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F55AD7" w14:paraId="0549D83B" w14:textId="77777777" w:rsidTr="00D74AE1">
        <w:trPr>
          <w:trHeight w:hRule="exact" w:val="2948"/>
        </w:trPr>
        <w:tc>
          <w:tcPr>
            <w:tcW w:w="11185" w:type="dxa"/>
          </w:tcPr>
          <w:p w14:paraId="10180A25" w14:textId="1D5E20FE" w:rsidR="00974E99" w:rsidRPr="00F55AD7" w:rsidRDefault="00974E99" w:rsidP="001F27F4">
            <w:pPr>
              <w:pStyle w:val="Documenttype"/>
            </w:pPr>
            <w:bookmarkStart w:id="0" w:name="_Hlk60299461"/>
            <w:r w:rsidRPr="00F55AD7">
              <w:t>I</w:t>
            </w:r>
            <w:bookmarkStart w:id="1" w:name="_Ref446317644"/>
            <w:bookmarkEnd w:id="1"/>
            <w:r w:rsidRPr="00F55AD7">
              <w:t xml:space="preserve">ALA </w:t>
            </w:r>
            <w:r w:rsidR="0093492E" w:rsidRPr="00F55AD7">
              <w:t>G</w:t>
            </w:r>
            <w:r w:rsidR="00722236" w:rsidRPr="00F55AD7">
              <w:t>uideline</w:t>
            </w:r>
          </w:p>
        </w:tc>
      </w:tr>
      <w:bookmarkEnd w:id="0"/>
    </w:tbl>
    <w:p w14:paraId="7CF8F80B" w14:textId="77777777" w:rsidR="008972C3" w:rsidRPr="00F55AD7" w:rsidRDefault="008972C3" w:rsidP="003D2A7A"/>
    <w:p w14:paraId="7650A911" w14:textId="77777777" w:rsidR="00D74AE1" w:rsidRPr="00F55AD7" w:rsidRDefault="00D74AE1" w:rsidP="003D2A7A"/>
    <w:p w14:paraId="0F72E0BF" w14:textId="77777777" w:rsidR="0093492E" w:rsidRPr="00F55AD7" w:rsidRDefault="002735DD" w:rsidP="00827301">
      <w:pPr>
        <w:pStyle w:val="Documentnumber"/>
      </w:pPr>
      <w:r w:rsidRPr="00DE54E7">
        <w:rPr>
          <w:highlight w:val="yellow"/>
        </w:rPr>
        <w:t>G</w:t>
      </w:r>
      <w:r w:rsidR="00161401" w:rsidRPr="00DE54E7">
        <w:rPr>
          <w:highlight w:val="yellow"/>
        </w:rPr>
        <w:t>nnnn</w:t>
      </w:r>
      <w:r w:rsidR="0074084C">
        <w:t xml:space="preserve"> </w:t>
      </w:r>
    </w:p>
    <w:p w14:paraId="4524C4B2" w14:textId="410EE305" w:rsidR="00776004" w:rsidRPr="00F55AD7" w:rsidRDefault="00DB54D3" w:rsidP="00827301">
      <w:pPr>
        <w:pStyle w:val="Documentname"/>
      </w:pPr>
      <w:r>
        <w:t>Radar Reflectors on Marine Aids to Navigation</w:t>
      </w:r>
    </w:p>
    <w:p w14:paraId="2E9ABB2E" w14:textId="77777777" w:rsidR="00CF49CC" w:rsidRPr="00D740A5" w:rsidRDefault="00CF49CC" w:rsidP="003D2A7A"/>
    <w:p w14:paraId="010B9760" w14:textId="77777777" w:rsidR="004E0BBB" w:rsidRPr="00F55AD7" w:rsidRDefault="004E0BBB" w:rsidP="003D2A7A"/>
    <w:p w14:paraId="34BAF22D" w14:textId="77777777" w:rsidR="004E0BBB" w:rsidRPr="00F55AD7" w:rsidRDefault="004E0BBB" w:rsidP="003D2A7A"/>
    <w:p w14:paraId="02E979F3" w14:textId="77777777" w:rsidR="004E0BBB" w:rsidRPr="00F55AD7" w:rsidRDefault="004E0BBB" w:rsidP="003D2A7A"/>
    <w:p w14:paraId="51F816D6" w14:textId="77777777" w:rsidR="004E0BBB" w:rsidRPr="00F55AD7" w:rsidRDefault="004E0BBB" w:rsidP="003D2A7A"/>
    <w:p w14:paraId="3590F0BD" w14:textId="77777777" w:rsidR="004E0BBB" w:rsidRPr="00F55AD7" w:rsidRDefault="004E0BBB" w:rsidP="003D2A7A"/>
    <w:p w14:paraId="1470656B" w14:textId="77777777" w:rsidR="004E0BBB" w:rsidRDefault="004E0BBB" w:rsidP="003D2A7A"/>
    <w:p w14:paraId="36EF7CC8" w14:textId="77777777" w:rsidR="00A87080" w:rsidRDefault="00A87080" w:rsidP="003D2A7A"/>
    <w:p w14:paraId="1C92E65D" w14:textId="77777777" w:rsidR="00A87080" w:rsidRDefault="00A87080" w:rsidP="003D2A7A"/>
    <w:p w14:paraId="4A9C523B" w14:textId="77777777" w:rsidR="00A87080" w:rsidRDefault="00593EFC" w:rsidP="00593EFC">
      <w:pPr>
        <w:tabs>
          <w:tab w:val="left" w:pos="6240"/>
        </w:tabs>
      </w:pPr>
      <w:r>
        <w:tab/>
      </w:r>
    </w:p>
    <w:p w14:paraId="6A0B701B" w14:textId="77777777" w:rsidR="00A87080" w:rsidRDefault="00A87080" w:rsidP="003D2A7A"/>
    <w:p w14:paraId="53D8B15F" w14:textId="77777777" w:rsidR="00A87080" w:rsidRDefault="00A87080" w:rsidP="003D2A7A"/>
    <w:p w14:paraId="3B196320" w14:textId="77777777" w:rsidR="00A87080" w:rsidRDefault="00A87080" w:rsidP="003D2A7A"/>
    <w:p w14:paraId="57FCA5C1" w14:textId="77777777" w:rsidR="00A87080" w:rsidRDefault="00A87080" w:rsidP="003D2A7A"/>
    <w:p w14:paraId="126FC2DE" w14:textId="77777777" w:rsidR="00A87080" w:rsidRDefault="00A87080" w:rsidP="003D2A7A"/>
    <w:p w14:paraId="64938BBF" w14:textId="77777777" w:rsidR="00A87080" w:rsidRDefault="00A87080" w:rsidP="003D2A7A"/>
    <w:p w14:paraId="0B651B12" w14:textId="77777777" w:rsidR="00A87080" w:rsidRDefault="00A87080" w:rsidP="003D2A7A"/>
    <w:p w14:paraId="40CC3E9B" w14:textId="77777777" w:rsidR="00A87080" w:rsidRPr="00F55AD7" w:rsidRDefault="00A87080" w:rsidP="003D2A7A"/>
    <w:p w14:paraId="3E7F1305" w14:textId="77777777" w:rsidR="004E0BBB" w:rsidRPr="00F55AD7" w:rsidRDefault="004E0BBB" w:rsidP="003D2A7A"/>
    <w:p w14:paraId="2C097EB5" w14:textId="77777777" w:rsidR="000E0EC6" w:rsidRDefault="000E0EC6" w:rsidP="003D2A7A"/>
    <w:p w14:paraId="034EC212" w14:textId="77777777" w:rsidR="00925B39" w:rsidRDefault="00925B39" w:rsidP="003D2A7A"/>
    <w:p w14:paraId="7F77D79F" w14:textId="01E1E1F9" w:rsidR="004E0BBB" w:rsidRPr="00F55AD7" w:rsidRDefault="002735DD" w:rsidP="004E0BBB">
      <w:pPr>
        <w:pStyle w:val="Editionnumber"/>
      </w:pPr>
      <w:r>
        <w:t xml:space="preserve">Edition </w:t>
      </w:r>
      <w:r w:rsidR="009F4490">
        <w:t>1.0</w:t>
      </w:r>
    </w:p>
    <w:p w14:paraId="3397D99D" w14:textId="51A6B252" w:rsidR="004E0BBB" w:rsidRDefault="002735DD" w:rsidP="00827301">
      <w:pPr>
        <w:pStyle w:val="Documentdate"/>
      </w:pPr>
      <w:r w:rsidRPr="00DE54E7">
        <w:rPr>
          <w:highlight w:val="yellow"/>
        </w:rPr>
        <w:t>D</w:t>
      </w:r>
      <w:r w:rsidR="004B4092">
        <w:rPr>
          <w:highlight w:val="yellow"/>
        </w:rPr>
        <w:t>ecember 2022</w:t>
      </w:r>
    </w:p>
    <w:p w14:paraId="63842756" w14:textId="77777777" w:rsidR="00BC27F6" w:rsidRDefault="00BC27F6" w:rsidP="00A87080"/>
    <w:p w14:paraId="5FE5FD22" w14:textId="2902CD76" w:rsidR="000E0EC6" w:rsidRPr="00F55AD7" w:rsidRDefault="00F404B9" w:rsidP="00F404B9">
      <w:pPr>
        <w:pStyle w:val="MRN"/>
        <w:sectPr w:rsidR="000E0EC6" w:rsidRPr="00F55AD7" w:rsidSect="00F85647">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758" w:gutter="0"/>
          <w:cols w:space="708"/>
          <w:docGrid w:linePitch="360"/>
        </w:sectPr>
      </w:pPr>
      <w:r w:rsidRPr="00844B35">
        <w:t>urn:mrn:iala:pub:gnnnn</w:t>
      </w:r>
      <w:r w:rsidR="009F4490">
        <w:t>:ed1.0</w:t>
      </w:r>
    </w:p>
    <w:p w14:paraId="152CFAF7" w14:textId="77777777" w:rsidR="00914E26" w:rsidRPr="00F55AD7" w:rsidRDefault="00914E26" w:rsidP="00914E26">
      <w:pPr>
        <w:pStyle w:val="BodyText"/>
      </w:pPr>
      <w:r w:rsidRPr="00F55AD7">
        <w:lastRenderedPageBreak/>
        <w:t xml:space="preserve">Revisions to this </w:t>
      </w:r>
      <w:r w:rsidR="00462095">
        <w:t>d</w:t>
      </w:r>
      <w:r w:rsidRPr="00F55AD7">
        <w:t>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025"/>
        <w:gridCol w:w="2552"/>
      </w:tblGrid>
      <w:tr w:rsidR="005E4659" w:rsidRPr="00F55AD7" w14:paraId="072B8D08" w14:textId="77777777" w:rsidTr="00F404B9">
        <w:tc>
          <w:tcPr>
            <w:tcW w:w="1908" w:type="dxa"/>
          </w:tcPr>
          <w:p w14:paraId="79A481A3" w14:textId="77777777" w:rsidR="00914E26" w:rsidRPr="00F55AD7" w:rsidRDefault="00914E26" w:rsidP="005D3920">
            <w:pPr>
              <w:pStyle w:val="Documentrevisiontabletitle"/>
            </w:pPr>
            <w:r w:rsidRPr="00F55AD7">
              <w:t>Date</w:t>
            </w:r>
          </w:p>
        </w:tc>
        <w:tc>
          <w:tcPr>
            <w:tcW w:w="6025" w:type="dxa"/>
          </w:tcPr>
          <w:p w14:paraId="370E34FD" w14:textId="77777777" w:rsidR="00914E26" w:rsidRPr="00F55AD7" w:rsidRDefault="00F404B9" w:rsidP="005D3920">
            <w:pPr>
              <w:pStyle w:val="Documentrevisiontabletitle"/>
            </w:pPr>
            <w:r>
              <w:t>Details</w:t>
            </w:r>
          </w:p>
        </w:tc>
        <w:tc>
          <w:tcPr>
            <w:tcW w:w="2552" w:type="dxa"/>
          </w:tcPr>
          <w:p w14:paraId="3713A19B" w14:textId="77777777" w:rsidR="00914E26" w:rsidRPr="00F55AD7" w:rsidRDefault="00F404B9" w:rsidP="005D3920">
            <w:pPr>
              <w:pStyle w:val="Documentrevisiontabletitle"/>
            </w:pPr>
            <w:r>
              <w:t>Approval</w:t>
            </w:r>
          </w:p>
        </w:tc>
      </w:tr>
      <w:tr w:rsidR="005E4659" w:rsidRPr="00F55AD7" w14:paraId="5D7DD380" w14:textId="77777777" w:rsidTr="00F404B9">
        <w:trPr>
          <w:trHeight w:val="851"/>
        </w:trPr>
        <w:tc>
          <w:tcPr>
            <w:tcW w:w="1908" w:type="dxa"/>
            <w:vAlign w:val="center"/>
          </w:tcPr>
          <w:p w14:paraId="2CCE1797" w14:textId="6E781907" w:rsidR="00914E26" w:rsidRPr="00E62218" w:rsidRDefault="004B4092" w:rsidP="00E62218">
            <w:pPr>
              <w:pStyle w:val="Tabletext"/>
            </w:pPr>
            <w:r>
              <w:rPr>
                <w:highlight w:val="yellow"/>
              </w:rPr>
              <w:t>December</w:t>
            </w:r>
            <w:r w:rsidR="00DB54D3" w:rsidRPr="00DE54E7">
              <w:rPr>
                <w:highlight w:val="yellow"/>
              </w:rPr>
              <w:t xml:space="preserve"> 2022</w:t>
            </w:r>
          </w:p>
        </w:tc>
        <w:tc>
          <w:tcPr>
            <w:tcW w:w="6025" w:type="dxa"/>
            <w:vAlign w:val="center"/>
          </w:tcPr>
          <w:p w14:paraId="796BD1B8" w14:textId="54AB9B6E" w:rsidR="00914E26" w:rsidRPr="00E62218" w:rsidRDefault="00DB54D3" w:rsidP="00E62218">
            <w:pPr>
              <w:pStyle w:val="Tabletext"/>
            </w:pPr>
            <w:r>
              <w:t>First issue</w:t>
            </w:r>
          </w:p>
        </w:tc>
        <w:tc>
          <w:tcPr>
            <w:tcW w:w="2552" w:type="dxa"/>
            <w:vAlign w:val="center"/>
          </w:tcPr>
          <w:p w14:paraId="38598631" w14:textId="2AB8F766" w:rsidR="00914E26" w:rsidRPr="00CB7D0F" w:rsidRDefault="00DB54D3" w:rsidP="00CB7D0F">
            <w:pPr>
              <w:pStyle w:val="Tabletext"/>
            </w:pPr>
            <w:r w:rsidRPr="00DE54E7">
              <w:rPr>
                <w:highlight w:val="yellow"/>
              </w:rPr>
              <w:t>Council 76</w:t>
            </w:r>
          </w:p>
        </w:tc>
      </w:tr>
      <w:tr w:rsidR="005E4659" w:rsidRPr="00F55AD7" w14:paraId="0DCA95F7" w14:textId="77777777" w:rsidTr="00F404B9">
        <w:trPr>
          <w:trHeight w:val="851"/>
        </w:trPr>
        <w:tc>
          <w:tcPr>
            <w:tcW w:w="1908" w:type="dxa"/>
            <w:vAlign w:val="center"/>
          </w:tcPr>
          <w:p w14:paraId="3F27BD33" w14:textId="16E9F235" w:rsidR="00914E26" w:rsidRPr="00E62218" w:rsidRDefault="00914E26" w:rsidP="00E62218">
            <w:pPr>
              <w:pStyle w:val="Tabletext"/>
            </w:pPr>
          </w:p>
        </w:tc>
        <w:tc>
          <w:tcPr>
            <w:tcW w:w="6025" w:type="dxa"/>
            <w:vAlign w:val="center"/>
          </w:tcPr>
          <w:p w14:paraId="72923659" w14:textId="45876B89" w:rsidR="00914E26" w:rsidRPr="00E62218" w:rsidRDefault="00914E26" w:rsidP="00E62218">
            <w:pPr>
              <w:pStyle w:val="Tabletext"/>
            </w:pPr>
          </w:p>
        </w:tc>
        <w:tc>
          <w:tcPr>
            <w:tcW w:w="2552" w:type="dxa"/>
            <w:vAlign w:val="center"/>
          </w:tcPr>
          <w:p w14:paraId="6E3BF8F4" w14:textId="77777777" w:rsidR="00914E26" w:rsidRPr="00CB7D0F" w:rsidRDefault="00914E26" w:rsidP="00CB7D0F">
            <w:pPr>
              <w:pStyle w:val="Tabletext"/>
            </w:pPr>
          </w:p>
        </w:tc>
      </w:tr>
      <w:tr w:rsidR="005E4659" w:rsidRPr="00F55AD7" w14:paraId="30AF5E55" w14:textId="77777777" w:rsidTr="00F404B9">
        <w:trPr>
          <w:trHeight w:val="851"/>
        </w:trPr>
        <w:tc>
          <w:tcPr>
            <w:tcW w:w="1908" w:type="dxa"/>
            <w:vAlign w:val="center"/>
          </w:tcPr>
          <w:p w14:paraId="2FE7D8CF" w14:textId="77354AF2" w:rsidR="00914E26" w:rsidRPr="00E62218" w:rsidRDefault="00914E26" w:rsidP="00E62218">
            <w:pPr>
              <w:pStyle w:val="Tabletext"/>
            </w:pPr>
          </w:p>
        </w:tc>
        <w:tc>
          <w:tcPr>
            <w:tcW w:w="6025" w:type="dxa"/>
            <w:vAlign w:val="center"/>
          </w:tcPr>
          <w:p w14:paraId="6C7539E4" w14:textId="2B4D80BA" w:rsidR="00914E26" w:rsidRPr="00E62218" w:rsidRDefault="00914E26" w:rsidP="00E62218">
            <w:pPr>
              <w:pStyle w:val="Tabletext"/>
            </w:pPr>
          </w:p>
        </w:tc>
        <w:tc>
          <w:tcPr>
            <w:tcW w:w="2552" w:type="dxa"/>
            <w:vAlign w:val="center"/>
          </w:tcPr>
          <w:p w14:paraId="683ABE9C" w14:textId="77777777" w:rsidR="00914E26" w:rsidRPr="00CB7D0F" w:rsidRDefault="00914E26" w:rsidP="00CB7D0F">
            <w:pPr>
              <w:pStyle w:val="Tabletext"/>
            </w:pPr>
          </w:p>
        </w:tc>
      </w:tr>
      <w:tr w:rsidR="005E4659" w:rsidRPr="00F55AD7" w14:paraId="4E00E70B" w14:textId="77777777" w:rsidTr="00F404B9">
        <w:trPr>
          <w:trHeight w:val="851"/>
        </w:trPr>
        <w:tc>
          <w:tcPr>
            <w:tcW w:w="1908" w:type="dxa"/>
            <w:vAlign w:val="center"/>
          </w:tcPr>
          <w:p w14:paraId="52C2BFCA" w14:textId="575035BD" w:rsidR="00914E26" w:rsidRPr="00E62218" w:rsidRDefault="00914E26" w:rsidP="00E62218">
            <w:pPr>
              <w:pStyle w:val="Tabletext"/>
            </w:pPr>
          </w:p>
        </w:tc>
        <w:tc>
          <w:tcPr>
            <w:tcW w:w="6025" w:type="dxa"/>
            <w:vAlign w:val="center"/>
          </w:tcPr>
          <w:p w14:paraId="249D86DD" w14:textId="6CBC30C9" w:rsidR="00914E26" w:rsidRPr="00E62218" w:rsidRDefault="00914E26" w:rsidP="00D9344F">
            <w:pPr>
              <w:pStyle w:val="Tabletext"/>
            </w:pPr>
          </w:p>
        </w:tc>
        <w:tc>
          <w:tcPr>
            <w:tcW w:w="2552" w:type="dxa"/>
            <w:vAlign w:val="center"/>
          </w:tcPr>
          <w:p w14:paraId="4A4B8382" w14:textId="77777777" w:rsidR="00914E26" w:rsidRPr="00CB7D0F" w:rsidRDefault="00914E26" w:rsidP="00CB7D0F">
            <w:pPr>
              <w:pStyle w:val="Tabletext"/>
            </w:pPr>
          </w:p>
        </w:tc>
      </w:tr>
      <w:tr w:rsidR="005E4659" w:rsidRPr="00F55AD7" w14:paraId="149781DB" w14:textId="77777777" w:rsidTr="00F404B9">
        <w:trPr>
          <w:trHeight w:val="851"/>
        </w:trPr>
        <w:tc>
          <w:tcPr>
            <w:tcW w:w="1908" w:type="dxa"/>
            <w:vAlign w:val="center"/>
          </w:tcPr>
          <w:p w14:paraId="13AC8284" w14:textId="0AA87B5F" w:rsidR="00914E26" w:rsidRPr="00CB7D0F" w:rsidRDefault="00914E26" w:rsidP="00CB7D0F">
            <w:pPr>
              <w:pStyle w:val="Tabletext"/>
            </w:pPr>
          </w:p>
        </w:tc>
        <w:tc>
          <w:tcPr>
            <w:tcW w:w="6025" w:type="dxa"/>
            <w:vAlign w:val="center"/>
          </w:tcPr>
          <w:p w14:paraId="5C17BC8C" w14:textId="65E55DE9" w:rsidR="00914E26" w:rsidRPr="00CB7D0F" w:rsidRDefault="00914E26" w:rsidP="00CB7D0F">
            <w:pPr>
              <w:pStyle w:val="Tabletext"/>
            </w:pPr>
          </w:p>
        </w:tc>
        <w:tc>
          <w:tcPr>
            <w:tcW w:w="2552" w:type="dxa"/>
            <w:vAlign w:val="center"/>
          </w:tcPr>
          <w:p w14:paraId="15A9225A" w14:textId="77777777" w:rsidR="00914E26" w:rsidRPr="00CB7D0F" w:rsidRDefault="00914E26" w:rsidP="00CB7D0F">
            <w:pPr>
              <w:pStyle w:val="Tabletext"/>
            </w:pPr>
          </w:p>
        </w:tc>
      </w:tr>
      <w:tr w:rsidR="005E4659" w:rsidRPr="00F55AD7" w14:paraId="04666EAA" w14:textId="77777777" w:rsidTr="00F404B9">
        <w:trPr>
          <w:trHeight w:val="851"/>
        </w:trPr>
        <w:tc>
          <w:tcPr>
            <w:tcW w:w="1908" w:type="dxa"/>
            <w:vAlign w:val="center"/>
          </w:tcPr>
          <w:p w14:paraId="135D7A04" w14:textId="1C74FBFE" w:rsidR="00914E26" w:rsidRPr="00CB7D0F" w:rsidRDefault="00914E26" w:rsidP="00691EDF">
            <w:pPr>
              <w:pStyle w:val="Tabletext"/>
            </w:pPr>
          </w:p>
        </w:tc>
        <w:tc>
          <w:tcPr>
            <w:tcW w:w="6025" w:type="dxa"/>
            <w:vAlign w:val="center"/>
          </w:tcPr>
          <w:p w14:paraId="041E9B90" w14:textId="0218C5E1" w:rsidR="00914E26" w:rsidRPr="00CB7D0F" w:rsidRDefault="00914E26">
            <w:pPr>
              <w:pStyle w:val="Tabletext"/>
            </w:pPr>
          </w:p>
        </w:tc>
        <w:tc>
          <w:tcPr>
            <w:tcW w:w="2552" w:type="dxa"/>
            <w:vAlign w:val="center"/>
          </w:tcPr>
          <w:p w14:paraId="254287F4" w14:textId="77777777" w:rsidR="00914E26" w:rsidRPr="00CB7D0F" w:rsidRDefault="00914E26" w:rsidP="00CB7D0F">
            <w:pPr>
              <w:pStyle w:val="Tabletext"/>
            </w:pPr>
          </w:p>
        </w:tc>
      </w:tr>
      <w:tr w:rsidR="005E4659" w:rsidRPr="00F55AD7" w14:paraId="0AF2268A" w14:textId="77777777" w:rsidTr="00F404B9">
        <w:trPr>
          <w:trHeight w:val="851"/>
        </w:trPr>
        <w:tc>
          <w:tcPr>
            <w:tcW w:w="1908" w:type="dxa"/>
            <w:vAlign w:val="center"/>
          </w:tcPr>
          <w:p w14:paraId="68B02D1F" w14:textId="0B6C0057" w:rsidR="00914E26" w:rsidRPr="00CB7D0F" w:rsidRDefault="00914E26" w:rsidP="00CB7D0F">
            <w:pPr>
              <w:pStyle w:val="Tabletext"/>
            </w:pPr>
          </w:p>
        </w:tc>
        <w:tc>
          <w:tcPr>
            <w:tcW w:w="6025" w:type="dxa"/>
            <w:vAlign w:val="center"/>
          </w:tcPr>
          <w:p w14:paraId="49BFF566" w14:textId="4D8CB94A" w:rsidR="00E53385" w:rsidRPr="00CB7D0F" w:rsidRDefault="00E53385" w:rsidP="00E53385">
            <w:pPr>
              <w:pStyle w:val="Tabletext"/>
            </w:pPr>
          </w:p>
        </w:tc>
        <w:tc>
          <w:tcPr>
            <w:tcW w:w="2552" w:type="dxa"/>
            <w:vAlign w:val="center"/>
          </w:tcPr>
          <w:p w14:paraId="64361C8D" w14:textId="77777777" w:rsidR="00914E26" w:rsidRPr="00CB7D0F" w:rsidRDefault="00914E26" w:rsidP="00CB7D0F">
            <w:pPr>
              <w:pStyle w:val="Tabletext"/>
            </w:pPr>
          </w:p>
        </w:tc>
      </w:tr>
    </w:tbl>
    <w:p w14:paraId="06BD4365" w14:textId="77777777" w:rsidR="00914E26" w:rsidRPr="00F55AD7" w:rsidRDefault="00914E26" w:rsidP="00D74AE1"/>
    <w:p w14:paraId="25CF2334" w14:textId="77777777" w:rsidR="005E4659" w:rsidRPr="00F55AD7" w:rsidRDefault="005E4659" w:rsidP="008069C5">
      <w:pPr>
        <w:pStyle w:val="BodyText"/>
        <w:sectPr w:rsidR="005E4659" w:rsidRPr="00F55AD7" w:rsidSect="00844B35">
          <w:headerReference w:type="even" r:id="rId17"/>
          <w:headerReference w:type="default" r:id="rId18"/>
          <w:footerReference w:type="default" r:id="rId19"/>
          <w:headerReference w:type="first" r:id="rId20"/>
          <w:pgSz w:w="11906" w:h="16838" w:code="9"/>
          <w:pgMar w:top="567" w:right="794" w:bottom="567" w:left="907" w:header="567" w:footer="851" w:gutter="0"/>
          <w:cols w:space="708"/>
          <w:docGrid w:linePitch="360"/>
        </w:sectPr>
      </w:pPr>
    </w:p>
    <w:p w14:paraId="4C5C1A50" w14:textId="4D673B7E" w:rsidR="00585C31" w:rsidRPr="00585C31" w:rsidRDefault="000C2857">
      <w:pPr>
        <w:pStyle w:val="TOC1"/>
        <w:rPr>
          <w:rFonts w:eastAsiaTheme="minorEastAsia"/>
          <w:b w:val="0"/>
          <w:caps w:val="0"/>
          <w:color w:val="auto"/>
          <w:lang w:val="en-IE" w:eastAsia="de-DE"/>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 title (Head 1),1,Appendix title (Head 1),1" </w:instrText>
      </w:r>
      <w:r>
        <w:rPr>
          <w:rFonts w:eastAsia="Times New Roman" w:cs="Times New Roman"/>
          <w:b w:val="0"/>
          <w:szCs w:val="20"/>
        </w:rPr>
        <w:fldChar w:fldCharType="separate"/>
      </w:r>
      <w:r w:rsidR="00585C31" w:rsidRPr="00CE20AE">
        <w:t>1.</w:t>
      </w:r>
      <w:r w:rsidR="00585C31" w:rsidRPr="00585C31">
        <w:rPr>
          <w:rFonts w:eastAsiaTheme="minorEastAsia"/>
          <w:b w:val="0"/>
          <w:caps w:val="0"/>
          <w:color w:val="auto"/>
          <w:lang w:val="en-IE" w:eastAsia="de-DE"/>
        </w:rPr>
        <w:tab/>
      </w:r>
      <w:r w:rsidR="00585C31">
        <w:t>Introduction</w:t>
      </w:r>
      <w:r w:rsidR="00585C31">
        <w:tab/>
      </w:r>
      <w:r w:rsidR="00585C31">
        <w:fldChar w:fldCharType="begin"/>
      </w:r>
      <w:r w:rsidR="00585C31">
        <w:instrText xml:space="preserve"> PAGEREF _Toc117686118 \h </w:instrText>
      </w:r>
      <w:r w:rsidR="00585C31">
        <w:fldChar w:fldCharType="separate"/>
      </w:r>
      <w:r w:rsidR="00585C31">
        <w:t>8</w:t>
      </w:r>
      <w:r w:rsidR="00585C31">
        <w:fldChar w:fldCharType="end"/>
      </w:r>
    </w:p>
    <w:p w14:paraId="046A4828" w14:textId="7678BB77" w:rsidR="00585C31" w:rsidRPr="00585C31" w:rsidRDefault="00585C31">
      <w:pPr>
        <w:pStyle w:val="TOC1"/>
        <w:rPr>
          <w:rFonts w:eastAsiaTheme="minorEastAsia"/>
          <w:b w:val="0"/>
          <w:caps w:val="0"/>
          <w:color w:val="auto"/>
          <w:lang w:val="en-IE" w:eastAsia="de-DE"/>
        </w:rPr>
      </w:pPr>
      <w:r w:rsidRPr="00CE20AE">
        <w:t>2.</w:t>
      </w:r>
      <w:r w:rsidRPr="00585C31">
        <w:rPr>
          <w:rFonts w:eastAsiaTheme="minorEastAsia"/>
          <w:b w:val="0"/>
          <w:caps w:val="0"/>
          <w:color w:val="auto"/>
          <w:lang w:val="en-IE" w:eastAsia="de-DE"/>
        </w:rPr>
        <w:tab/>
      </w:r>
      <w:r>
        <w:t>Scope</w:t>
      </w:r>
      <w:r>
        <w:tab/>
      </w:r>
      <w:r>
        <w:fldChar w:fldCharType="begin"/>
      </w:r>
      <w:r>
        <w:instrText xml:space="preserve"> PAGEREF _Toc117686119 \h </w:instrText>
      </w:r>
      <w:r>
        <w:fldChar w:fldCharType="separate"/>
      </w:r>
      <w:r>
        <w:t>8</w:t>
      </w:r>
      <w:r>
        <w:fldChar w:fldCharType="end"/>
      </w:r>
    </w:p>
    <w:p w14:paraId="7C5ED8E1" w14:textId="32ED577B" w:rsidR="00585C31" w:rsidRPr="00585C31" w:rsidRDefault="00585C31">
      <w:pPr>
        <w:pStyle w:val="TOC1"/>
        <w:rPr>
          <w:rFonts w:eastAsiaTheme="minorEastAsia"/>
          <w:b w:val="0"/>
          <w:caps w:val="0"/>
          <w:color w:val="auto"/>
          <w:lang w:val="en-IE" w:eastAsia="de-DE"/>
        </w:rPr>
      </w:pPr>
      <w:r w:rsidRPr="00CE20AE">
        <w:t>3.</w:t>
      </w:r>
      <w:r w:rsidRPr="00585C31">
        <w:rPr>
          <w:rFonts w:eastAsiaTheme="minorEastAsia"/>
          <w:b w:val="0"/>
          <w:caps w:val="0"/>
          <w:color w:val="auto"/>
          <w:lang w:val="en-IE" w:eastAsia="de-DE"/>
        </w:rPr>
        <w:tab/>
      </w:r>
      <w:r>
        <w:t>Notes on the application of this guideline</w:t>
      </w:r>
      <w:r>
        <w:tab/>
      </w:r>
      <w:r>
        <w:fldChar w:fldCharType="begin"/>
      </w:r>
      <w:r>
        <w:instrText xml:space="preserve"> PAGEREF _Toc117686120 \h </w:instrText>
      </w:r>
      <w:r>
        <w:fldChar w:fldCharType="separate"/>
      </w:r>
      <w:r>
        <w:t>9</w:t>
      </w:r>
      <w:r>
        <w:fldChar w:fldCharType="end"/>
      </w:r>
    </w:p>
    <w:p w14:paraId="5DB33256" w14:textId="6E684903" w:rsidR="00585C31" w:rsidRPr="00585C31" w:rsidRDefault="00585C31">
      <w:pPr>
        <w:pStyle w:val="TOC2"/>
        <w:rPr>
          <w:rFonts w:eastAsiaTheme="minorEastAsia"/>
          <w:color w:val="auto"/>
          <w:lang w:val="en-IE" w:eastAsia="de-DE"/>
        </w:rPr>
      </w:pPr>
      <w:r w:rsidRPr="00CE20AE">
        <w:t>3.1.</w:t>
      </w:r>
      <w:r w:rsidRPr="00585C31">
        <w:rPr>
          <w:rFonts w:eastAsiaTheme="minorEastAsia"/>
          <w:color w:val="auto"/>
          <w:lang w:val="en-IE" w:eastAsia="de-DE"/>
        </w:rPr>
        <w:tab/>
      </w:r>
      <w:r>
        <w:t>Theoretical basics</w:t>
      </w:r>
      <w:r>
        <w:tab/>
      </w:r>
      <w:r>
        <w:fldChar w:fldCharType="begin"/>
      </w:r>
      <w:r>
        <w:instrText xml:space="preserve"> PAGEREF _Toc117686121 \h </w:instrText>
      </w:r>
      <w:r>
        <w:fldChar w:fldCharType="separate"/>
      </w:r>
      <w:r>
        <w:t>9</w:t>
      </w:r>
      <w:r>
        <w:fldChar w:fldCharType="end"/>
      </w:r>
    </w:p>
    <w:p w14:paraId="3E9EFE29" w14:textId="65032367" w:rsidR="00585C31" w:rsidRPr="00585C31" w:rsidRDefault="00585C31">
      <w:pPr>
        <w:pStyle w:val="TOC2"/>
        <w:rPr>
          <w:rFonts w:eastAsiaTheme="minorEastAsia"/>
          <w:color w:val="auto"/>
          <w:lang w:val="en-IE" w:eastAsia="de-DE"/>
        </w:rPr>
      </w:pPr>
      <w:r w:rsidRPr="00CE20AE">
        <w:t>3.2.</w:t>
      </w:r>
      <w:r w:rsidRPr="00585C31">
        <w:rPr>
          <w:rFonts w:eastAsiaTheme="minorEastAsia"/>
          <w:color w:val="auto"/>
          <w:lang w:val="en-IE" w:eastAsia="de-DE"/>
        </w:rPr>
        <w:tab/>
      </w:r>
      <w:r>
        <w:t>Horizontal and vertical reflection behaviour</w:t>
      </w:r>
      <w:r>
        <w:tab/>
      </w:r>
      <w:r>
        <w:fldChar w:fldCharType="begin"/>
      </w:r>
      <w:r>
        <w:instrText xml:space="preserve"> PAGEREF _Toc117686122 \h </w:instrText>
      </w:r>
      <w:r>
        <w:fldChar w:fldCharType="separate"/>
      </w:r>
      <w:r>
        <w:t>9</w:t>
      </w:r>
      <w:r>
        <w:fldChar w:fldCharType="end"/>
      </w:r>
    </w:p>
    <w:p w14:paraId="74893A77" w14:textId="7D86B4DA" w:rsidR="00585C31" w:rsidRPr="00585C31" w:rsidRDefault="00585C31">
      <w:pPr>
        <w:pStyle w:val="TOC2"/>
        <w:rPr>
          <w:rFonts w:eastAsiaTheme="minorEastAsia"/>
          <w:color w:val="auto"/>
          <w:lang w:val="en-IE" w:eastAsia="de-DE"/>
        </w:rPr>
      </w:pPr>
      <w:r w:rsidRPr="00CE20AE">
        <w:t>3.3.</w:t>
      </w:r>
      <w:r w:rsidRPr="00585C31">
        <w:rPr>
          <w:rFonts w:eastAsiaTheme="minorEastAsia"/>
          <w:color w:val="auto"/>
          <w:lang w:val="en-IE" w:eastAsia="de-DE"/>
        </w:rPr>
        <w:tab/>
      </w:r>
      <w:r>
        <w:t>Pre-selection of potentially suitable radar reflectors</w:t>
      </w:r>
      <w:r>
        <w:tab/>
      </w:r>
      <w:r>
        <w:fldChar w:fldCharType="begin"/>
      </w:r>
      <w:r>
        <w:instrText xml:space="preserve"> PAGEREF _Toc117686123 \h </w:instrText>
      </w:r>
      <w:r>
        <w:fldChar w:fldCharType="separate"/>
      </w:r>
      <w:r>
        <w:t>10</w:t>
      </w:r>
      <w:r>
        <w:fldChar w:fldCharType="end"/>
      </w:r>
    </w:p>
    <w:p w14:paraId="4F94E3B0" w14:textId="55EBEF6D" w:rsidR="00585C31" w:rsidRPr="00585C31" w:rsidRDefault="00585C31">
      <w:pPr>
        <w:pStyle w:val="TOC2"/>
        <w:rPr>
          <w:rFonts w:eastAsiaTheme="minorEastAsia"/>
          <w:color w:val="auto"/>
          <w:lang w:val="en-IE" w:eastAsia="de-DE"/>
        </w:rPr>
      </w:pPr>
      <w:r w:rsidRPr="00CE20AE">
        <w:t>3.4.</w:t>
      </w:r>
      <w:r w:rsidRPr="00585C31">
        <w:rPr>
          <w:rFonts w:eastAsiaTheme="minorEastAsia"/>
          <w:color w:val="auto"/>
          <w:lang w:val="en-IE" w:eastAsia="de-DE"/>
        </w:rPr>
        <w:tab/>
      </w:r>
      <w:r>
        <w:t>Range determination</w:t>
      </w:r>
      <w:r>
        <w:tab/>
      </w:r>
      <w:r>
        <w:fldChar w:fldCharType="begin"/>
      </w:r>
      <w:r>
        <w:instrText xml:space="preserve"> PAGEREF _Toc117686124 \h </w:instrText>
      </w:r>
      <w:r>
        <w:fldChar w:fldCharType="separate"/>
      </w:r>
      <w:r>
        <w:t>10</w:t>
      </w:r>
      <w:r>
        <w:fldChar w:fldCharType="end"/>
      </w:r>
    </w:p>
    <w:p w14:paraId="1DEFA58A" w14:textId="5CD11679" w:rsidR="00585C31" w:rsidRPr="00585C31" w:rsidRDefault="00585C31">
      <w:pPr>
        <w:pStyle w:val="TOC2"/>
        <w:rPr>
          <w:rFonts w:eastAsiaTheme="minorEastAsia"/>
          <w:color w:val="auto"/>
          <w:lang w:val="en-IE" w:eastAsia="de-DE"/>
        </w:rPr>
      </w:pPr>
      <w:r w:rsidRPr="00CE20AE">
        <w:t>3.5.</w:t>
      </w:r>
      <w:r w:rsidRPr="00585C31">
        <w:rPr>
          <w:rFonts w:eastAsiaTheme="minorEastAsia"/>
          <w:color w:val="auto"/>
          <w:lang w:val="en-IE" w:eastAsia="de-DE"/>
        </w:rPr>
        <w:tab/>
      </w:r>
      <w:r>
        <w:t>Final radar reflector requirements</w:t>
      </w:r>
      <w:r>
        <w:tab/>
      </w:r>
      <w:r>
        <w:fldChar w:fldCharType="begin"/>
      </w:r>
      <w:r>
        <w:instrText xml:space="preserve"> PAGEREF _Toc117686125 \h </w:instrText>
      </w:r>
      <w:r>
        <w:fldChar w:fldCharType="separate"/>
      </w:r>
      <w:r>
        <w:t>10</w:t>
      </w:r>
      <w:r>
        <w:fldChar w:fldCharType="end"/>
      </w:r>
    </w:p>
    <w:p w14:paraId="0DAE675E" w14:textId="6FDE134A" w:rsidR="00585C31" w:rsidRPr="00585C31" w:rsidRDefault="00585C31">
      <w:pPr>
        <w:pStyle w:val="TOC1"/>
        <w:rPr>
          <w:rFonts w:eastAsiaTheme="minorEastAsia"/>
          <w:b w:val="0"/>
          <w:caps w:val="0"/>
          <w:color w:val="auto"/>
          <w:lang w:val="en-IE" w:eastAsia="de-DE"/>
        </w:rPr>
      </w:pPr>
      <w:r w:rsidRPr="00CE20AE">
        <w:t>4.</w:t>
      </w:r>
      <w:r w:rsidRPr="00585C31">
        <w:rPr>
          <w:rFonts w:eastAsiaTheme="minorEastAsia"/>
          <w:b w:val="0"/>
          <w:caps w:val="0"/>
          <w:color w:val="auto"/>
          <w:lang w:val="en-IE" w:eastAsia="de-DE"/>
        </w:rPr>
        <w:tab/>
      </w:r>
      <w:r>
        <w:t>Radar as an electromagnetic wave</w:t>
      </w:r>
      <w:r>
        <w:tab/>
      </w:r>
      <w:r>
        <w:fldChar w:fldCharType="begin"/>
      </w:r>
      <w:r>
        <w:instrText xml:space="preserve"> PAGEREF _Toc117686126 \h </w:instrText>
      </w:r>
      <w:r>
        <w:fldChar w:fldCharType="separate"/>
      </w:r>
      <w:r>
        <w:t>11</w:t>
      </w:r>
      <w:r>
        <w:fldChar w:fldCharType="end"/>
      </w:r>
    </w:p>
    <w:p w14:paraId="76C03884" w14:textId="6BF9A320" w:rsidR="00585C31" w:rsidRPr="00585C31" w:rsidRDefault="00585C31">
      <w:pPr>
        <w:pStyle w:val="TOC2"/>
        <w:rPr>
          <w:rFonts w:eastAsiaTheme="minorEastAsia"/>
          <w:color w:val="auto"/>
          <w:lang w:val="en-IE" w:eastAsia="de-DE"/>
        </w:rPr>
      </w:pPr>
      <w:r w:rsidRPr="00CE20AE">
        <w:rPr>
          <w:lang w:val="en-US"/>
        </w:rPr>
        <w:t>4.1.</w:t>
      </w:r>
      <w:r w:rsidRPr="00585C31">
        <w:rPr>
          <w:rFonts w:eastAsiaTheme="minorEastAsia"/>
          <w:color w:val="auto"/>
          <w:lang w:val="en-IE" w:eastAsia="de-DE"/>
        </w:rPr>
        <w:tab/>
      </w:r>
      <w:r w:rsidRPr="00CE20AE">
        <w:rPr>
          <w:lang w:val="en-IE"/>
        </w:rPr>
        <w:t>Propagation of radar waves</w:t>
      </w:r>
      <w:r w:rsidRPr="00CE20AE">
        <w:rPr>
          <w:color w:val="FF0000"/>
          <w:lang w:val="en-IE"/>
        </w:rPr>
        <w:t xml:space="preserve"> </w:t>
      </w:r>
      <w:r>
        <w:t>and maximum radar range</w:t>
      </w:r>
      <w:r>
        <w:tab/>
      </w:r>
      <w:r>
        <w:fldChar w:fldCharType="begin"/>
      </w:r>
      <w:r>
        <w:instrText xml:space="preserve"> PAGEREF _Toc117686127 \h </w:instrText>
      </w:r>
      <w:r>
        <w:fldChar w:fldCharType="separate"/>
      </w:r>
      <w:r>
        <w:t>11</w:t>
      </w:r>
      <w:r>
        <w:fldChar w:fldCharType="end"/>
      </w:r>
    </w:p>
    <w:p w14:paraId="47452912" w14:textId="32AF9D92" w:rsidR="00585C31" w:rsidRPr="00585C31" w:rsidRDefault="00585C31">
      <w:pPr>
        <w:pStyle w:val="TOC2"/>
        <w:rPr>
          <w:rFonts w:eastAsiaTheme="minorEastAsia"/>
          <w:color w:val="auto"/>
          <w:lang w:val="en-IE" w:eastAsia="de-DE"/>
        </w:rPr>
      </w:pPr>
      <w:r w:rsidRPr="00CE20AE">
        <w:t>4.2.</w:t>
      </w:r>
      <w:r w:rsidRPr="00585C31">
        <w:rPr>
          <w:rFonts w:eastAsiaTheme="minorEastAsia"/>
          <w:color w:val="auto"/>
          <w:lang w:val="en-IE" w:eastAsia="de-DE"/>
        </w:rPr>
        <w:tab/>
      </w:r>
      <w:r>
        <w:t>Polarization of electromagnetic waves</w:t>
      </w:r>
      <w:r>
        <w:tab/>
      </w:r>
      <w:r>
        <w:fldChar w:fldCharType="begin"/>
      </w:r>
      <w:r>
        <w:instrText xml:space="preserve"> PAGEREF _Toc117686128 \h </w:instrText>
      </w:r>
      <w:r>
        <w:fldChar w:fldCharType="separate"/>
      </w:r>
      <w:r>
        <w:t>12</w:t>
      </w:r>
      <w:r>
        <w:fldChar w:fldCharType="end"/>
      </w:r>
    </w:p>
    <w:p w14:paraId="434580F7" w14:textId="2214A662" w:rsidR="00585C31" w:rsidRPr="00585C31" w:rsidRDefault="00585C31">
      <w:pPr>
        <w:pStyle w:val="TOC1"/>
        <w:rPr>
          <w:rFonts w:eastAsiaTheme="minorEastAsia"/>
          <w:b w:val="0"/>
          <w:caps w:val="0"/>
          <w:color w:val="auto"/>
          <w:lang w:val="en-IE" w:eastAsia="de-DE"/>
        </w:rPr>
      </w:pPr>
      <w:r w:rsidRPr="00CE20AE">
        <w:t>5.</w:t>
      </w:r>
      <w:r w:rsidRPr="00585C31">
        <w:rPr>
          <w:rFonts w:eastAsiaTheme="minorEastAsia"/>
          <w:b w:val="0"/>
          <w:caps w:val="0"/>
          <w:color w:val="auto"/>
          <w:lang w:val="en-IE" w:eastAsia="de-DE"/>
        </w:rPr>
        <w:tab/>
      </w:r>
      <w:r>
        <w:t>Theory and principles of radar wave reflection</w:t>
      </w:r>
      <w:r>
        <w:tab/>
      </w:r>
      <w:r>
        <w:fldChar w:fldCharType="begin"/>
      </w:r>
      <w:r>
        <w:instrText xml:space="preserve"> PAGEREF _Toc117686129 \h </w:instrText>
      </w:r>
      <w:r>
        <w:fldChar w:fldCharType="separate"/>
      </w:r>
      <w:r>
        <w:t>12</w:t>
      </w:r>
      <w:r>
        <w:fldChar w:fldCharType="end"/>
      </w:r>
    </w:p>
    <w:p w14:paraId="5C714D02" w14:textId="302330C3" w:rsidR="00585C31" w:rsidRPr="00585C31" w:rsidRDefault="00585C31">
      <w:pPr>
        <w:pStyle w:val="TOC2"/>
        <w:rPr>
          <w:rFonts w:eastAsiaTheme="minorEastAsia"/>
          <w:color w:val="auto"/>
          <w:lang w:val="en-IE" w:eastAsia="de-DE"/>
        </w:rPr>
      </w:pPr>
      <w:r w:rsidRPr="00CE20AE">
        <w:t>5.1.</w:t>
      </w:r>
      <w:r w:rsidRPr="00585C31">
        <w:rPr>
          <w:rFonts w:eastAsiaTheme="minorEastAsia"/>
          <w:color w:val="auto"/>
          <w:lang w:val="en-IE" w:eastAsia="de-DE"/>
        </w:rPr>
        <w:tab/>
      </w:r>
      <w:r>
        <w:t>Directional reflection</w:t>
      </w:r>
      <w:r>
        <w:tab/>
      </w:r>
      <w:r>
        <w:fldChar w:fldCharType="begin"/>
      </w:r>
      <w:r>
        <w:instrText xml:space="preserve"> PAGEREF _Toc117686130 \h </w:instrText>
      </w:r>
      <w:r>
        <w:fldChar w:fldCharType="separate"/>
      </w:r>
      <w:r>
        <w:t>12</w:t>
      </w:r>
      <w:r>
        <w:fldChar w:fldCharType="end"/>
      </w:r>
    </w:p>
    <w:p w14:paraId="01A4384C" w14:textId="3CC45C4F" w:rsidR="00585C31" w:rsidRPr="00585C31" w:rsidRDefault="00585C31">
      <w:pPr>
        <w:pStyle w:val="TOC2"/>
        <w:rPr>
          <w:rFonts w:eastAsiaTheme="minorEastAsia"/>
          <w:color w:val="auto"/>
          <w:lang w:val="en-IE" w:eastAsia="de-DE"/>
        </w:rPr>
      </w:pPr>
      <w:r w:rsidRPr="00CE20AE">
        <w:t>5.2.</w:t>
      </w:r>
      <w:r w:rsidRPr="00585C31">
        <w:rPr>
          <w:rFonts w:eastAsiaTheme="minorEastAsia"/>
          <w:color w:val="auto"/>
          <w:lang w:val="en-IE" w:eastAsia="de-DE"/>
        </w:rPr>
        <w:tab/>
      </w:r>
      <w:r>
        <w:t>Diffraction</w:t>
      </w:r>
      <w:r>
        <w:tab/>
      </w:r>
      <w:r>
        <w:fldChar w:fldCharType="begin"/>
      </w:r>
      <w:r>
        <w:instrText xml:space="preserve"> PAGEREF _Toc117686131 \h </w:instrText>
      </w:r>
      <w:r>
        <w:fldChar w:fldCharType="separate"/>
      </w:r>
      <w:r>
        <w:t>12</w:t>
      </w:r>
      <w:r>
        <w:fldChar w:fldCharType="end"/>
      </w:r>
    </w:p>
    <w:p w14:paraId="141064AC" w14:textId="4548AC3B" w:rsidR="00585C31" w:rsidRPr="00585C31" w:rsidRDefault="00585C31">
      <w:pPr>
        <w:pStyle w:val="TOC2"/>
        <w:rPr>
          <w:rFonts w:eastAsiaTheme="minorEastAsia"/>
          <w:color w:val="auto"/>
          <w:lang w:val="en-IE" w:eastAsia="de-DE"/>
        </w:rPr>
      </w:pPr>
      <w:r w:rsidRPr="00CE20AE">
        <w:t>5.3.</w:t>
      </w:r>
      <w:r w:rsidRPr="00585C31">
        <w:rPr>
          <w:rFonts w:eastAsiaTheme="minorEastAsia"/>
          <w:color w:val="auto"/>
          <w:lang w:val="en-IE" w:eastAsia="de-DE"/>
        </w:rPr>
        <w:tab/>
      </w:r>
      <w:r>
        <w:t>Refraction</w:t>
      </w:r>
      <w:r>
        <w:tab/>
      </w:r>
      <w:r>
        <w:fldChar w:fldCharType="begin"/>
      </w:r>
      <w:r>
        <w:instrText xml:space="preserve"> PAGEREF _Toc117686132 \h </w:instrText>
      </w:r>
      <w:r>
        <w:fldChar w:fldCharType="separate"/>
      </w:r>
      <w:r>
        <w:t>13</w:t>
      </w:r>
      <w:r>
        <w:fldChar w:fldCharType="end"/>
      </w:r>
    </w:p>
    <w:p w14:paraId="53F2E2A4" w14:textId="6477FEA7" w:rsidR="00585C31" w:rsidRPr="00585C31" w:rsidRDefault="00585C31">
      <w:pPr>
        <w:pStyle w:val="TOC2"/>
        <w:rPr>
          <w:rFonts w:eastAsiaTheme="minorEastAsia"/>
          <w:color w:val="auto"/>
          <w:lang w:val="en-IE" w:eastAsia="de-DE"/>
        </w:rPr>
      </w:pPr>
      <w:r w:rsidRPr="00CE20AE">
        <w:t>5.4.</w:t>
      </w:r>
      <w:r w:rsidRPr="00585C31">
        <w:rPr>
          <w:rFonts w:eastAsiaTheme="minorEastAsia"/>
          <w:color w:val="auto"/>
          <w:lang w:val="en-IE" w:eastAsia="de-DE"/>
        </w:rPr>
        <w:tab/>
      </w:r>
      <w:r>
        <w:t>Scattering</w:t>
      </w:r>
      <w:r>
        <w:tab/>
      </w:r>
      <w:r>
        <w:fldChar w:fldCharType="begin"/>
      </w:r>
      <w:r>
        <w:instrText xml:space="preserve"> PAGEREF _Toc117686133 \h </w:instrText>
      </w:r>
      <w:r>
        <w:fldChar w:fldCharType="separate"/>
      </w:r>
      <w:r>
        <w:t>13</w:t>
      </w:r>
      <w:r>
        <w:fldChar w:fldCharType="end"/>
      </w:r>
    </w:p>
    <w:p w14:paraId="27ED8FD9" w14:textId="292BF4F7" w:rsidR="00585C31" w:rsidRPr="00585C31" w:rsidRDefault="00585C31">
      <w:pPr>
        <w:pStyle w:val="TOC2"/>
        <w:rPr>
          <w:rFonts w:eastAsiaTheme="minorEastAsia"/>
          <w:color w:val="auto"/>
          <w:lang w:val="en-IE" w:eastAsia="de-DE"/>
        </w:rPr>
      </w:pPr>
      <w:r w:rsidRPr="00CE20AE">
        <w:t>5.5.</w:t>
      </w:r>
      <w:r w:rsidRPr="00585C31">
        <w:rPr>
          <w:rFonts w:eastAsiaTheme="minorEastAsia"/>
          <w:color w:val="auto"/>
          <w:lang w:val="en-IE" w:eastAsia="de-DE"/>
        </w:rPr>
        <w:tab/>
      </w:r>
      <w:r>
        <w:t>Multipath propagation</w:t>
      </w:r>
      <w:r>
        <w:tab/>
      </w:r>
      <w:r>
        <w:fldChar w:fldCharType="begin"/>
      </w:r>
      <w:r>
        <w:instrText xml:space="preserve"> PAGEREF _Toc117686134 \h </w:instrText>
      </w:r>
      <w:r>
        <w:fldChar w:fldCharType="separate"/>
      </w:r>
      <w:r>
        <w:t>13</w:t>
      </w:r>
      <w:r>
        <w:fldChar w:fldCharType="end"/>
      </w:r>
    </w:p>
    <w:p w14:paraId="5FB446F4" w14:textId="53E92787" w:rsidR="00585C31" w:rsidRPr="00585C31" w:rsidRDefault="00585C31">
      <w:pPr>
        <w:pStyle w:val="TOC2"/>
        <w:rPr>
          <w:rFonts w:eastAsiaTheme="minorEastAsia"/>
          <w:color w:val="auto"/>
          <w:lang w:val="en-IE" w:eastAsia="de-DE"/>
        </w:rPr>
      </w:pPr>
      <w:r w:rsidRPr="00CE20AE">
        <w:t>5.6.</w:t>
      </w:r>
      <w:r w:rsidRPr="00585C31">
        <w:rPr>
          <w:rFonts w:eastAsiaTheme="minorEastAsia"/>
          <w:color w:val="auto"/>
          <w:lang w:val="en-IE" w:eastAsia="de-DE"/>
        </w:rPr>
        <w:tab/>
      </w:r>
      <w:r>
        <w:t>Radar Cross Section</w:t>
      </w:r>
      <w:r>
        <w:tab/>
      </w:r>
      <w:r>
        <w:fldChar w:fldCharType="begin"/>
      </w:r>
      <w:r>
        <w:instrText xml:space="preserve"> PAGEREF _Toc117686135 \h </w:instrText>
      </w:r>
      <w:r>
        <w:fldChar w:fldCharType="separate"/>
      </w:r>
      <w:r>
        <w:t>15</w:t>
      </w:r>
      <w:r>
        <w:fldChar w:fldCharType="end"/>
      </w:r>
    </w:p>
    <w:p w14:paraId="2212F7A7" w14:textId="6B61336C" w:rsidR="00585C31" w:rsidRPr="00585C31" w:rsidRDefault="00585C31">
      <w:pPr>
        <w:pStyle w:val="TOC1"/>
        <w:rPr>
          <w:rFonts w:eastAsiaTheme="minorEastAsia"/>
          <w:b w:val="0"/>
          <w:caps w:val="0"/>
          <w:color w:val="auto"/>
          <w:lang w:val="en-IE" w:eastAsia="de-DE"/>
        </w:rPr>
      </w:pPr>
      <w:r w:rsidRPr="00CE20AE">
        <w:rPr>
          <w:lang w:val="en-IE"/>
        </w:rPr>
        <w:t>6.</w:t>
      </w:r>
      <w:r w:rsidRPr="00585C31">
        <w:rPr>
          <w:rFonts w:eastAsiaTheme="minorEastAsia"/>
          <w:b w:val="0"/>
          <w:caps w:val="0"/>
          <w:color w:val="auto"/>
          <w:lang w:val="en-IE" w:eastAsia="de-DE"/>
        </w:rPr>
        <w:tab/>
      </w:r>
      <w:r w:rsidRPr="00CE20AE">
        <w:rPr>
          <w:lang w:val="en-IE"/>
        </w:rPr>
        <w:t>Radar wave reflection on objects</w:t>
      </w:r>
      <w:r>
        <w:tab/>
      </w:r>
      <w:r>
        <w:fldChar w:fldCharType="begin"/>
      </w:r>
      <w:r>
        <w:instrText xml:space="preserve"> PAGEREF _Toc117686136 \h </w:instrText>
      </w:r>
      <w:r>
        <w:fldChar w:fldCharType="separate"/>
      </w:r>
      <w:r>
        <w:t>17</w:t>
      </w:r>
      <w:r>
        <w:fldChar w:fldCharType="end"/>
      </w:r>
    </w:p>
    <w:p w14:paraId="4CB3828E" w14:textId="42DE3A2C" w:rsidR="00585C31" w:rsidRPr="00585C31" w:rsidRDefault="00585C31">
      <w:pPr>
        <w:pStyle w:val="TOC2"/>
        <w:rPr>
          <w:rFonts w:eastAsiaTheme="minorEastAsia"/>
          <w:color w:val="auto"/>
          <w:lang w:val="en-IE" w:eastAsia="de-DE"/>
        </w:rPr>
      </w:pPr>
      <w:r w:rsidRPr="00CE20AE">
        <w:rPr>
          <w:lang w:val="en-US"/>
        </w:rPr>
        <w:t>6.1.</w:t>
      </w:r>
      <w:r w:rsidRPr="00585C31">
        <w:rPr>
          <w:rFonts w:eastAsiaTheme="minorEastAsia"/>
          <w:color w:val="auto"/>
          <w:lang w:val="en-IE" w:eastAsia="de-DE"/>
        </w:rPr>
        <w:tab/>
      </w:r>
      <w:r w:rsidRPr="00CE20AE">
        <w:rPr>
          <w:lang w:val="en-US"/>
        </w:rPr>
        <w:t>Radar wave reflection on simple objects</w:t>
      </w:r>
      <w:r>
        <w:tab/>
      </w:r>
      <w:r>
        <w:fldChar w:fldCharType="begin"/>
      </w:r>
      <w:r>
        <w:instrText xml:space="preserve"> PAGEREF _Toc117686137 \h </w:instrText>
      </w:r>
      <w:r>
        <w:fldChar w:fldCharType="separate"/>
      </w:r>
      <w:r>
        <w:t>17</w:t>
      </w:r>
      <w:r>
        <w:fldChar w:fldCharType="end"/>
      </w:r>
    </w:p>
    <w:p w14:paraId="1DA466F7" w14:textId="1CDAAD02" w:rsidR="00585C31" w:rsidRPr="00DE54E7" w:rsidRDefault="00585C31">
      <w:pPr>
        <w:pStyle w:val="TOC3"/>
        <w:tabs>
          <w:tab w:val="left" w:pos="1134"/>
        </w:tabs>
        <w:rPr>
          <w:rFonts w:eastAsiaTheme="minorEastAsia"/>
          <w:noProof/>
          <w:color w:val="auto"/>
          <w:sz w:val="22"/>
          <w:lang w:val="nl-NL" w:eastAsia="de-DE"/>
        </w:rPr>
      </w:pPr>
      <w:r w:rsidRPr="00DE54E7">
        <w:rPr>
          <w:noProof/>
          <w:lang w:val="nl-NL"/>
        </w:rPr>
        <w:t>6.1.1.</w:t>
      </w:r>
      <w:r w:rsidRPr="00DE54E7">
        <w:rPr>
          <w:rFonts w:eastAsiaTheme="minorEastAsia"/>
          <w:noProof/>
          <w:color w:val="auto"/>
          <w:sz w:val="22"/>
          <w:lang w:val="nl-NL" w:eastAsia="de-DE"/>
        </w:rPr>
        <w:tab/>
      </w:r>
      <w:r w:rsidRPr="00DE54E7">
        <w:rPr>
          <w:noProof/>
          <w:lang w:val="nl-NL"/>
        </w:rPr>
        <w:t>Metal sheet</w:t>
      </w:r>
      <w:r w:rsidRPr="00DE54E7">
        <w:rPr>
          <w:noProof/>
          <w:lang w:val="nl-NL"/>
        </w:rPr>
        <w:tab/>
      </w:r>
      <w:r>
        <w:rPr>
          <w:noProof/>
        </w:rPr>
        <w:fldChar w:fldCharType="begin"/>
      </w:r>
      <w:r w:rsidRPr="00DE54E7">
        <w:rPr>
          <w:noProof/>
          <w:lang w:val="nl-NL"/>
        </w:rPr>
        <w:instrText xml:space="preserve"> PAGEREF _Toc117686138 \h </w:instrText>
      </w:r>
      <w:r>
        <w:rPr>
          <w:noProof/>
        </w:rPr>
      </w:r>
      <w:r>
        <w:rPr>
          <w:noProof/>
        </w:rPr>
        <w:fldChar w:fldCharType="separate"/>
      </w:r>
      <w:r w:rsidRPr="00DE54E7">
        <w:rPr>
          <w:noProof/>
          <w:lang w:val="nl-NL"/>
        </w:rPr>
        <w:t>17</w:t>
      </w:r>
      <w:r>
        <w:rPr>
          <w:noProof/>
        </w:rPr>
        <w:fldChar w:fldCharType="end"/>
      </w:r>
    </w:p>
    <w:p w14:paraId="470EE25A" w14:textId="21A72803" w:rsidR="00585C31" w:rsidRPr="00DE54E7" w:rsidRDefault="00585C31">
      <w:pPr>
        <w:pStyle w:val="TOC3"/>
        <w:tabs>
          <w:tab w:val="left" w:pos="1134"/>
        </w:tabs>
        <w:rPr>
          <w:rFonts w:eastAsiaTheme="minorEastAsia"/>
          <w:noProof/>
          <w:color w:val="auto"/>
          <w:sz w:val="22"/>
          <w:lang w:val="nl-NL" w:eastAsia="de-DE"/>
        </w:rPr>
      </w:pPr>
      <w:r w:rsidRPr="00DE54E7">
        <w:rPr>
          <w:noProof/>
          <w:lang w:val="nl-NL"/>
        </w:rPr>
        <w:t>6.1.2.</w:t>
      </w:r>
      <w:r w:rsidRPr="00DE54E7">
        <w:rPr>
          <w:rFonts w:eastAsiaTheme="minorEastAsia"/>
          <w:noProof/>
          <w:color w:val="auto"/>
          <w:sz w:val="22"/>
          <w:lang w:val="nl-NL" w:eastAsia="de-DE"/>
        </w:rPr>
        <w:tab/>
      </w:r>
      <w:r w:rsidRPr="00DE54E7">
        <w:rPr>
          <w:noProof/>
          <w:lang w:val="nl-NL"/>
        </w:rPr>
        <w:t>Cylinder</w:t>
      </w:r>
      <w:r w:rsidRPr="00DE54E7">
        <w:rPr>
          <w:noProof/>
          <w:lang w:val="nl-NL"/>
        </w:rPr>
        <w:tab/>
      </w:r>
      <w:r>
        <w:rPr>
          <w:noProof/>
        </w:rPr>
        <w:fldChar w:fldCharType="begin"/>
      </w:r>
      <w:r w:rsidRPr="00DE54E7">
        <w:rPr>
          <w:noProof/>
          <w:lang w:val="nl-NL"/>
        </w:rPr>
        <w:instrText xml:space="preserve"> PAGEREF _Toc117686139 \h </w:instrText>
      </w:r>
      <w:r>
        <w:rPr>
          <w:noProof/>
        </w:rPr>
      </w:r>
      <w:r>
        <w:rPr>
          <w:noProof/>
        </w:rPr>
        <w:fldChar w:fldCharType="separate"/>
      </w:r>
      <w:r w:rsidRPr="00DE54E7">
        <w:rPr>
          <w:noProof/>
          <w:lang w:val="nl-NL"/>
        </w:rPr>
        <w:t>18</w:t>
      </w:r>
      <w:r>
        <w:rPr>
          <w:noProof/>
        </w:rPr>
        <w:fldChar w:fldCharType="end"/>
      </w:r>
    </w:p>
    <w:p w14:paraId="210E819F" w14:textId="3A3E5F2C" w:rsidR="00585C31" w:rsidRPr="00DE54E7" w:rsidRDefault="00585C31">
      <w:pPr>
        <w:pStyle w:val="TOC3"/>
        <w:tabs>
          <w:tab w:val="left" w:pos="1134"/>
        </w:tabs>
        <w:rPr>
          <w:rFonts w:eastAsiaTheme="minorEastAsia"/>
          <w:noProof/>
          <w:color w:val="auto"/>
          <w:sz w:val="22"/>
          <w:lang w:val="nl-NL" w:eastAsia="de-DE"/>
        </w:rPr>
      </w:pPr>
      <w:r w:rsidRPr="00DE54E7">
        <w:rPr>
          <w:noProof/>
          <w:lang w:val="nl-NL"/>
        </w:rPr>
        <w:t>6.1.3.</w:t>
      </w:r>
      <w:r w:rsidRPr="00DE54E7">
        <w:rPr>
          <w:rFonts w:eastAsiaTheme="minorEastAsia"/>
          <w:noProof/>
          <w:color w:val="auto"/>
          <w:sz w:val="22"/>
          <w:lang w:val="nl-NL" w:eastAsia="de-DE"/>
        </w:rPr>
        <w:tab/>
      </w:r>
      <w:r w:rsidRPr="00DE54E7">
        <w:rPr>
          <w:noProof/>
          <w:lang w:val="nl-NL"/>
        </w:rPr>
        <w:t>Bent sheet metal 90°</w:t>
      </w:r>
      <w:r w:rsidRPr="00DE54E7">
        <w:rPr>
          <w:noProof/>
          <w:lang w:val="nl-NL"/>
        </w:rPr>
        <w:tab/>
      </w:r>
      <w:r>
        <w:rPr>
          <w:noProof/>
        </w:rPr>
        <w:fldChar w:fldCharType="begin"/>
      </w:r>
      <w:r w:rsidRPr="00DE54E7">
        <w:rPr>
          <w:noProof/>
          <w:lang w:val="nl-NL"/>
        </w:rPr>
        <w:instrText xml:space="preserve"> PAGEREF _Toc117686140 \h </w:instrText>
      </w:r>
      <w:r>
        <w:rPr>
          <w:noProof/>
        </w:rPr>
      </w:r>
      <w:r>
        <w:rPr>
          <w:noProof/>
        </w:rPr>
        <w:fldChar w:fldCharType="separate"/>
      </w:r>
      <w:r w:rsidRPr="00DE54E7">
        <w:rPr>
          <w:noProof/>
          <w:lang w:val="nl-NL"/>
        </w:rPr>
        <w:t>19</w:t>
      </w:r>
      <w:r>
        <w:rPr>
          <w:noProof/>
        </w:rPr>
        <w:fldChar w:fldCharType="end"/>
      </w:r>
    </w:p>
    <w:p w14:paraId="448F6BF5" w14:textId="5876A3AD" w:rsidR="00585C31" w:rsidRPr="00585C31" w:rsidRDefault="00585C31">
      <w:pPr>
        <w:pStyle w:val="TOC2"/>
        <w:rPr>
          <w:rFonts w:eastAsiaTheme="minorEastAsia"/>
          <w:color w:val="auto"/>
          <w:lang w:val="en-IE" w:eastAsia="de-DE"/>
        </w:rPr>
      </w:pPr>
      <w:r w:rsidRPr="00CE20AE">
        <w:t>6.2.</w:t>
      </w:r>
      <w:r w:rsidRPr="00585C31">
        <w:rPr>
          <w:rFonts w:eastAsiaTheme="minorEastAsia"/>
          <w:color w:val="auto"/>
          <w:lang w:val="en-IE" w:eastAsia="de-DE"/>
        </w:rPr>
        <w:tab/>
      </w:r>
      <w:r>
        <w:t>Radar reflection on complex shapes and structures</w:t>
      </w:r>
      <w:r>
        <w:tab/>
      </w:r>
      <w:r>
        <w:fldChar w:fldCharType="begin"/>
      </w:r>
      <w:r>
        <w:instrText xml:space="preserve"> PAGEREF _Toc117686141 \h </w:instrText>
      </w:r>
      <w:r>
        <w:fldChar w:fldCharType="separate"/>
      </w:r>
      <w:r>
        <w:t>20</w:t>
      </w:r>
      <w:r>
        <w:fldChar w:fldCharType="end"/>
      </w:r>
    </w:p>
    <w:p w14:paraId="4D2D5C83" w14:textId="56DA6183" w:rsidR="00585C31" w:rsidRPr="00585C31" w:rsidRDefault="00585C31">
      <w:pPr>
        <w:pStyle w:val="TOC1"/>
        <w:rPr>
          <w:rFonts w:eastAsiaTheme="minorEastAsia"/>
          <w:b w:val="0"/>
          <w:caps w:val="0"/>
          <w:color w:val="auto"/>
          <w:lang w:val="en-IE" w:eastAsia="de-DE"/>
        </w:rPr>
      </w:pPr>
      <w:r w:rsidRPr="00CE20AE">
        <w:t>7.</w:t>
      </w:r>
      <w:r w:rsidRPr="00585C31">
        <w:rPr>
          <w:rFonts w:eastAsiaTheme="minorEastAsia"/>
          <w:b w:val="0"/>
          <w:caps w:val="0"/>
          <w:color w:val="auto"/>
          <w:lang w:val="en-IE" w:eastAsia="de-DE"/>
        </w:rPr>
        <w:tab/>
      </w:r>
      <w:r>
        <w:t>Radar reflectors</w:t>
      </w:r>
      <w:r>
        <w:tab/>
      </w:r>
      <w:r>
        <w:fldChar w:fldCharType="begin"/>
      </w:r>
      <w:r>
        <w:instrText xml:space="preserve"> PAGEREF _Toc117686142 \h </w:instrText>
      </w:r>
      <w:r>
        <w:fldChar w:fldCharType="separate"/>
      </w:r>
      <w:r>
        <w:t>20</w:t>
      </w:r>
      <w:r>
        <w:fldChar w:fldCharType="end"/>
      </w:r>
    </w:p>
    <w:p w14:paraId="6042E481" w14:textId="4B0BA761" w:rsidR="00585C31" w:rsidRPr="00585C31" w:rsidRDefault="00585C31">
      <w:pPr>
        <w:pStyle w:val="TOC2"/>
        <w:rPr>
          <w:rFonts w:eastAsiaTheme="minorEastAsia"/>
          <w:color w:val="auto"/>
          <w:lang w:val="en-IE" w:eastAsia="de-DE"/>
        </w:rPr>
      </w:pPr>
      <w:r w:rsidRPr="00CE20AE">
        <w:t>7.1.</w:t>
      </w:r>
      <w:r w:rsidRPr="00585C31">
        <w:rPr>
          <w:rFonts w:eastAsiaTheme="minorEastAsia"/>
          <w:color w:val="auto"/>
          <w:lang w:val="en-IE" w:eastAsia="de-DE"/>
        </w:rPr>
        <w:tab/>
      </w:r>
      <w:r>
        <w:t>Task of a radar reflector</w:t>
      </w:r>
      <w:r>
        <w:tab/>
      </w:r>
      <w:r>
        <w:fldChar w:fldCharType="begin"/>
      </w:r>
      <w:r>
        <w:instrText xml:space="preserve"> PAGEREF _Toc117686143 \h </w:instrText>
      </w:r>
      <w:r>
        <w:fldChar w:fldCharType="separate"/>
      </w:r>
      <w:r>
        <w:t>20</w:t>
      </w:r>
      <w:r>
        <w:fldChar w:fldCharType="end"/>
      </w:r>
    </w:p>
    <w:p w14:paraId="01451DAE" w14:textId="12A3783B" w:rsidR="00585C31" w:rsidRPr="00585C31" w:rsidRDefault="00585C31">
      <w:pPr>
        <w:pStyle w:val="TOC2"/>
        <w:rPr>
          <w:rFonts w:eastAsiaTheme="minorEastAsia"/>
          <w:color w:val="auto"/>
          <w:lang w:val="en-IE" w:eastAsia="de-DE"/>
        </w:rPr>
      </w:pPr>
      <w:r w:rsidRPr="00CE20AE">
        <w:t>7.2.</w:t>
      </w:r>
      <w:r w:rsidRPr="00585C31">
        <w:rPr>
          <w:rFonts w:eastAsiaTheme="minorEastAsia"/>
          <w:color w:val="auto"/>
          <w:lang w:val="en-IE" w:eastAsia="de-DE"/>
        </w:rPr>
        <w:tab/>
      </w:r>
      <w:r w:rsidRPr="00585C31">
        <w:rPr>
          <w:lang w:val="en-IE"/>
        </w:rPr>
        <w:t>Requirements</w:t>
      </w:r>
      <w:r>
        <w:t xml:space="preserve"> </w:t>
      </w:r>
      <w:r w:rsidRPr="00585C31">
        <w:rPr>
          <w:lang w:val="en-IE"/>
        </w:rPr>
        <w:t>and</w:t>
      </w:r>
      <w:r>
        <w:t xml:space="preserve"> regulations</w:t>
      </w:r>
      <w:r>
        <w:tab/>
      </w:r>
      <w:r>
        <w:fldChar w:fldCharType="begin"/>
      </w:r>
      <w:r>
        <w:instrText xml:space="preserve"> PAGEREF _Toc117686144 \h </w:instrText>
      </w:r>
      <w:r>
        <w:fldChar w:fldCharType="separate"/>
      </w:r>
      <w:r>
        <w:t>21</w:t>
      </w:r>
      <w:r>
        <w:fldChar w:fldCharType="end"/>
      </w:r>
    </w:p>
    <w:p w14:paraId="53905681" w14:textId="0DCCEE0C" w:rsidR="00585C31" w:rsidRPr="00585C31" w:rsidRDefault="00585C31">
      <w:pPr>
        <w:pStyle w:val="TOC3"/>
        <w:tabs>
          <w:tab w:val="left" w:pos="1134"/>
        </w:tabs>
        <w:rPr>
          <w:rFonts w:eastAsiaTheme="minorEastAsia"/>
          <w:noProof/>
          <w:color w:val="auto"/>
          <w:sz w:val="22"/>
          <w:lang w:val="en-IE" w:eastAsia="de-DE"/>
        </w:rPr>
      </w:pPr>
      <w:r w:rsidRPr="00CE20AE">
        <w:rPr>
          <w:noProof/>
          <w:lang w:val="en-US"/>
        </w:rPr>
        <w:t>7.2.1.</w:t>
      </w:r>
      <w:r w:rsidRPr="00585C31">
        <w:rPr>
          <w:rFonts w:eastAsiaTheme="minorEastAsia"/>
          <w:noProof/>
          <w:color w:val="auto"/>
          <w:sz w:val="22"/>
          <w:lang w:val="en-IE" w:eastAsia="de-DE"/>
        </w:rPr>
        <w:tab/>
      </w:r>
      <w:r>
        <w:rPr>
          <w:noProof/>
        </w:rPr>
        <w:t>Radar specific requirements</w:t>
      </w:r>
      <w:r>
        <w:rPr>
          <w:noProof/>
        </w:rPr>
        <w:tab/>
      </w:r>
      <w:r>
        <w:rPr>
          <w:noProof/>
        </w:rPr>
        <w:fldChar w:fldCharType="begin"/>
      </w:r>
      <w:r>
        <w:rPr>
          <w:noProof/>
        </w:rPr>
        <w:instrText xml:space="preserve"> PAGEREF _Toc117686145 \h </w:instrText>
      </w:r>
      <w:r>
        <w:rPr>
          <w:noProof/>
        </w:rPr>
      </w:r>
      <w:r>
        <w:rPr>
          <w:noProof/>
        </w:rPr>
        <w:fldChar w:fldCharType="separate"/>
      </w:r>
      <w:r>
        <w:rPr>
          <w:noProof/>
        </w:rPr>
        <w:t>21</w:t>
      </w:r>
      <w:r>
        <w:rPr>
          <w:noProof/>
        </w:rPr>
        <w:fldChar w:fldCharType="end"/>
      </w:r>
    </w:p>
    <w:p w14:paraId="635378D7" w14:textId="18CFC309" w:rsidR="00585C31" w:rsidRPr="00585C31" w:rsidRDefault="00585C31">
      <w:pPr>
        <w:pStyle w:val="TOC3"/>
        <w:tabs>
          <w:tab w:val="left" w:pos="1134"/>
        </w:tabs>
        <w:rPr>
          <w:rFonts w:eastAsiaTheme="minorEastAsia"/>
          <w:noProof/>
          <w:color w:val="auto"/>
          <w:sz w:val="22"/>
          <w:lang w:val="en-IE" w:eastAsia="de-DE"/>
        </w:rPr>
      </w:pPr>
      <w:r w:rsidRPr="00CE20AE">
        <w:rPr>
          <w:noProof/>
          <w:lang w:val="en-US"/>
        </w:rPr>
        <w:t>7.2.2.</w:t>
      </w:r>
      <w:r w:rsidRPr="00585C31">
        <w:rPr>
          <w:rFonts w:eastAsiaTheme="minorEastAsia"/>
          <w:noProof/>
          <w:color w:val="auto"/>
          <w:sz w:val="22"/>
          <w:lang w:val="en-IE" w:eastAsia="de-DE"/>
        </w:rPr>
        <w:tab/>
      </w:r>
      <w:r>
        <w:rPr>
          <w:noProof/>
        </w:rPr>
        <w:t>Non-Radar specific requirements</w:t>
      </w:r>
      <w:r>
        <w:rPr>
          <w:noProof/>
        </w:rPr>
        <w:tab/>
      </w:r>
      <w:r>
        <w:rPr>
          <w:noProof/>
        </w:rPr>
        <w:fldChar w:fldCharType="begin"/>
      </w:r>
      <w:r>
        <w:rPr>
          <w:noProof/>
        </w:rPr>
        <w:instrText xml:space="preserve"> PAGEREF _Toc117686146 \h </w:instrText>
      </w:r>
      <w:r>
        <w:rPr>
          <w:noProof/>
        </w:rPr>
      </w:r>
      <w:r>
        <w:rPr>
          <w:noProof/>
        </w:rPr>
        <w:fldChar w:fldCharType="separate"/>
      </w:r>
      <w:r>
        <w:rPr>
          <w:noProof/>
        </w:rPr>
        <w:t>21</w:t>
      </w:r>
      <w:r>
        <w:rPr>
          <w:noProof/>
        </w:rPr>
        <w:fldChar w:fldCharType="end"/>
      </w:r>
    </w:p>
    <w:p w14:paraId="144FBD94" w14:textId="72F5B37F" w:rsidR="00585C31" w:rsidRPr="00585C31" w:rsidRDefault="00585C31">
      <w:pPr>
        <w:pStyle w:val="TOC3"/>
        <w:tabs>
          <w:tab w:val="left" w:pos="1134"/>
        </w:tabs>
        <w:rPr>
          <w:rFonts w:eastAsiaTheme="minorEastAsia"/>
          <w:noProof/>
          <w:color w:val="auto"/>
          <w:sz w:val="22"/>
          <w:lang w:val="en-IE" w:eastAsia="de-DE"/>
        </w:rPr>
      </w:pPr>
      <w:r w:rsidRPr="00CE20AE">
        <w:rPr>
          <w:noProof/>
          <w:lang w:val="en-US"/>
        </w:rPr>
        <w:t>7.2.3.</w:t>
      </w:r>
      <w:r w:rsidRPr="00585C31">
        <w:rPr>
          <w:rFonts w:eastAsiaTheme="minorEastAsia"/>
          <w:noProof/>
          <w:color w:val="auto"/>
          <w:sz w:val="22"/>
          <w:lang w:val="en-IE" w:eastAsia="de-DE"/>
        </w:rPr>
        <w:tab/>
      </w:r>
      <w:r>
        <w:rPr>
          <w:noProof/>
        </w:rPr>
        <w:t>Regulations by international bodies</w:t>
      </w:r>
      <w:r>
        <w:rPr>
          <w:noProof/>
        </w:rPr>
        <w:tab/>
      </w:r>
      <w:r>
        <w:rPr>
          <w:noProof/>
        </w:rPr>
        <w:fldChar w:fldCharType="begin"/>
      </w:r>
      <w:r>
        <w:rPr>
          <w:noProof/>
        </w:rPr>
        <w:instrText xml:space="preserve"> PAGEREF _Toc117686147 \h </w:instrText>
      </w:r>
      <w:r>
        <w:rPr>
          <w:noProof/>
        </w:rPr>
      </w:r>
      <w:r>
        <w:rPr>
          <w:noProof/>
        </w:rPr>
        <w:fldChar w:fldCharType="separate"/>
      </w:r>
      <w:r>
        <w:rPr>
          <w:noProof/>
        </w:rPr>
        <w:t>21</w:t>
      </w:r>
      <w:r>
        <w:rPr>
          <w:noProof/>
        </w:rPr>
        <w:fldChar w:fldCharType="end"/>
      </w:r>
    </w:p>
    <w:p w14:paraId="522898B4" w14:textId="50EAFA95" w:rsidR="00585C31" w:rsidRPr="00585C31" w:rsidRDefault="00585C31">
      <w:pPr>
        <w:pStyle w:val="TOC2"/>
        <w:rPr>
          <w:rFonts w:eastAsiaTheme="minorEastAsia"/>
          <w:color w:val="auto"/>
          <w:lang w:val="en-IE" w:eastAsia="de-DE"/>
        </w:rPr>
      </w:pPr>
      <w:r w:rsidRPr="00CE20AE">
        <w:t>7.3.</w:t>
      </w:r>
      <w:r w:rsidRPr="00585C31">
        <w:rPr>
          <w:rFonts w:eastAsiaTheme="minorEastAsia"/>
          <w:color w:val="auto"/>
          <w:lang w:val="en-IE" w:eastAsia="de-DE"/>
        </w:rPr>
        <w:tab/>
      </w:r>
      <w:r>
        <w:t>Working principle - corner reflector as a central component of radar reflectors</w:t>
      </w:r>
      <w:r>
        <w:tab/>
      </w:r>
      <w:r>
        <w:fldChar w:fldCharType="begin"/>
      </w:r>
      <w:r>
        <w:instrText xml:space="preserve"> PAGEREF _Toc117686148 \h </w:instrText>
      </w:r>
      <w:r>
        <w:fldChar w:fldCharType="separate"/>
      </w:r>
      <w:r>
        <w:t>22</w:t>
      </w:r>
      <w:r>
        <w:fldChar w:fldCharType="end"/>
      </w:r>
    </w:p>
    <w:p w14:paraId="7A77053B" w14:textId="69C427EE" w:rsidR="00585C31" w:rsidRPr="00585C31" w:rsidRDefault="00585C31">
      <w:pPr>
        <w:pStyle w:val="TOC2"/>
        <w:rPr>
          <w:rFonts w:eastAsiaTheme="minorEastAsia"/>
          <w:color w:val="auto"/>
          <w:lang w:val="en-IE" w:eastAsia="de-DE"/>
        </w:rPr>
      </w:pPr>
      <w:r w:rsidRPr="00CE20AE">
        <w:t>7.4.</w:t>
      </w:r>
      <w:r w:rsidRPr="00585C31">
        <w:rPr>
          <w:rFonts w:eastAsiaTheme="minorEastAsia"/>
          <w:color w:val="auto"/>
          <w:lang w:val="en-IE" w:eastAsia="de-DE"/>
        </w:rPr>
        <w:tab/>
      </w:r>
      <w:r>
        <w:t>Radar reflectors tailored to the respective application</w:t>
      </w:r>
      <w:r>
        <w:tab/>
      </w:r>
      <w:r>
        <w:fldChar w:fldCharType="begin"/>
      </w:r>
      <w:r>
        <w:instrText xml:space="preserve"> PAGEREF _Toc117686149 \h </w:instrText>
      </w:r>
      <w:r>
        <w:fldChar w:fldCharType="separate"/>
      </w:r>
      <w:r>
        <w:t>22</w:t>
      </w:r>
      <w:r>
        <w:fldChar w:fldCharType="end"/>
      </w:r>
    </w:p>
    <w:p w14:paraId="4310B274" w14:textId="3C962B03" w:rsidR="00585C31" w:rsidRPr="00585C31" w:rsidRDefault="00585C31">
      <w:pPr>
        <w:pStyle w:val="TOC3"/>
        <w:tabs>
          <w:tab w:val="left" w:pos="1134"/>
        </w:tabs>
        <w:rPr>
          <w:rFonts w:eastAsiaTheme="minorEastAsia"/>
          <w:noProof/>
          <w:color w:val="auto"/>
          <w:sz w:val="22"/>
          <w:lang w:val="en-IE" w:eastAsia="de-DE"/>
        </w:rPr>
      </w:pPr>
      <w:r w:rsidRPr="00CE20AE">
        <w:rPr>
          <w:noProof/>
          <w:lang w:val="en-US"/>
        </w:rPr>
        <w:t>7.4.1.</w:t>
      </w:r>
      <w:r w:rsidRPr="00585C31">
        <w:rPr>
          <w:rFonts w:eastAsiaTheme="minorEastAsia"/>
          <w:noProof/>
          <w:color w:val="auto"/>
          <w:sz w:val="22"/>
          <w:lang w:val="en-IE" w:eastAsia="de-DE"/>
        </w:rPr>
        <w:tab/>
      </w:r>
      <w:r>
        <w:rPr>
          <w:noProof/>
        </w:rPr>
        <w:t>R</w:t>
      </w:r>
      <w:r w:rsidRPr="00CE20AE">
        <w:rPr>
          <w:noProof/>
          <w:lang w:val="en-US"/>
        </w:rPr>
        <w:t>adar reflector for one main direction - corner reflector</w:t>
      </w:r>
      <w:r>
        <w:rPr>
          <w:noProof/>
        </w:rPr>
        <w:tab/>
      </w:r>
      <w:r>
        <w:rPr>
          <w:noProof/>
        </w:rPr>
        <w:fldChar w:fldCharType="begin"/>
      </w:r>
      <w:r>
        <w:rPr>
          <w:noProof/>
        </w:rPr>
        <w:instrText xml:space="preserve"> PAGEREF _Toc117686150 \h </w:instrText>
      </w:r>
      <w:r>
        <w:rPr>
          <w:noProof/>
        </w:rPr>
      </w:r>
      <w:r>
        <w:rPr>
          <w:noProof/>
        </w:rPr>
        <w:fldChar w:fldCharType="separate"/>
      </w:r>
      <w:r>
        <w:rPr>
          <w:noProof/>
        </w:rPr>
        <w:t>22</w:t>
      </w:r>
      <w:r>
        <w:rPr>
          <w:noProof/>
        </w:rPr>
        <w:fldChar w:fldCharType="end"/>
      </w:r>
    </w:p>
    <w:p w14:paraId="729AD618" w14:textId="5A127C0F" w:rsidR="00585C31" w:rsidRPr="00585C31" w:rsidRDefault="00585C31">
      <w:pPr>
        <w:pStyle w:val="TOC3"/>
        <w:tabs>
          <w:tab w:val="left" w:pos="1134"/>
        </w:tabs>
        <w:rPr>
          <w:rFonts w:eastAsiaTheme="minorEastAsia"/>
          <w:noProof/>
          <w:color w:val="auto"/>
          <w:sz w:val="22"/>
          <w:lang w:val="en-IE" w:eastAsia="de-DE"/>
        </w:rPr>
      </w:pPr>
      <w:r w:rsidRPr="00CE20AE">
        <w:rPr>
          <w:noProof/>
          <w:lang w:val="en-US"/>
        </w:rPr>
        <w:t>7.4.2.</w:t>
      </w:r>
      <w:r w:rsidRPr="00585C31">
        <w:rPr>
          <w:rFonts w:eastAsiaTheme="minorEastAsia"/>
          <w:noProof/>
          <w:color w:val="auto"/>
          <w:sz w:val="22"/>
          <w:lang w:val="en-IE" w:eastAsia="de-DE"/>
        </w:rPr>
        <w:tab/>
      </w:r>
      <w:r w:rsidRPr="00CE20AE">
        <w:rPr>
          <w:noProof/>
          <w:lang w:val="en-US"/>
        </w:rPr>
        <w:t>Multidirectional radar reflectors</w:t>
      </w:r>
      <w:r>
        <w:rPr>
          <w:noProof/>
        </w:rPr>
        <w:tab/>
      </w:r>
      <w:r>
        <w:rPr>
          <w:noProof/>
        </w:rPr>
        <w:fldChar w:fldCharType="begin"/>
      </w:r>
      <w:r>
        <w:rPr>
          <w:noProof/>
        </w:rPr>
        <w:instrText xml:space="preserve"> PAGEREF _Toc117686151 \h </w:instrText>
      </w:r>
      <w:r>
        <w:rPr>
          <w:noProof/>
        </w:rPr>
      </w:r>
      <w:r>
        <w:rPr>
          <w:noProof/>
        </w:rPr>
        <w:fldChar w:fldCharType="separate"/>
      </w:r>
      <w:r>
        <w:rPr>
          <w:noProof/>
        </w:rPr>
        <w:t>24</w:t>
      </w:r>
      <w:r>
        <w:rPr>
          <w:noProof/>
        </w:rPr>
        <w:fldChar w:fldCharType="end"/>
      </w:r>
    </w:p>
    <w:p w14:paraId="39143B46" w14:textId="6625E360" w:rsidR="00585C31" w:rsidRPr="00585C31" w:rsidRDefault="00585C31">
      <w:pPr>
        <w:pStyle w:val="TOC3"/>
        <w:tabs>
          <w:tab w:val="left" w:pos="1134"/>
        </w:tabs>
        <w:rPr>
          <w:rFonts w:eastAsiaTheme="minorEastAsia"/>
          <w:noProof/>
          <w:color w:val="auto"/>
          <w:sz w:val="22"/>
          <w:lang w:val="en-IE" w:eastAsia="de-DE"/>
        </w:rPr>
      </w:pPr>
      <w:r w:rsidRPr="00CE20AE">
        <w:rPr>
          <w:noProof/>
          <w:lang w:val="en-US"/>
        </w:rPr>
        <w:t>7.4.3.</w:t>
      </w:r>
      <w:r w:rsidRPr="00585C31">
        <w:rPr>
          <w:rFonts w:eastAsiaTheme="minorEastAsia"/>
          <w:noProof/>
          <w:color w:val="auto"/>
          <w:sz w:val="22"/>
          <w:lang w:val="en-IE" w:eastAsia="de-DE"/>
        </w:rPr>
        <w:tab/>
      </w:r>
      <w:r w:rsidRPr="00CE20AE">
        <w:rPr>
          <w:noProof/>
          <w:lang w:val="en-US"/>
        </w:rPr>
        <w:t>Omnidirectional radar reflectors</w:t>
      </w:r>
      <w:r>
        <w:rPr>
          <w:noProof/>
        </w:rPr>
        <w:tab/>
      </w:r>
      <w:r>
        <w:rPr>
          <w:noProof/>
        </w:rPr>
        <w:fldChar w:fldCharType="begin"/>
      </w:r>
      <w:r>
        <w:rPr>
          <w:noProof/>
        </w:rPr>
        <w:instrText xml:space="preserve"> PAGEREF _Toc117686152 \h </w:instrText>
      </w:r>
      <w:r>
        <w:rPr>
          <w:noProof/>
        </w:rPr>
      </w:r>
      <w:r>
        <w:rPr>
          <w:noProof/>
        </w:rPr>
        <w:fldChar w:fldCharType="separate"/>
      </w:r>
      <w:r>
        <w:rPr>
          <w:noProof/>
        </w:rPr>
        <w:t>25</w:t>
      </w:r>
      <w:r>
        <w:rPr>
          <w:noProof/>
        </w:rPr>
        <w:fldChar w:fldCharType="end"/>
      </w:r>
    </w:p>
    <w:p w14:paraId="5832BD47" w14:textId="6568588E" w:rsidR="00585C31" w:rsidRPr="00585C31" w:rsidRDefault="00585C31">
      <w:pPr>
        <w:pStyle w:val="TOC1"/>
        <w:rPr>
          <w:rFonts w:eastAsiaTheme="minorEastAsia"/>
          <w:b w:val="0"/>
          <w:caps w:val="0"/>
          <w:color w:val="auto"/>
          <w:lang w:val="en-IE" w:eastAsia="de-DE"/>
        </w:rPr>
      </w:pPr>
      <w:r w:rsidRPr="00CE20AE">
        <w:t>8.</w:t>
      </w:r>
      <w:r w:rsidRPr="00585C31">
        <w:rPr>
          <w:rFonts w:eastAsiaTheme="minorEastAsia"/>
          <w:b w:val="0"/>
          <w:caps w:val="0"/>
          <w:color w:val="auto"/>
          <w:lang w:val="en-IE" w:eastAsia="de-DE"/>
        </w:rPr>
        <w:tab/>
      </w:r>
      <w:r>
        <w:t>Detection range of radar reflectors</w:t>
      </w:r>
      <w:r>
        <w:tab/>
      </w:r>
      <w:r>
        <w:fldChar w:fldCharType="begin"/>
      </w:r>
      <w:r>
        <w:instrText xml:space="preserve"> PAGEREF _Toc117686153 \h </w:instrText>
      </w:r>
      <w:r>
        <w:fldChar w:fldCharType="separate"/>
      </w:r>
      <w:r>
        <w:t>26</w:t>
      </w:r>
      <w:r>
        <w:fldChar w:fldCharType="end"/>
      </w:r>
    </w:p>
    <w:p w14:paraId="2D942642" w14:textId="0A0B7581" w:rsidR="00585C31" w:rsidRPr="00585C31" w:rsidRDefault="00585C31">
      <w:pPr>
        <w:pStyle w:val="TOC2"/>
        <w:rPr>
          <w:rFonts w:eastAsiaTheme="minorEastAsia"/>
          <w:color w:val="auto"/>
          <w:lang w:val="en-IE" w:eastAsia="de-DE"/>
        </w:rPr>
      </w:pPr>
      <w:r w:rsidRPr="00CE20AE">
        <w:rPr>
          <w:lang w:val="en-US"/>
        </w:rPr>
        <w:lastRenderedPageBreak/>
        <w:t>8.1.</w:t>
      </w:r>
      <w:r w:rsidRPr="00585C31">
        <w:rPr>
          <w:rFonts w:eastAsiaTheme="minorEastAsia"/>
          <w:color w:val="auto"/>
          <w:lang w:val="en-IE" w:eastAsia="de-DE"/>
        </w:rPr>
        <w:tab/>
      </w:r>
      <w:r w:rsidRPr="00CE20AE">
        <w:rPr>
          <w:lang w:val="en-US"/>
        </w:rPr>
        <w:t>Overview</w:t>
      </w:r>
      <w:r>
        <w:tab/>
      </w:r>
      <w:r>
        <w:fldChar w:fldCharType="begin"/>
      </w:r>
      <w:r>
        <w:instrText xml:space="preserve"> PAGEREF _Toc117686154 \h </w:instrText>
      </w:r>
      <w:r>
        <w:fldChar w:fldCharType="separate"/>
      </w:r>
      <w:r>
        <w:t>26</w:t>
      </w:r>
      <w:r>
        <w:fldChar w:fldCharType="end"/>
      </w:r>
    </w:p>
    <w:p w14:paraId="278C872C" w14:textId="6833E43D" w:rsidR="00585C31" w:rsidRPr="00585C31" w:rsidRDefault="00585C31">
      <w:pPr>
        <w:pStyle w:val="TOC2"/>
        <w:rPr>
          <w:rFonts w:eastAsiaTheme="minorEastAsia"/>
          <w:color w:val="auto"/>
          <w:lang w:val="en-IE" w:eastAsia="de-DE"/>
        </w:rPr>
      </w:pPr>
      <w:r w:rsidRPr="00CE20AE">
        <w:rPr>
          <w:lang w:val="en-US"/>
        </w:rPr>
        <w:t>8.2.</w:t>
      </w:r>
      <w:r w:rsidRPr="00585C31">
        <w:rPr>
          <w:rFonts w:eastAsiaTheme="minorEastAsia"/>
          <w:color w:val="auto"/>
          <w:lang w:val="en-IE" w:eastAsia="de-DE"/>
        </w:rPr>
        <w:tab/>
      </w:r>
      <w:r w:rsidRPr="00CE20AE">
        <w:rPr>
          <w:lang w:val="en-US"/>
        </w:rPr>
        <w:t xml:space="preserve">Key </w:t>
      </w:r>
      <w:r>
        <w:t>parameters</w:t>
      </w:r>
      <w:r w:rsidRPr="00CE20AE">
        <w:rPr>
          <w:lang w:val="en-US"/>
        </w:rPr>
        <w:t xml:space="preserve"> </w:t>
      </w:r>
      <w:r>
        <w:t>for</w:t>
      </w:r>
      <w:r w:rsidRPr="00CE20AE">
        <w:rPr>
          <w:lang w:val="en-US"/>
        </w:rPr>
        <w:t xml:space="preserve"> calculating the maximum detection range</w:t>
      </w:r>
      <w:r>
        <w:tab/>
      </w:r>
      <w:r>
        <w:fldChar w:fldCharType="begin"/>
      </w:r>
      <w:r>
        <w:instrText xml:space="preserve"> PAGEREF _Toc117686155 \h </w:instrText>
      </w:r>
      <w:r>
        <w:fldChar w:fldCharType="separate"/>
      </w:r>
      <w:r>
        <w:t>27</w:t>
      </w:r>
      <w:r>
        <w:fldChar w:fldCharType="end"/>
      </w:r>
    </w:p>
    <w:p w14:paraId="552A6A9D" w14:textId="4D27F498" w:rsidR="00585C31" w:rsidRPr="00585C31" w:rsidRDefault="00585C31">
      <w:pPr>
        <w:pStyle w:val="TOC3"/>
        <w:tabs>
          <w:tab w:val="left" w:pos="1134"/>
        </w:tabs>
        <w:rPr>
          <w:rFonts w:eastAsiaTheme="minorEastAsia"/>
          <w:noProof/>
          <w:color w:val="auto"/>
          <w:sz w:val="22"/>
          <w:lang w:val="en-IE" w:eastAsia="de-DE"/>
        </w:rPr>
      </w:pPr>
      <w:r w:rsidRPr="00CE20AE">
        <w:rPr>
          <w:noProof/>
          <w:lang w:val="en-US"/>
        </w:rPr>
        <w:t>8.2.1.</w:t>
      </w:r>
      <w:r w:rsidRPr="00585C31">
        <w:rPr>
          <w:rFonts w:eastAsiaTheme="minorEastAsia"/>
          <w:noProof/>
          <w:color w:val="auto"/>
          <w:sz w:val="22"/>
          <w:lang w:val="en-IE" w:eastAsia="de-DE"/>
        </w:rPr>
        <w:tab/>
      </w:r>
      <w:r w:rsidRPr="00CE20AE">
        <w:rPr>
          <w:noProof/>
          <w:lang w:val="en-US"/>
        </w:rPr>
        <w:t xml:space="preserve">Target </w:t>
      </w:r>
      <w:r>
        <w:rPr>
          <w:noProof/>
        </w:rPr>
        <w:t>parameters</w:t>
      </w:r>
      <w:r>
        <w:rPr>
          <w:noProof/>
        </w:rPr>
        <w:tab/>
      </w:r>
      <w:r>
        <w:rPr>
          <w:noProof/>
        </w:rPr>
        <w:fldChar w:fldCharType="begin"/>
      </w:r>
      <w:r>
        <w:rPr>
          <w:noProof/>
        </w:rPr>
        <w:instrText xml:space="preserve"> PAGEREF _Toc117686156 \h </w:instrText>
      </w:r>
      <w:r>
        <w:rPr>
          <w:noProof/>
        </w:rPr>
      </w:r>
      <w:r>
        <w:rPr>
          <w:noProof/>
        </w:rPr>
        <w:fldChar w:fldCharType="separate"/>
      </w:r>
      <w:r>
        <w:rPr>
          <w:noProof/>
        </w:rPr>
        <w:t>27</w:t>
      </w:r>
      <w:r>
        <w:rPr>
          <w:noProof/>
        </w:rPr>
        <w:fldChar w:fldCharType="end"/>
      </w:r>
    </w:p>
    <w:p w14:paraId="5748FBC0" w14:textId="6BE60BE4" w:rsidR="00585C31" w:rsidRPr="00585C31" w:rsidRDefault="00585C31">
      <w:pPr>
        <w:pStyle w:val="TOC3"/>
        <w:tabs>
          <w:tab w:val="left" w:pos="1134"/>
        </w:tabs>
        <w:rPr>
          <w:rFonts w:eastAsiaTheme="minorEastAsia"/>
          <w:noProof/>
          <w:color w:val="auto"/>
          <w:sz w:val="22"/>
          <w:lang w:val="en-IE" w:eastAsia="de-DE"/>
        </w:rPr>
      </w:pPr>
      <w:r w:rsidRPr="00CE20AE">
        <w:rPr>
          <w:noProof/>
          <w:lang w:val="en-US"/>
        </w:rPr>
        <w:t>8.2.2.</w:t>
      </w:r>
      <w:r w:rsidRPr="00585C31">
        <w:rPr>
          <w:rFonts w:eastAsiaTheme="minorEastAsia"/>
          <w:noProof/>
          <w:color w:val="auto"/>
          <w:sz w:val="22"/>
          <w:lang w:val="en-IE" w:eastAsia="de-DE"/>
        </w:rPr>
        <w:tab/>
      </w:r>
      <w:r>
        <w:rPr>
          <w:noProof/>
        </w:rPr>
        <w:t>Propagation parameters</w:t>
      </w:r>
      <w:r>
        <w:rPr>
          <w:noProof/>
        </w:rPr>
        <w:tab/>
      </w:r>
      <w:r>
        <w:rPr>
          <w:noProof/>
        </w:rPr>
        <w:fldChar w:fldCharType="begin"/>
      </w:r>
      <w:r>
        <w:rPr>
          <w:noProof/>
        </w:rPr>
        <w:instrText xml:space="preserve"> PAGEREF _Toc117686157 \h </w:instrText>
      </w:r>
      <w:r>
        <w:rPr>
          <w:noProof/>
        </w:rPr>
      </w:r>
      <w:r>
        <w:rPr>
          <w:noProof/>
        </w:rPr>
        <w:fldChar w:fldCharType="separate"/>
      </w:r>
      <w:r>
        <w:rPr>
          <w:noProof/>
        </w:rPr>
        <w:t>28</w:t>
      </w:r>
      <w:r>
        <w:rPr>
          <w:noProof/>
        </w:rPr>
        <w:fldChar w:fldCharType="end"/>
      </w:r>
    </w:p>
    <w:p w14:paraId="25EED21D" w14:textId="6BA9E86E" w:rsidR="00585C31" w:rsidRPr="00585C31" w:rsidRDefault="00585C31">
      <w:pPr>
        <w:pStyle w:val="TOC3"/>
        <w:tabs>
          <w:tab w:val="left" w:pos="1134"/>
        </w:tabs>
        <w:rPr>
          <w:rFonts w:eastAsiaTheme="minorEastAsia"/>
          <w:noProof/>
          <w:color w:val="auto"/>
          <w:sz w:val="22"/>
          <w:lang w:val="en-IE" w:eastAsia="de-DE"/>
        </w:rPr>
      </w:pPr>
      <w:r w:rsidRPr="00CE20AE">
        <w:rPr>
          <w:noProof/>
          <w:lang w:val="en-US"/>
        </w:rPr>
        <w:t>8.2.3.</w:t>
      </w:r>
      <w:r w:rsidRPr="00585C31">
        <w:rPr>
          <w:rFonts w:eastAsiaTheme="minorEastAsia"/>
          <w:noProof/>
          <w:color w:val="auto"/>
          <w:sz w:val="22"/>
          <w:lang w:val="en-IE" w:eastAsia="de-DE"/>
        </w:rPr>
        <w:tab/>
      </w:r>
      <w:r w:rsidRPr="00CE20AE">
        <w:rPr>
          <w:noProof/>
          <w:lang w:val="en-US"/>
        </w:rPr>
        <w:t xml:space="preserve">Clutter </w:t>
      </w:r>
      <w:r>
        <w:rPr>
          <w:noProof/>
        </w:rPr>
        <w:t>parameters</w:t>
      </w:r>
      <w:r>
        <w:rPr>
          <w:noProof/>
        </w:rPr>
        <w:tab/>
      </w:r>
      <w:r>
        <w:rPr>
          <w:noProof/>
        </w:rPr>
        <w:fldChar w:fldCharType="begin"/>
      </w:r>
      <w:r>
        <w:rPr>
          <w:noProof/>
        </w:rPr>
        <w:instrText xml:space="preserve"> PAGEREF _Toc117686158 \h </w:instrText>
      </w:r>
      <w:r>
        <w:rPr>
          <w:noProof/>
        </w:rPr>
      </w:r>
      <w:r>
        <w:rPr>
          <w:noProof/>
        </w:rPr>
        <w:fldChar w:fldCharType="separate"/>
      </w:r>
      <w:r>
        <w:rPr>
          <w:noProof/>
        </w:rPr>
        <w:t>29</w:t>
      </w:r>
      <w:r>
        <w:rPr>
          <w:noProof/>
        </w:rPr>
        <w:fldChar w:fldCharType="end"/>
      </w:r>
    </w:p>
    <w:p w14:paraId="55FF6273" w14:textId="0364EE77" w:rsidR="00585C31" w:rsidRPr="00585C31" w:rsidRDefault="00585C31">
      <w:pPr>
        <w:pStyle w:val="TOC3"/>
        <w:tabs>
          <w:tab w:val="left" w:pos="1134"/>
        </w:tabs>
        <w:rPr>
          <w:rFonts w:eastAsiaTheme="minorEastAsia"/>
          <w:noProof/>
          <w:color w:val="auto"/>
          <w:sz w:val="22"/>
          <w:lang w:val="en-IE" w:eastAsia="de-DE"/>
        </w:rPr>
      </w:pPr>
      <w:r w:rsidRPr="00CE20AE">
        <w:rPr>
          <w:noProof/>
          <w:lang w:val="en-US"/>
        </w:rPr>
        <w:t>8.2.4.</w:t>
      </w:r>
      <w:r w:rsidRPr="00585C31">
        <w:rPr>
          <w:rFonts w:eastAsiaTheme="minorEastAsia"/>
          <w:noProof/>
          <w:color w:val="auto"/>
          <w:sz w:val="22"/>
          <w:lang w:val="en-IE" w:eastAsia="de-DE"/>
        </w:rPr>
        <w:tab/>
      </w:r>
      <w:r w:rsidRPr="00CE20AE">
        <w:rPr>
          <w:noProof/>
          <w:lang w:val="en-US"/>
        </w:rPr>
        <w:t>Radar equipment</w:t>
      </w:r>
      <w:r>
        <w:rPr>
          <w:noProof/>
        </w:rPr>
        <w:tab/>
      </w:r>
      <w:r>
        <w:rPr>
          <w:noProof/>
        </w:rPr>
        <w:fldChar w:fldCharType="begin"/>
      </w:r>
      <w:r>
        <w:rPr>
          <w:noProof/>
        </w:rPr>
        <w:instrText xml:space="preserve"> PAGEREF _Toc117686159 \h </w:instrText>
      </w:r>
      <w:r>
        <w:rPr>
          <w:noProof/>
        </w:rPr>
      </w:r>
      <w:r>
        <w:rPr>
          <w:noProof/>
        </w:rPr>
        <w:fldChar w:fldCharType="separate"/>
      </w:r>
      <w:r>
        <w:rPr>
          <w:noProof/>
        </w:rPr>
        <w:t>29</w:t>
      </w:r>
      <w:r>
        <w:rPr>
          <w:noProof/>
        </w:rPr>
        <w:fldChar w:fldCharType="end"/>
      </w:r>
    </w:p>
    <w:p w14:paraId="4170AD4B" w14:textId="3F4BD2C6" w:rsidR="00585C31" w:rsidRPr="00585C31" w:rsidRDefault="00585C31">
      <w:pPr>
        <w:pStyle w:val="TOC2"/>
        <w:rPr>
          <w:rFonts w:eastAsiaTheme="minorEastAsia"/>
          <w:color w:val="auto"/>
          <w:lang w:val="en-IE" w:eastAsia="de-DE"/>
        </w:rPr>
      </w:pPr>
      <w:r w:rsidRPr="00CE20AE">
        <w:t>8.3.</w:t>
      </w:r>
      <w:r w:rsidRPr="00585C31">
        <w:rPr>
          <w:rFonts w:eastAsiaTheme="minorEastAsia"/>
          <w:color w:val="auto"/>
          <w:lang w:val="en-IE" w:eastAsia="de-DE"/>
        </w:rPr>
        <w:tab/>
      </w:r>
      <w:r>
        <w:t>Typical achievable maximum radar ranges</w:t>
      </w:r>
      <w:r>
        <w:tab/>
      </w:r>
      <w:r>
        <w:fldChar w:fldCharType="begin"/>
      </w:r>
      <w:r>
        <w:instrText xml:space="preserve"> PAGEREF _Toc117686160 \h </w:instrText>
      </w:r>
      <w:r>
        <w:fldChar w:fldCharType="separate"/>
      </w:r>
      <w:r>
        <w:t>30</w:t>
      </w:r>
      <w:r>
        <w:fldChar w:fldCharType="end"/>
      </w:r>
    </w:p>
    <w:p w14:paraId="1AB4F615" w14:textId="7768A67D" w:rsidR="00585C31" w:rsidRPr="00585C31" w:rsidRDefault="00585C31">
      <w:pPr>
        <w:pStyle w:val="TOC1"/>
        <w:rPr>
          <w:rFonts w:eastAsiaTheme="minorEastAsia"/>
          <w:b w:val="0"/>
          <w:caps w:val="0"/>
          <w:color w:val="auto"/>
          <w:lang w:val="en-IE" w:eastAsia="de-DE"/>
        </w:rPr>
      </w:pPr>
      <w:r w:rsidRPr="00CE20AE">
        <w:t>9.</w:t>
      </w:r>
      <w:r w:rsidRPr="00585C31">
        <w:rPr>
          <w:rFonts w:eastAsiaTheme="minorEastAsia"/>
          <w:b w:val="0"/>
          <w:caps w:val="0"/>
          <w:color w:val="auto"/>
          <w:lang w:val="en-IE" w:eastAsia="de-DE"/>
        </w:rPr>
        <w:tab/>
      </w:r>
      <w:r>
        <w:t>Simulation of the reflection behaviour</w:t>
      </w:r>
      <w:r>
        <w:tab/>
      </w:r>
      <w:r>
        <w:fldChar w:fldCharType="begin"/>
      </w:r>
      <w:r>
        <w:instrText xml:space="preserve"> PAGEREF _Toc117686161 \h </w:instrText>
      </w:r>
      <w:r>
        <w:fldChar w:fldCharType="separate"/>
      </w:r>
      <w:r>
        <w:t>34</w:t>
      </w:r>
      <w:r>
        <w:fldChar w:fldCharType="end"/>
      </w:r>
    </w:p>
    <w:p w14:paraId="2B514352" w14:textId="3034BFCA" w:rsidR="00585C31" w:rsidRPr="00585C31" w:rsidRDefault="00585C31">
      <w:pPr>
        <w:pStyle w:val="TOC2"/>
        <w:rPr>
          <w:rFonts w:eastAsiaTheme="minorEastAsia"/>
          <w:color w:val="auto"/>
          <w:lang w:val="en-IE" w:eastAsia="de-DE"/>
        </w:rPr>
      </w:pPr>
      <w:r w:rsidRPr="00CE20AE">
        <w:t>9.1.</w:t>
      </w:r>
      <w:r w:rsidRPr="00585C31">
        <w:rPr>
          <w:rFonts w:eastAsiaTheme="minorEastAsia"/>
          <w:color w:val="auto"/>
          <w:lang w:val="en-IE" w:eastAsia="de-DE"/>
        </w:rPr>
        <w:tab/>
      </w:r>
      <w:r>
        <w:t>Possibilities and benefits</w:t>
      </w:r>
      <w:r>
        <w:tab/>
      </w:r>
      <w:r>
        <w:fldChar w:fldCharType="begin"/>
      </w:r>
      <w:r>
        <w:instrText xml:space="preserve"> PAGEREF _Toc117686162 \h </w:instrText>
      </w:r>
      <w:r>
        <w:fldChar w:fldCharType="separate"/>
      </w:r>
      <w:r>
        <w:t>34</w:t>
      </w:r>
      <w:r>
        <w:fldChar w:fldCharType="end"/>
      </w:r>
    </w:p>
    <w:p w14:paraId="67906366" w14:textId="0C75AFC9" w:rsidR="00585C31" w:rsidRPr="00585C31" w:rsidRDefault="00585C31">
      <w:pPr>
        <w:pStyle w:val="TOC2"/>
        <w:rPr>
          <w:rFonts w:eastAsiaTheme="minorEastAsia"/>
          <w:color w:val="auto"/>
          <w:lang w:val="en-IE" w:eastAsia="de-DE"/>
        </w:rPr>
      </w:pPr>
      <w:r w:rsidRPr="00CE20AE">
        <w:t>9.2.</w:t>
      </w:r>
      <w:r w:rsidRPr="00585C31">
        <w:rPr>
          <w:rFonts w:eastAsiaTheme="minorEastAsia"/>
          <w:color w:val="auto"/>
          <w:lang w:val="en-IE" w:eastAsia="de-DE"/>
        </w:rPr>
        <w:tab/>
      </w:r>
      <w:r>
        <w:t>Procedure, required data</w:t>
      </w:r>
      <w:r>
        <w:tab/>
      </w:r>
      <w:r>
        <w:fldChar w:fldCharType="begin"/>
      </w:r>
      <w:r>
        <w:instrText xml:space="preserve"> PAGEREF _Toc117686163 \h </w:instrText>
      </w:r>
      <w:r>
        <w:fldChar w:fldCharType="separate"/>
      </w:r>
      <w:r>
        <w:t>34</w:t>
      </w:r>
      <w:r>
        <w:fldChar w:fldCharType="end"/>
      </w:r>
    </w:p>
    <w:p w14:paraId="29422C41" w14:textId="538BB751" w:rsidR="00585C31" w:rsidRPr="00585C31" w:rsidRDefault="00585C31">
      <w:pPr>
        <w:pStyle w:val="TOC1"/>
        <w:rPr>
          <w:rFonts w:eastAsiaTheme="minorEastAsia"/>
          <w:b w:val="0"/>
          <w:caps w:val="0"/>
          <w:color w:val="auto"/>
          <w:lang w:val="en-IE" w:eastAsia="de-DE"/>
        </w:rPr>
      </w:pPr>
      <w:r w:rsidRPr="00CE20AE">
        <w:t>10.</w:t>
      </w:r>
      <w:r w:rsidRPr="00585C31">
        <w:rPr>
          <w:rFonts w:eastAsiaTheme="minorEastAsia"/>
          <w:b w:val="0"/>
          <w:caps w:val="0"/>
          <w:color w:val="auto"/>
          <w:lang w:val="en-IE" w:eastAsia="de-DE"/>
        </w:rPr>
        <w:tab/>
      </w:r>
      <w:r>
        <w:t>Measurement of the reflection properties of radar reflectors</w:t>
      </w:r>
      <w:r>
        <w:tab/>
      </w:r>
      <w:r>
        <w:fldChar w:fldCharType="begin"/>
      </w:r>
      <w:r>
        <w:instrText xml:space="preserve"> PAGEREF _Toc117686164 \h </w:instrText>
      </w:r>
      <w:r>
        <w:fldChar w:fldCharType="separate"/>
      </w:r>
      <w:r>
        <w:t>35</w:t>
      </w:r>
      <w:r>
        <w:fldChar w:fldCharType="end"/>
      </w:r>
    </w:p>
    <w:p w14:paraId="6AA8782D" w14:textId="437832E5" w:rsidR="00585C31" w:rsidRPr="00585C31" w:rsidRDefault="00585C31">
      <w:pPr>
        <w:pStyle w:val="TOC2"/>
        <w:rPr>
          <w:rFonts w:eastAsiaTheme="minorEastAsia"/>
          <w:color w:val="auto"/>
          <w:lang w:val="en-IE" w:eastAsia="de-DE"/>
        </w:rPr>
      </w:pPr>
      <w:r w:rsidRPr="00CE20AE">
        <w:t>10.1.</w:t>
      </w:r>
      <w:r w:rsidRPr="00585C31">
        <w:rPr>
          <w:rFonts w:eastAsiaTheme="minorEastAsia"/>
          <w:color w:val="auto"/>
          <w:lang w:val="en-IE" w:eastAsia="de-DE"/>
        </w:rPr>
        <w:tab/>
      </w:r>
      <w:r>
        <w:t>Concept for the measurement</w:t>
      </w:r>
      <w:r>
        <w:tab/>
      </w:r>
      <w:r>
        <w:fldChar w:fldCharType="begin"/>
      </w:r>
      <w:r>
        <w:instrText xml:space="preserve"> PAGEREF _Toc117686165 \h </w:instrText>
      </w:r>
      <w:r>
        <w:fldChar w:fldCharType="separate"/>
      </w:r>
      <w:r>
        <w:t>35</w:t>
      </w:r>
      <w:r>
        <w:fldChar w:fldCharType="end"/>
      </w:r>
    </w:p>
    <w:p w14:paraId="5C1749E3" w14:textId="4DDAD41E" w:rsidR="00585C31" w:rsidRPr="00585C31" w:rsidRDefault="00585C31">
      <w:pPr>
        <w:pStyle w:val="TOC2"/>
        <w:rPr>
          <w:rFonts w:eastAsiaTheme="minorEastAsia"/>
          <w:color w:val="auto"/>
          <w:lang w:val="en-IE" w:eastAsia="de-DE"/>
        </w:rPr>
      </w:pPr>
      <w:r w:rsidRPr="00CE20AE">
        <w:t>10.2.</w:t>
      </w:r>
      <w:r w:rsidRPr="00585C31">
        <w:rPr>
          <w:rFonts w:eastAsiaTheme="minorEastAsia"/>
          <w:color w:val="auto"/>
          <w:lang w:val="en-IE" w:eastAsia="de-DE"/>
        </w:rPr>
        <w:tab/>
      </w:r>
      <w:r>
        <w:t>Measurement example of a radar reflector</w:t>
      </w:r>
      <w:r>
        <w:tab/>
      </w:r>
      <w:r>
        <w:fldChar w:fldCharType="begin"/>
      </w:r>
      <w:r>
        <w:instrText xml:space="preserve"> PAGEREF _Toc117686166 \h </w:instrText>
      </w:r>
      <w:r>
        <w:fldChar w:fldCharType="separate"/>
      </w:r>
      <w:r>
        <w:t>35</w:t>
      </w:r>
      <w:r>
        <w:fldChar w:fldCharType="end"/>
      </w:r>
    </w:p>
    <w:p w14:paraId="047A66C1" w14:textId="5061CEF6" w:rsidR="00585C31" w:rsidRPr="00585C31" w:rsidRDefault="00585C31">
      <w:pPr>
        <w:pStyle w:val="TOC1"/>
        <w:rPr>
          <w:rFonts w:eastAsiaTheme="minorEastAsia"/>
          <w:b w:val="0"/>
          <w:caps w:val="0"/>
          <w:color w:val="auto"/>
          <w:lang w:val="en-IE" w:eastAsia="de-DE"/>
        </w:rPr>
      </w:pPr>
      <w:r w:rsidRPr="00CE20AE">
        <w:t>11.</w:t>
      </w:r>
      <w:r w:rsidRPr="00585C31">
        <w:rPr>
          <w:rFonts w:eastAsiaTheme="minorEastAsia"/>
          <w:b w:val="0"/>
          <w:caps w:val="0"/>
          <w:color w:val="auto"/>
          <w:lang w:val="en-IE" w:eastAsia="de-DE"/>
        </w:rPr>
        <w:tab/>
      </w:r>
      <w:r>
        <w:t>Influence of plastic by installing the radar reflector in a plastic housing</w:t>
      </w:r>
      <w:r>
        <w:tab/>
      </w:r>
      <w:r>
        <w:fldChar w:fldCharType="begin"/>
      </w:r>
      <w:r>
        <w:instrText xml:space="preserve"> PAGEREF _Toc117686167 \h </w:instrText>
      </w:r>
      <w:r>
        <w:fldChar w:fldCharType="separate"/>
      </w:r>
      <w:r>
        <w:t>37</w:t>
      </w:r>
      <w:r>
        <w:fldChar w:fldCharType="end"/>
      </w:r>
    </w:p>
    <w:p w14:paraId="66C4B30F" w14:textId="199732E2" w:rsidR="00585C31" w:rsidRPr="00585C31" w:rsidRDefault="00585C31">
      <w:pPr>
        <w:pStyle w:val="TOC2"/>
        <w:rPr>
          <w:rFonts w:eastAsiaTheme="minorEastAsia"/>
          <w:color w:val="auto"/>
          <w:lang w:val="en-IE" w:eastAsia="de-DE"/>
        </w:rPr>
      </w:pPr>
      <w:r w:rsidRPr="00CE20AE">
        <w:t>11.1.</w:t>
      </w:r>
      <w:r w:rsidRPr="00585C31">
        <w:rPr>
          <w:rFonts w:eastAsiaTheme="minorEastAsia"/>
          <w:color w:val="auto"/>
          <w:lang w:val="en-IE" w:eastAsia="de-DE"/>
        </w:rPr>
        <w:tab/>
      </w:r>
      <w:r>
        <w:t>Considerations</w:t>
      </w:r>
      <w:r>
        <w:tab/>
      </w:r>
      <w:r>
        <w:fldChar w:fldCharType="begin"/>
      </w:r>
      <w:r>
        <w:instrText xml:space="preserve"> PAGEREF _Toc117686168 \h </w:instrText>
      </w:r>
      <w:r>
        <w:fldChar w:fldCharType="separate"/>
      </w:r>
      <w:r>
        <w:t>37</w:t>
      </w:r>
      <w:r>
        <w:fldChar w:fldCharType="end"/>
      </w:r>
    </w:p>
    <w:p w14:paraId="23162217" w14:textId="340F3AFC" w:rsidR="00585C31" w:rsidRPr="00585C31" w:rsidRDefault="00585C31">
      <w:pPr>
        <w:pStyle w:val="TOC2"/>
        <w:rPr>
          <w:rFonts w:eastAsiaTheme="minorEastAsia"/>
          <w:color w:val="auto"/>
          <w:lang w:val="en-IE" w:eastAsia="de-DE"/>
        </w:rPr>
      </w:pPr>
      <w:r w:rsidRPr="00CE20AE">
        <w:t>11.2.</w:t>
      </w:r>
      <w:r w:rsidRPr="00585C31">
        <w:rPr>
          <w:rFonts w:eastAsiaTheme="minorEastAsia"/>
          <w:color w:val="auto"/>
          <w:lang w:val="en-IE" w:eastAsia="de-DE"/>
        </w:rPr>
        <w:tab/>
      </w:r>
      <w:r>
        <w:t>Summary of measurement and test results on the influence of plastic covers on the reflection behaviour of radar reflectors</w:t>
      </w:r>
      <w:r>
        <w:tab/>
      </w:r>
      <w:r>
        <w:fldChar w:fldCharType="begin"/>
      </w:r>
      <w:r>
        <w:instrText xml:space="preserve"> PAGEREF _Toc117686169 \h </w:instrText>
      </w:r>
      <w:r>
        <w:fldChar w:fldCharType="separate"/>
      </w:r>
      <w:r>
        <w:t>37</w:t>
      </w:r>
      <w:r>
        <w:fldChar w:fldCharType="end"/>
      </w:r>
    </w:p>
    <w:p w14:paraId="23268574" w14:textId="675BEA15" w:rsidR="00585C31" w:rsidRPr="00585C31" w:rsidRDefault="00585C31">
      <w:pPr>
        <w:pStyle w:val="TOC2"/>
        <w:rPr>
          <w:rFonts w:eastAsiaTheme="minorEastAsia"/>
          <w:color w:val="auto"/>
          <w:lang w:val="en-IE" w:eastAsia="de-DE"/>
        </w:rPr>
      </w:pPr>
      <w:r w:rsidRPr="00CE20AE">
        <w:t>11.3.</w:t>
      </w:r>
      <w:r w:rsidRPr="00585C31">
        <w:rPr>
          <w:rFonts w:eastAsiaTheme="minorEastAsia"/>
          <w:color w:val="auto"/>
          <w:lang w:val="en-IE" w:eastAsia="de-DE"/>
        </w:rPr>
        <w:tab/>
      </w:r>
      <w:r>
        <w:t>Preliminary results</w:t>
      </w:r>
      <w:r>
        <w:tab/>
      </w:r>
      <w:r>
        <w:fldChar w:fldCharType="begin"/>
      </w:r>
      <w:r>
        <w:instrText xml:space="preserve"> PAGEREF _Toc117686170 \h </w:instrText>
      </w:r>
      <w:r>
        <w:fldChar w:fldCharType="separate"/>
      </w:r>
      <w:r>
        <w:t>37</w:t>
      </w:r>
      <w:r>
        <w:fldChar w:fldCharType="end"/>
      </w:r>
    </w:p>
    <w:p w14:paraId="17DA765B" w14:textId="37C1967B" w:rsidR="00585C31" w:rsidRPr="00585C31" w:rsidRDefault="00585C31">
      <w:pPr>
        <w:pStyle w:val="TOC1"/>
        <w:rPr>
          <w:rFonts w:eastAsiaTheme="minorEastAsia"/>
          <w:b w:val="0"/>
          <w:caps w:val="0"/>
          <w:color w:val="auto"/>
          <w:lang w:val="en-IE" w:eastAsia="de-DE"/>
        </w:rPr>
      </w:pPr>
      <w:r w:rsidRPr="00CE20AE">
        <w:t>12.</w:t>
      </w:r>
      <w:r w:rsidRPr="00585C31">
        <w:rPr>
          <w:rFonts w:eastAsiaTheme="minorEastAsia"/>
          <w:b w:val="0"/>
          <w:caps w:val="0"/>
          <w:color w:val="auto"/>
          <w:lang w:val="en-IE" w:eastAsia="de-DE"/>
        </w:rPr>
        <w:tab/>
      </w:r>
      <w:r>
        <w:t>Construction</w:t>
      </w:r>
      <w:r>
        <w:tab/>
      </w:r>
      <w:r>
        <w:fldChar w:fldCharType="begin"/>
      </w:r>
      <w:r>
        <w:instrText xml:space="preserve"> PAGEREF _Toc117686171 \h </w:instrText>
      </w:r>
      <w:r>
        <w:fldChar w:fldCharType="separate"/>
      </w:r>
      <w:r>
        <w:t>38</w:t>
      </w:r>
      <w:r>
        <w:fldChar w:fldCharType="end"/>
      </w:r>
    </w:p>
    <w:p w14:paraId="32FB31EA" w14:textId="5621C2CE" w:rsidR="00585C31" w:rsidRPr="00585C31" w:rsidRDefault="00585C31">
      <w:pPr>
        <w:pStyle w:val="TOC2"/>
        <w:rPr>
          <w:rFonts w:eastAsiaTheme="minorEastAsia"/>
          <w:color w:val="auto"/>
          <w:lang w:val="en-IE" w:eastAsia="de-DE"/>
        </w:rPr>
      </w:pPr>
      <w:r w:rsidRPr="00CE20AE">
        <w:t>12.1.</w:t>
      </w:r>
      <w:r w:rsidRPr="00585C31">
        <w:rPr>
          <w:rFonts w:eastAsiaTheme="minorEastAsia"/>
          <w:color w:val="auto"/>
          <w:lang w:val="en-IE" w:eastAsia="de-DE"/>
        </w:rPr>
        <w:tab/>
      </w:r>
      <w:r w:rsidRPr="00585C31">
        <w:rPr>
          <w:lang w:val="en-IE"/>
        </w:rPr>
        <w:t>General</w:t>
      </w:r>
      <w:r>
        <w:tab/>
      </w:r>
      <w:r>
        <w:fldChar w:fldCharType="begin"/>
      </w:r>
      <w:r>
        <w:instrText xml:space="preserve"> PAGEREF _Toc117686172 \h </w:instrText>
      </w:r>
      <w:r>
        <w:fldChar w:fldCharType="separate"/>
      </w:r>
      <w:r>
        <w:t>38</w:t>
      </w:r>
      <w:r>
        <w:fldChar w:fldCharType="end"/>
      </w:r>
    </w:p>
    <w:p w14:paraId="69B6A1F7" w14:textId="696BFE40" w:rsidR="00585C31" w:rsidRPr="00585C31" w:rsidRDefault="00585C31">
      <w:pPr>
        <w:pStyle w:val="TOC2"/>
        <w:rPr>
          <w:rFonts w:eastAsiaTheme="minorEastAsia"/>
          <w:color w:val="auto"/>
          <w:lang w:val="en-IE" w:eastAsia="de-DE"/>
        </w:rPr>
      </w:pPr>
      <w:r w:rsidRPr="00CE20AE">
        <w:t>12.2.</w:t>
      </w:r>
      <w:r w:rsidRPr="00585C31">
        <w:rPr>
          <w:rFonts w:eastAsiaTheme="minorEastAsia"/>
          <w:color w:val="auto"/>
          <w:lang w:val="en-IE" w:eastAsia="de-DE"/>
        </w:rPr>
        <w:tab/>
      </w:r>
      <w:r>
        <w:t>Materials</w:t>
      </w:r>
      <w:r>
        <w:tab/>
      </w:r>
      <w:r>
        <w:fldChar w:fldCharType="begin"/>
      </w:r>
      <w:r>
        <w:instrText xml:space="preserve"> PAGEREF _Toc117686173 \h </w:instrText>
      </w:r>
      <w:r>
        <w:fldChar w:fldCharType="separate"/>
      </w:r>
      <w:r>
        <w:t>38</w:t>
      </w:r>
      <w:r>
        <w:fldChar w:fldCharType="end"/>
      </w:r>
    </w:p>
    <w:p w14:paraId="1E707745" w14:textId="49F79CC8" w:rsidR="00585C31" w:rsidRPr="00585C31" w:rsidRDefault="00585C31">
      <w:pPr>
        <w:pStyle w:val="TOC2"/>
        <w:rPr>
          <w:rFonts w:eastAsiaTheme="minorEastAsia"/>
          <w:color w:val="auto"/>
          <w:lang w:val="en-IE" w:eastAsia="de-DE"/>
        </w:rPr>
      </w:pPr>
      <w:r w:rsidRPr="00CE20AE">
        <w:t>12.3.</w:t>
      </w:r>
      <w:r w:rsidRPr="00585C31">
        <w:rPr>
          <w:rFonts w:eastAsiaTheme="minorEastAsia"/>
          <w:color w:val="auto"/>
          <w:lang w:val="en-IE" w:eastAsia="de-DE"/>
        </w:rPr>
        <w:tab/>
      </w:r>
      <w:r>
        <w:t>Surface protection</w:t>
      </w:r>
      <w:r>
        <w:tab/>
      </w:r>
      <w:r>
        <w:fldChar w:fldCharType="begin"/>
      </w:r>
      <w:r>
        <w:instrText xml:space="preserve"> PAGEREF _Toc117686174 \h </w:instrText>
      </w:r>
      <w:r>
        <w:fldChar w:fldCharType="separate"/>
      </w:r>
      <w:r>
        <w:t>39</w:t>
      </w:r>
      <w:r>
        <w:fldChar w:fldCharType="end"/>
      </w:r>
    </w:p>
    <w:p w14:paraId="5B9C532E" w14:textId="0BF4BEA5" w:rsidR="00585C31" w:rsidRPr="00585C31" w:rsidRDefault="00585C31">
      <w:pPr>
        <w:pStyle w:val="TOC2"/>
        <w:rPr>
          <w:rFonts w:eastAsiaTheme="minorEastAsia"/>
          <w:color w:val="auto"/>
          <w:lang w:val="en-IE" w:eastAsia="de-DE"/>
        </w:rPr>
      </w:pPr>
      <w:r w:rsidRPr="00CE20AE">
        <w:t>12.4.</w:t>
      </w:r>
      <w:r w:rsidRPr="00585C31">
        <w:rPr>
          <w:rFonts w:eastAsiaTheme="minorEastAsia"/>
          <w:color w:val="auto"/>
          <w:lang w:val="en-IE" w:eastAsia="de-DE"/>
        </w:rPr>
        <w:tab/>
      </w:r>
      <w:r>
        <w:t>Manufacturing quality</w:t>
      </w:r>
      <w:r>
        <w:tab/>
      </w:r>
      <w:r>
        <w:fldChar w:fldCharType="begin"/>
      </w:r>
      <w:r>
        <w:instrText xml:space="preserve"> PAGEREF _Toc117686175 \h </w:instrText>
      </w:r>
      <w:r>
        <w:fldChar w:fldCharType="separate"/>
      </w:r>
      <w:r>
        <w:t>39</w:t>
      </w:r>
      <w:r>
        <w:fldChar w:fldCharType="end"/>
      </w:r>
    </w:p>
    <w:p w14:paraId="172FDFA2" w14:textId="11C0D715" w:rsidR="00585C31" w:rsidRPr="00585C31" w:rsidRDefault="00585C31">
      <w:pPr>
        <w:pStyle w:val="TOC2"/>
        <w:rPr>
          <w:rFonts w:eastAsiaTheme="minorEastAsia"/>
          <w:color w:val="auto"/>
          <w:lang w:val="en-IE" w:eastAsia="de-DE"/>
        </w:rPr>
      </w:pPr>
      <w:r w:rsidRPr="00CE20AE">
        <w:t>12.5.</w:t>
      </w:r>
      <w:r w:rsidRPr="00585C31">
        <w:rPr>
          <w:rFonts w:eastAsiaTheme="minorEastAsia"/>
          <w:color w:val="auto"/>
          <w:lang w:val="en-IE" w:eastAsia="de-DE"/>
        </w:rPr>
        <w:tab/>
      </w:r>
      <w:r>
        <w:t>Incoming goods inspection</w:t>
      </w:r>
      <w:r>
        <w:tab/>
      </w:r>
      <w:r>
        <w:fldChar w:fldCharType="begin"/>
      </w:r>
      <w:r>
        <w:instrText xml:space="preserve"> PAGEREF _Toc117686176 \h </w:instrText>
      </w:r>
      <w:r>
        <w:fldChar w:fldCharType="separate"/>
      </w:r>
      <w:r>
        <w:t>40</w:t>
      </w:r>
      <w:r>
        <w:fldChar w:fldCharType="end"/>
      </w:r>
    </w:p>
    <w:p w14:paraId="22A30E1D" w14:textId="4B819CF5" w:rsidR="00585C31" w:rsidRPr="00585C31" w:rsidRDefault="00585C31">
      <w:pPr>
        <w:pStyle w:val="TOC2"/>
        <w:rPr>
          <w:rFonts w:eastAsiaTheme="minorEastAsia"/>
          <w:color w:val="auto"/>
          <w:lang w:val="en-IE" w:eastAsia="de-DE"/>
        </w:rPr>
      </w:pPr>
      <w:r w:rsidRPr="00CE20AE">
        <w:t>12.6.</w:t>
      </w:r>
      <w:r w:rsidRPr="00585C31">
        <w:rPr>
          <w:rFonts w:eastAsiaTheme="minorEastAsia"/>
          <w:color w:val="auto"/>
          <w:lang w:val="en-IE" w:eastAsia="de-DE"/>
        </w:rPr>
        <w:tab/>
      </w:r>
      <w:r>
        <w:t>Further requirements</w:t>
      </w:r>
      <w:r>
        <w:tab/>
      </w:r>
      <w:r>
        <w:fldChar w:fldCharType="begin"/>
      </w:r>
      <w:r>
        <w:instrText xml:space="preserve"> PAGEREF _Toc117686177 \h </w:instrText>
      </w:r>
      <w:r>
        <w:fldChar w:fldCharType="separate"/>
      </w:r>
      <w:r>
        <w:t>40</w:t>
      </w:r>
      <w:r>
        <w:fldChar w:fldCharType="end"/>
      </w:r>
    </w:p>
    <w:p w14:paraId="64613437" w14:textId="2E536119" w:rsidR="00585C31" w:rsidRPr="00585C31" w:rsidRDefault="00585C31">
      <w:pPr>
        <w:pStyle w:val="TOC1"/>
        <w:rPr>
          <w:rFonts w:eastAsiaTheme="minorEastAsia"/>
          <w:b w:val="0"/>
          <w:caps w:val="0"/>
          <w:color w:val="auto"/>
          <w:lang w:val="en-IE" w:eastAsia="de-DE"/>
        </w:rPr>
      </w:pPr>
      <w:r w:rsidRPr="00CE20AE">
        <w:t>13.</w:t>
      </w:r>
      <w:r w:rsidRPr="00585C31">
        <w:rPr>
          <w:rFonts w:eastAsiaTheme="minorEastAsia"/>
          <w:b w:val="0"/>
          <w:caps w:val="0"/>
          <w:color w:val="auto"/>
          <w:lang w:val="en-IE" w:eastAsia="de-DE"/>
        </w:rPr>
        <w:tab/>
      </w:r>
      <w:r>
        <w:t>Maintenance</w:t>
      </w:r>
      <w:r>
        <w:tab/>
      </w:r>
      <w:r>
        <w:fldChar w:fldCharType="begin"/>
      </w:r>
      <w:r>
        <w:instrText xml:space="preserve"> PAGEREF _Toc117686178 \h </w:instrText>
      </w:r>
      <w:r>
        <w:fldChar w:fldCharType="separate"/>
      </w:r>
      <w:r>
        <w:t>40</w:t>
      </w:r>
      <w:r>
        <w:fldChar w:fldCharType="end"/>
      </w:r>
    </w:p>
    <w:p w14:paraId="001D1F57" w14:textId="196FC88A" w:rsidR="00585C31" w:rsidRPr="00585C31" w:rsidRDefault="00585C31">
      <w:pPr>
        <w:pStyle w:val="TOC2"/>
        <w:rPr>
          <w:rFonts w:eastAsiaTheme="minorEastAsia"/>
          <w:color w:val="auto"/>
          <w:lang w:val="en-IE" w:eastAsia="de-DE"/>
        </w:rPr>
      </w:pPr>
      <w:r w:rsidRPr="00CE20AE">
        <w:rPr>
          <w:rFonts w:cs="Arial"/>
        </w:rPr>
        <w:t>13.1.</w:t>
      </w:r>
      <w:r w:rsidRPr="00585C31">
        <w:rPr>
          <w:rFonts w:eastAsiaTheme="minorEastAsia"/>
          <w:color w:val="auto"/>
          <w:lang w:val="en-IE" w:eastAsia="de-DE"/>
        </w:rPr>
        <w:tab/>
      </w:r>
      <w:r w:rsidRPr="00CE20AE">
        <w:rPr>
          <w:rFonts w:cs="Arial"/>
        </w:rPr>
        <w:t>Maintenance for outside mounted radar reflectors</w:t>
      </w:r>
      <w:r>
        <w:tab/>
      </w:r>
      <w:r>
        <w:fldChar w:fldCharType="begin"/>
      </w:r>
      <w:r>
        <w:instrText xml:space="preserve"> PAGEREF _Toc117686179 \h </w:instrText>
      </w:r>
      <w:r>
        <w:fldChar w:fldCharType="separate"/>
      </w:r>
      <w:r>
        <w:t>40</w:t>
      </w:r>
      <w:r>
        <w:fldChar w:fldCharType="end"/>
      </w:r>
    </w:p>
    <w:p w14:paraId="7847FBA8" w14:textId="05B6AE46" w:rsidR="00585C31" w:rsidRPr="00585C31" w:rsidRDefault="00585C31">
      <w:pPr>
        <w:pStyle w:val="TOC2"/>
        <w:rPr>
          <w:rFonts w:eastAsiaTheme="minorEastAsia"/>
          <w:color w:val="auto"/>
          <w:lang w:val="en-IE" w:eastAsia="de-DE"/>
        </w:rPr>
      </w:pPr>
      <w:r w:rsidRPr="00CE20AE">
        <w:rPr>
          <w:rFonts w:cs="Arial"/>
          <w:lang w:val="en-US"/>
        </w:rPr>
        <w:t>13.2.</w:t>
      </w:r>
      <w:r w:rsidRPr="00585C31">
        <w:rPr>
          <w:rFonts w:eastAsiaTheme="minorEastAsia"/>
          <w:color w:val="auto"/>
          <w:lang w:val="en-IE" w:eastAsia="de-DE"/>
        </w:rPr>
        <w:tab/>
      </w:r>
      <w:r w:rsidRPr="00CE20AE">
        <w:rPr>
          <w:rFonts w:cs="Arial"/>
        </w:rPr>
        <w:t>Maintenance for covered radar reflector</w:t>
      </w:r>
      <w:r w:rsidRPr="00CE20AE">
        <w:rPr>
          <w:rFonts w:cs="Arial"/>
          <w:lang w:val="en-US"/>
        </w:rPr>
        <w:t>s</w:t>
      </w:r>
      <w:r>
        <w:tab/>
      </w:r>
      <w:r>
        <w:fldChar w:fldCharType="begin"/>
      </w:r>
      <w:r>
        <w:instrText xml:space="preserve"> PAGEREF _Toc117686180 \h </w:instrText>
      </w:r>
      <w:r>
        <w:fldChar w:fldCharType="separate"/>
      </w:r>
      <w:r>
        <w:t>40</w:t>
      </w:r>
      <w:r>
        <w:fldChar w:fldCharType="end"/>
      </w:r>
    </w:p>
    <w:p w14:paraId="7C8E5EEE" w14:textId="2CF87CF4" w:rsidR="00585C31" w:rsidRPr="00585C31" w:rsidRDefault="00585C31">
      <w:pPr>
        <w:pStyle w:val="TOC1"/>
        <w:rPr>
          <w:rFonts w:eastAsiaTheme="minorEastAsia"/>
          <w:b w:val="0"/>
          <w:caps w:val="0"/>
          <w:color w:val="auto"/>
          <w:lang w:val="en-IE" w:eastAsia="de-DE"/>
        </w:rPr>
      </w:pPr>
      <w:r w:rsidRPr="00CE20AE">
        <w:t>14.</w:t>
      </w:r>
      <w:r w:rsidRPr="00585C31">
        <w:rPr>
          <w:rFonts w:eastAsiaTheme="minorEastAsia"/>
          <w:b w:val="0"/>
          <w:caps w:val="0"/>
          <w:color w:val="auto"/>
          <w:lang w:val="en-IE" w:eastAsia="de-DE"/>
        </w:rPr>
        <w:tab/>
      </w:r>
      <w:r>
        <w:t>Procurement of radar reflectors</w:t>
      </w:r>
      <w:r>
        <w:tab/>
      </w:r>
      <w:r>
        <w:fldChar w:fldCharType="begin"/>
      </w:r>
      <w:r>
        <w:instrText xml:space="preserve"> PAGEREF _Toc117686181 \h </w:instrText>
      </w:r>
      <w:r>
        <w:fldChar w:fldCharType="separate"/>
      </w:r>
      <w:r>
        <w:t>41</w:t>
      </w:r>
      <w:r>
        <w:fldChar w:fldCharType="end"/>
      </w:r>
    </w:p>
    <w:p w14:paraId="7CDCC545" w14:textId="613C9102" w:rsidR="00585C31" w:rsidRPr="00585C31" w:rsidRDefault="00585C31">
      <w:pPr>
        <w:pStyle w:val="TOC2"/>
        <w:rPr>
          <w:rFonts w:eastAsiaTheme="minorEastAsia"/>
          <w:color w:val="auto"/>
          <w:lang w:val="en-IE" w:eastAsia="de-DE"/>
        </w:rPr>
      </w:pPr>
      <w:r w:rsidRPr="00CE20AE">
        <w:t>14.1.</w:t>
      </w:r>
      <w:r w:rsidRPr="00585C31">
        <w:rPr>
          <w:rFonts w:eastAsiaTheme="minorEastAsia"/>
          <w:color w:val="auto"/>
          <w:lang w:val="en-IE" w:eastAsia="de-DE"/>
        </w:rPr>
        <w:tab/>
      </w:r>
      <w:r>
        <w:t>Market available radar reflectors</w:t>
      </w:r>
      <w:r>
        <w:tab/>
      </w:r>
      <w:r>
        <w:fldChar w:fldCharType="begin"/>
      </w:r>
      <w:r>
        <w:instrText xml:space="preserve"> PAGEREF _Toc117686182 \h </w:instrText>
      </w:r>
      <w:r>
        <w:fldChar w:fldCharType="separate"/>
      </w:r>
      <w:r>
        <w:t>41</w:t>
      </w:r>
      <w:r>
        <w:fldChar w:fldCharType="end"/>
      </w:r>
    </w:p>
    <w:p w14:paraId="3C88EF2A" w14:textId="2BF44A91" w:rsidR="00585C31" w:rsidRPr="00585C31" w:rsidRDefault="00585C31">
      <w:pPr>
        <w:pStyle w:val="TOC2"/>
        <w:rPr>
          <w:rFonts w:eastAsiaTheme="minorEastAsia"/>
          <w:color w:val="auto"/>
          <w:lang w:val="en-IE" w:eastAsia="de-DE"/>
        </w:rPr>
      </w:pPr>
      <w:r w:rsidRPr="00CE20AE">
        <w:rPr>
          <w:rFonts w:cs="Arial"/>
        </w:rPr>
        <w:t>14.2.</w:t>
      </w:r>
      <w:r w:rsidRPr="00585C31">
        <w:rPr>
          <w:rFonts w:eastAsiaTheme="minorEastAsia"/>
          <w:color w:val="auto"/>
          <w:lang w:val="en-IE" w:eastAsia="de-DE"/>
        </w:rPr>
        <w:tab/>
      </w:r>
      <w:r w:rsidRPr="00CE20AE">
        <w:rPr>
          <w:rFonts w:cs="Arial"/>
        </w:rPr>
        <w:t>Manufacturing based on given specifications</w:t>
      </w:r>
      <w:r>
        <w:tab/>
      </w:r>
      <w:r>
        <w:fldChar w:fldCharType="begin"/>
      </w:r>
      <w:r>
        <w:instrText xml:space="preserve"> PAGEREF _Toc117686183 \h </w:instrText>
      </w:r>
      <w:r>
        <w:fldChar w:fldCharType="separate"/>
      </w:r>
      <w:r>
        <w:t>41</w:t>
      </w:r>
      <w:r>
        <w:fldChar w:fldCharType="end"/>
      </w:r>
    </w:p>
    <w:p w14:paraId="6C4BE4EA" w14:textId="4434841D" w:rsidR="00585C31" w:rsidRPr="00585C31" w:rsidRDefault="00585C31">
      <w:pPr>
        <w:pStyle w:val="TOC1"/>
        <w:rPr>
          <w:rFonts w:eastAsiaTheme="minorEastAsia"/>
          <w:b w:val="0"/>
          <w:caps w:val="0"/>
          <w:color w:val="auto"/>
          <w:lang w:val="en-IE" w:eastAsia="de-DE"/>
        </w:rPr>
      </w:pPr>
      <w:r w:rsidRPr="00CE20AE">
        <w:t>15.</w:t>
      </w:r>
      <w:r w:rsidRPr="00585C31">
        <w:rPr>
          <w:rFonts w:eastAsiaTheme="minorEastAsia"/>
          <w:b w:val="0"/>
          <w:caps w:val="0"/>
          <w:color w:val="auto"/>
          <w:lang w:val="en-IE" w:eastAsia="de-DE"/>
        </w:rPr>
        <w:tab/>
      </w:r>
      <w:r>
        <w:t>Mounting</w:t>
      </w:r>
      <w:r>
        <w:tab/>
      </w:r>
      <w:r>
        <w:fldChar w:fldCharType="begin"/>
      </w:r>
      <w:r>
        <w:instrText xml:space="preserve"> PAGEREF _Toc117686184 \h </w:instrText>
      </w:r>
      <w:r>
        <w:fldChar w:fldCharType="separate"/>
      </w:r>
      <w:r>
        <w:t>41</w:t>
      </w:r>
      <w:r>
        <w:fldChar w:fldCharType="end"/>
      </w:r>
    </w:p>
    <w:p w14:paraId="3699C9DD" w14:textId="54B2153F" w:rsidR="00585C31" w:rsidRPr="00585C31" w:rsidRDefault="00585C31">
      <w:pPr>
        <w:pStyle w:val="TOC1"/>
        <w:rPr>
          <w:rFonts w:eastAsiaTheme="minorEastAsia"/>
          <w:b w:val="0"/>
          <w:caps w:val="0"/>
          <w:color w:val="auto"/>
          <w:lang w:val="en-IE" w:eastAsia="de-DE"/>
        </w:rPr>
      </w:pPr>
      <w:r w:rsidRPr="00CE20AE">
        <w:t>16.</w:t>
      </w:r>
      <w:r w:rsidRPr="00585C31">
        <w:rPr>
          <w:rFonts w:eastAsiaTheme="minorEastAsia"/>
          <w:b w:val="0"/>
          <w:caps w:val="0"/>
          <w:color w:val="auto"/>
          <w:lang w:val="en-IE" w:eastAsia="de-DE"/>
        </w:rPr>
        <w:tab/>
      </w:r>
      <w:r>
        <w:t>References</w:t>
      </w:r>
      <w:r>
        <w:tab/>
      </w:r>
      <w:r>
        <w:fldChar w:fldCharType="begin"/>
      </w:r>
      <w:r>
        <w:instrText xml:space="preserve"> PAGEREF _Toc117686185 \h </w:instrText>
      </w:r>
      <w:r>
        <w:fldChar w:fldCharType="separate"/>
      </w:r>
      <w:r>
        <w:t>41</w:t>
      </w:r>
      <w:r>
        <w:fldChar w:fldCharType="end"/>
      </w:r>
    </w:p>
    <w:p w14:paraId="44E1E9A5" w14:textId="795641DD" w:rsidR="00585C31" w:rsidRPr="00585C31" w:rsidRDefault="00585C31">
      <w:pPr>
        <w:pStyle w:val="TOC1"/>
        <w:rPr>
          <w:rFonts w:eastAsiaTheme="minorEastAsia"/>
          <w:b w:val="0"/>
          <w:caps w:val="0"/>
          <w:color w:val="auto"/>
          <w:lang w:val="en-IE" w:eastAsia="de-DE"/>
        </w:rPr>
      </w:pPr>
      <w:r w:rsidRPr="00CE20AE">
        <w:t>17.</w:t>
      </w:r>
      <w:r w:rsidRPr="00585C31">
        <w:rPr>
          <w:rFonts w:eastAsiaTheme="minorEastAsia"/>
          <w:b w:val="0"/>
          <w:caps w:val="0"/>
          <w:color w:val="auto"/>
          <w:lang w:val="en-IE" w:eastAsia="de-DE"/>
        </w:rPr>
        <w:tab/>
      </w:r>
      <w:r>
        <w:t>Abbreviations</w:t>
      </w:r>
      <w:r>
        <w:tab/>
      </w:r>
      <w:r>
        <w:fldChar w:fldCharType="begin"/>
      </w:r>
      <w:r>
        <w:instrText xml:space="preserve"> PAGEREF _Toc117686186 \h </w:instrText>
      </w:r>
      <w:r>
        <w:fldChar w:fldCharType="separate"/>
      </w:r>
      <w:r>
        <w:t>42</w:t>
      </w:r>
      <w:r>
        <w:fldChar w:fldCharType="end"/>
      </w:r>
    </w:p>
    <w:p w14:paraId="29CD27EC" w14:textId="2A8A53AF" w:rsidR="00585C31" w:rsidRPr="00585C31" w:rsidRDefault="00585C31">
      <w:pPr>
        <w:pStyle w:val="TOC1"/>
        <w:rPr>
          <w:rFonts w:eastAsiaTheme="minorEastAsia"/>
          <w:b w:val="0"/>
          <w:caps w:val="0"/>
          <w:color w:val="auto"/>
          <w:lang w:val="en-IE" w:eastAsia="de-DE"/>
        </w:rPr>
      </w:pPr>
      <w:r w:rsidRPr="00CE20AE">
        <w:rPr>
          <w:lang w:val="en-US"/>
        </w:rPr>
        <w:t>18.</w:t>
      </w:r>
      <w:r w:rsidRPr="00585C31">
        <w:rPr>
          <w:rFonts w:eastAsiaTheme="minorEastAsia"/>
          <w:b w:val="0"/>
          <w:caps w:val="0"/>
          <w:color w:val="auto"/>
          <w:lang w:val="en-IE" w:eastAsia="de-DE"/>
        </w:rPr>
        <w:tab/>
      </w:r>
      <w:r w:rsidRPr="00CE20AE">
        <w:rPr>
          <w:lang w:val="en-US"/>
        </w:rPr>
        <w:t xml:space="preserve">Software </w:t>
      </w:r>
      <w:r>
        <w:t>tools</w:t>
      </w:r>
      <w:r>
        <w:tab/>
      </w:r>
      <w:r>
        <w:fldChar w:fldCharType="begin"/>
      </w:r>
      <w:r>
        <w:instrText xml:space="preserve"> PAGEREF _Toc117686187 \h </w:instrText>
      </w:r>
      <w:r>
        <w:fldChar w:fldCharType="separate"/>
      </w:r>
      <w:r>
        <w:t>42</w:t>
      </w:r>
      <w:r>
        <w:fldChar w:fldCharType="end"/>
      </w:r>
    </w:p>
    <w:p w14:paraId="57560B5F" w14:textId="77777777" w:rsidR="00642025" w:rsidRPr="00F55AD7" w:rsidRDefault="000C2857" w:rsidP="00CB7D0F">
      <w:pPr>
        <w:pStyle w:val="BodyText"/>
      </w:pPr>
      <w:r>
        <w:rPr>
          <w:rFonts w:eastAsia="Times New Roman" w:cs="Times New Roman"/>
          <w:b/>
          <w:noProof/>
          <w:color w:val="00558C" w:themeColor="accent1"/>
          <w:szCs w:val="20"/>
        </w:rPr>
        <w:fldChar w:fldCharType="end"/>
      </w:r>
    </w:p>
    <w:p w14:paraId="4ADF6175" w14:textId="77777777" w:rsidR="00981365" w:rsidRPr="00F55AD7" w:rsidRDefault="00981365" w:rsidP="006A22BF">
      <w:pPr>
        <w:pStyle w:val="ListofFigures"/>
      </w:pPr>
      <w:r w:rsidRPr="00F55AD7">
        <w:lastRenderedPageBreak/>
        <w:t>List of Tables</w:t>
      </w:r>
      <w:r>
        <w:t xml:space="preserve"> </w:t>
      </w:r>
    </w:p>
    <w:p w14:paraId="0D4EBC42" w14:textId="4293B3EC" w:rsidR="00585C31" w:rsidRPr="00585C31" w:rsidRDefault="00981365">
      <w:pPr>
        <w:pStyle w:val="TableofFigures"/>
        <w:rPr>
          <w:rFonts w:eastAsiaTheme="minorEastAsia"/>
          <w:i w:val="0"/>
          <w:noProof/>
          <w:color w:val="auto"/>
          <w:lang w:val="en-IE" w:eastAsia="de-DE"/>
        </w:rPr>
      </w:pPr>
      <w:r>
        <w:fldChar w:fldCharType="begin"/>
      </w:r>
      <w:r>
        <w:instrText xml:space="preserve"> TOC \t "Table caption,1" \c "Table"  \* MERGEFORMAT </w:instrText>
      </w:r>
      <w:r>
        <w:fldChar w:fldCharType="separate"/>
      </w:r>
      <w:r w:rsidR="00585C31" w:rsidRPr="00953D96">
        <w:rPr>
          <w:noProof/>
        </w:rPr>
        <w:t>Table 1</w:t>
      </w:r>
      <w:r w:rsidR="003A43E4">
        <w:rPr>
          <w:noProof/>
        </w:rPr>
        <w:t xml:space="preserve"> </w:t>
      </w:r>
      <w:r w:rsidR="00585C31" w:rsidRPr="00953D96">
        <w:rPr>
          <w:noProof/>
        </w:rPr>
        <w:t xml:space="preserve"> Radar wave reflection of a metal sheet</w:t>
      </w:r>
      <w:r w:rsidR="00585C31">
        <w:rPr>
          <w:noProof/>
        </w:rPr>
        <w:tab/>
      </w:r>
      <w:r w:rsidR="00585C31">
        <w:rPr>
          <w:noProof/>
        </w:rPr>
        <w:fldChar w:fldCharType="begin"/>
      </w:r>
      <w:r w:rsidR="00585C31">
        <w:rPr>
          <w:noProof/>
        </w:rPr>
        <w:instrText xml:space="preserve"> PAGEREF _Toc117686188 \h </w:instrText>
      </w:r>
      <w:r w:rsidR="00585C31">
        <w:rPr>
          <w:noProof/>
        </w:rPr>
      </w:r>
      <w:r w:rsidR="00585C31">
        <w:rPr>
          <w:noProof/>
        </w:rPr>
        <w:fldChar w:fldCharType="separate"/>
      </w:r>
      <w:r w:rsidR="00585C31">
        <w:rPr>
          <w:noProof/>
        </w:rPr>
        <w:t>17</w:t>
      </w:r>
      <w:r w:rsidR="00585C31">
        <w:rPr>
          <w:noProof/>
        </w:rPr>
        <w:fldChar w:fldCharType="end"/>
      </w:r>
    </w:p>
    <w:p w14:paraId="2098F25E" w14:textId="376A4851" w:rsidR="00585C31" w:rsidRPr="00585C31" w:rsidRDefault="00585C31">
      <w:pPr>
        <w:pStyle w:val="TableofFigures"/>
        <w:rPr>
          <w:rFonts w:eastAsiaTheme="minorEastAsia"/>
          <w:i w:val="0"/>
          <w:noProof/>
          <w:color w:val="auto"/>
          <w:lang w:val="en-IE" w:eastAsia="de-DE"/>
        </w:rPr>
      </w:pPr>
      <w:r>
        <w:rPr>
          <w:noProof/>
        </w:rPr>
        <w:t>Table 2</w:t>
      </w:r>
      <w:r w:rsidR="003A43E4">
        <w:rPr>
          <w:noProof/>
        </w:rPr>
        <w:t xml:space="preserve"> </w:t>
      </w:r>
      <w:r>
        <w:rPr>
          <w:noProof/>
        </w:rPr>
        <w:t xml:space="preserve"> Radar wave reflection of a metal cylinder</w:t>
      </w:r>
      <w:r>
        <w:rPr>
          <w:noProof/>
        </w:rPr>
        <w:tab/>
      </w:r>
      <w:r>
        <w:rPr>
          <w:noProof/>
        </w:rPr>
        <w:fldChar w:fldCharType="begin"/>
      </w:r>
      <w:r>
        <w:rPr>
          <w:noProof/>
        </w:rPr>
        <w:instrText xml:space="preserve"> PAGEREF _Toc117686189 \h </w:instrText>
      </w:r>
      <w:r>
        <w:rPr>
          <w:noProof/>
        </w:rPr>
      </w:r>
      <w:r>
        <w:rPr>
          <w:noProof/>
        </w:rPr>
        <w:fldChar w:fldCharType="separate"/>
      </w:r>
      <w:r>
        <w:rPr>
          <w:noProof/>
        </w:rPr>
        <w:t>18</w:t>
      </w:r>
      <w:r>
        <w:rPr>
          <w:noProof/>
        </w:rPr>
        <w:fldChar w:fldCharType="end"/>
      </w:r>
    </w:p>
    <w:p w14:paraId="2696B114" w14:textId="03650E44" w:rsidR="00585C31" w:rsidRPr="00585C31" w:rsidRDefault="00585C31">
      <w:pPr>
        <w:pStyle w:val="TableofFigures"/>
        <w:rPr>
          <w:rFonts w:eastAsiaTheme="minorEastAsia"/>
          <w:i w:val="0"/>
          <w:noProof/>
          <w:color w:val="auto"/>
          <w:lang w:val="en-IE" w:eastAsia="de-DE"/>
        </w:rPr>
      </w:pPr>
      <w:r w:rsidRPr="00953D96">
        <w:rPr>
          <w:noProof/>
        </w:rPr>
        <w:t>Table 3</w:t>
      </w:r>
      <w:r w:rsidR="003A43E4">
        <w:rPr>
          <w:noProof/>
        </w:rPr>
        <w:t xml:space="preserve"> </w:t>
      </w:r>
      <w:r w:rsidRPr="00953D96">
        <w:rPr>
          <w:noProof/>
        </w:rPr>
        <w:t xml:space="preserve"> Radar wave reflection of a metal sheet bent to 90°</w:t>
      </w:r>
      <w:r>
        <w:rPr>
          <w:noProof/>
        </w:rPr>
        <w:tab/>
      </w:r>
      <w:r>
        <w:rPr>
          <w:noProof/>
        </w:rPr>
        <w:fldChar w:fldCharType="begin"/>
      </w:r>
      <w:r>
        <w:rPr>
          <w:noProof/>
        </w:rPr>
        <w:instrText xml:space="preserve"> PAGEREF _Toc117686190 \h </w:instrText>
      </w:r>
      <w:r>
        <w:rPr>
          <w:noProof/>
        </w:rPr>
      </w:r>
      <w:r>
        <w:rPr>
          <w:noProof/>
        </w:rPr>
        <w:fldChar w:fldCharType="separate"/>
      </w:r>
      <w:r>
        <w:rPr>
          <w:noProof/>
        </w:rPr>
        <w:t>19</w:t>
      </w:r>
      <w:r>
        <w:rPr>
          <w:noProof/>
        </w:rPr>
        <w:fldChar w:fldCharType="end"/>
      </w:r>
    </w:p>
    <w:p w14:paraId="7E141731" w14:textId="56E0FB14" w:rsidR="00585C31" w:rsidRPr="00585C31" w:rsidRDefault="00585C31">
      <w:pPr>
        <w:pStyle w:val="TableofFigures"/>
        <w:rPr>
          <w:rFonts w:eastAsiaTheme="minorEastAsia"/>
          <w:i w:val="0"/>
          <w:noProof/>
          <w:color w:val="auto"/>
          <w:lang w:val="en-IE" w:eastAsia="de-DE"/>
        </w:rPr>
      </w:pPr>
      <w:r>
        <w:rPr>
          <w:noProof/>
        </w:rPr>
        <w:t>Table 4</w:t>
      </w:r>
      <w:r w:rsidR="003A43E4">
        <w:rPr>
          <w:noProof/>
        </w:rPr>
        <w:t xml:space="preserve"> </w:t>
      </w:r>
      <w:r>
        <w:rPr>
          <w:noProof/>
        </w:rPr>
        <w:t xml:space="preserve"> Minimum detection ranges in clutter-free conditions</w:t>
      </w:r>
      <w:r>
        <w:rPr>
          <w:noProof/>
        </w:rPr>
        <w:tab/>
      </w:r>
      <w:r>
        <w:rPr>
          <w:noProof/>
        </w:rPr>
        <w:fldChar w:fldCharType="begin"/>
      </w:r>
      <w:r>
        <w:rPr>
          <w:noProof/>
        </w:rPr>
        <w:instrText xml:space="preserve"> PAGEREF _Toc117686191 \h </w:instrText>
      </w:r>
      <w:r>
        <w:rPr>
          <w:noProof/>
        </w:rPr>
      </w:r>
      <w:r>
        <w:rPr>
          <w:noProof/>
        </w:rPr>
        <w:fldChar w:fldCharType="separate"/>
      </w:r>
      <w:r>
        <w:rPr>
          <w:noProof/>
        </w:rPr>
        <w:t>21</w:t>
      </w:r>
      <w:r>
        <w:rPr>
          <w:noProof/>
        </w:rPr>
        <w:fldChar w:fldCharType="end"/>
      </w:r>
    </w:p>
    <w:p w14:paraId="63CAA537" w14:textId="100D06D6" w:rsidR="00585C31" w:rsidRPr="00585C31" w:rsidRDefault="00585C31">
      <w:pPr>
        <w:pStyle w:val="TableofFigures"/>
        <w:rPr>
          <w:rFonts w:eastAsiaTheme="minorEastAsia"/>
          <w:i w:val="0"/>
          <w:noProof/>
          <w:color w:val="auto"/>
          <w:lang w:val="en-IE" w:eastAsia="de-DE"/>
        </w:rPr>
      </w:pPr>
      <w:r w:rsidRPr="00953D96">
        <w:rPr>
          <w:noProof/>
        </w:rPr>
        <w:t>Table 5</w:t>
      </w:r>
      <w:r w:rsidR="003A43E4">
        <w:rPr>
          <w:noProof/>
        </w:rPr>
        <w:t xml:space="preserve"> </w:t>
      </w:r>
      <w:r w:rsidRPr="00953D96">
        <w:rPr>
          <w:noProof/>
        </w:rPr>
        <w:t xml:space="preserve"> Radar wave reflection of a corner reflector</w:t>
      </w:r>
      <w:r>
        <w:rPr>
          <w:noProof/>
        </w:rPr>
        <w:tab/>
      </w:r>
      <w:r>
        <w:rPr>
          <w:noProof/>
        </w:rPr>
        <w:fldChar w:fldCharType="begin"/>
      </w:r>
      <w:r>
        <w:rPr>
          <w:noProof/>
        </w:rPr>
        <w:instrText xml:space="preserve"> PAGEREF _Toc117686192 \h </w:instrText>
      </w:r>
      <w:r>
        <w:rPr>
          <w:noProof/>
        </w:rPr>
      </w:r>
      <w:r>
        <w:rPr>
          <w:noProof/>
        </w:rPr>
        <w:fldChar w:fldCharType="separate"/>
      </w:r>
      <w:r>
        <w:rPr>
          <w:noProof/>
        </w:rPr>
        <w:t>23</w:t>
      </w:r>
      <w:r>
        <w:rPr>
          <w:noProof/>
        </w:rPr>
        <w:fldChar w:fldCharType="end"/>
      </w:r>
    </w:p>
    <w:p w14:paraId="703116E7" w14:textId="5ECBE7AD" w:rsidR="00585C31" w:rsidRPr="00585C31" w:rsidRDefault="00585C31">
      <w:pPr>
        <w:pStyle w:val="TableofFigures"/>
        <w:rPr>
          <w:rFonts w:eastAsiaTheme="minorEastAsia"/>
          <w:i w:val="0"/>
          <w:noProof/>
          <w:color w:val="auto"/>
          <w:lang w:val="en-IE" w:eastAsia="de-DE"/>
        </w:rPr>
      </w:pPr>
      <w:r w:rsidRPr="00953D96">
        <w:rPr>
          <w:noProof/>
        </w:rPr>
        <w:t>Table 6</w:t>
      </w:r>
      <w:r w:rsidR="003A43E4">
        <w:rPr>
          <w:noProof/>
        </w:rPr>
        <w:t xml:space="preserve"> </w:t>
      </w:r>
      <w:r w:rsidRPr="00953D96">
        <w:rPr>
          <w:noProof/>
        </w:rPr>
        <w:t xml:space="preserve"> Bidirectional double corner reflector</w:t>
      </w:r>
      <w:r>
        <w:rPr>
          <w:noProof/>
        </w:rPr>
        <w:tab/>
      </w:r>
      <w:r>
        <w:rPr>
          <w:noProof/>
        </w:rPr>
        <w:fldChar w:fldCharType="begin"/>
      </w:r>
      <w:r>
        <w:rPr>
          <w:noProof/>
        </w:rPr>
        <w:instrText xml:space="preserve"> PAGEREF _Toc117686193 \h </w:instrText>
      </w:r>
      <w:r>
        <w:rPr>
          <w:noProof/>
        </w:rPr>
      </w:r>
      <w:r>
        <w:rPr>
          <w:noProof/>
        </w:rPr>
        <w:fldChar w:fldCharType="separate"/>
      </w:r>
      <w:r>
        <w:rPr>
          <w:noProof/>
        </w:rPr>
        <w:t>24</w:t>
      </w:r>
      <w:r>
        <w:rPr>
          <w:noProof/>
        </w:rPr>
        <w:fldChar w:fldCharType="end"/>
      </w:r>
    </w:p>
    <w:p w14:paraId="264899A6" w14:textId="4F83D0EE" w:rsidR="00585C31" w:rsidRPr="00585C31" w:rsidRDefault="00585C31">
      <w:pPr>
        <w:pStyle w:val="TableofFigures"/>
        <w:rPr>
          <w:rFonts w:eastAsiaTheme="minorEastAsia"/>
          <w:i w:val="0"/>
          <w:noProof/>
          <w:color w:val="auto"/>
          <w:lang w:val="en-IE" w:eastAsia="de-DE"/>
        </w:rPr>
      </w:pPr>
      <w:r w:rsidRPr="00953D96">
        <w:rPr>
          <w:noProof/>
        </w:rPr>
        <w:t>Table 7</w:t>
      </w:r>
      <w:r w:rsidR="003A43E4">
        <w:rPr>
          <w:noProof/>
        </w:rPr>
        <w:t xml:space="preserve"> </w:t>
      </w:r>
      <w:r w:rsidRPr="00953D96">
        <w:rPr>
          <w:noProof/>
        </w:rPr>
        <w:t xml:space="preserve"> Omnidirectional 6 corner reflector SR6-330</w:t>
      </w:r>
      <w:r>
        <w:rPr>
          <w:noProof/>
        </w:rPr>
        <w:tab/>
      </w:r>
      <w:r>
        <w:rPr>
          <w:noProof/>
        </w:rPr>
        <w:fldChar w:fldCharType="begin"/>
      </w:r>
      <w:r>
        <w:rPr>
          <w:noProof/>
        </w:rPr>
        <w:instrText xml:space="preserve"> PAGEREF _Toc117686194 \h </w:instrText>
      </w:r>
      <w:r>
        <w:rPr>
          <w:noProof/>
        </w:rPr>
      </w:r>
      <w:r>
        <w:rPr>
          <w:noProof/>
        </w:rPr>
        <w:fldChar w:fldCharType="separate"/>
      </w:r>
      <w:r>
        <w:rPr>
          <w:noProof/>
        </w:rPr>
        <w:t>25</w:t>
      </w:r>
      <w:r>
        <w:rPr>
          <w:noProof/>
        </w:rPr>
        <w:fldChar w:fldCharType="end"/>
      </w:r>
    </w:p>
    <w:p w14:paraId="4A3B475A" w14:textId="0EF328AF" w:rsidR="00585C31" w:rsidRPr="00585C31" w:rsidRDefault="00585C31">
      <w:pPr>
        <w:pStyle w:val="TableofFigures"/>
        <w:rPr>
          <w:rFonts w:eastAsiaTheme="minorEastAsia"/>
          <w:i w:val="0"/>
          <w:noProof/>
          <w:color w:val="auto"/>
          <w:lang w:val="en-IE" w:eastAsia="de-DE"/>
        </w:rPr>
      </w:pPr>
      <w:r>
        <w:rPr>
          <w:noProof/>
        </w:rPr>
        <w:t>Table 8</w:t>
      </w:r>
      <w:r w:rsidR="003A43E4">
        <w:rPr>
          <w:noProof/>
        </w:rPr>
        <w:t xml:space="preserve"> </w:t>
      </w:r>
      <w:r>
        <w:rPr>
          <w:noProof/>
        </w:rPr>
        <w:t xml:space="preserve"> Typical achievable maximum radar ranges</w:t>
      </w:r>
      <w:r>
        <w:rPr>
          <w:noProof/>
        </w:rPr>
        <w:tab/>
      </w:r>
      <w:r>
        <w:rPr>
          <w:noProof/>
        </w:rPr>
        <w:fldChar w:fldCharType="begin"/>
      </w:r>
      <w:r>
        <w:rPr>
          <w:noProof/>
        </w:rPr>
        <w:instrText xml:space="preserve"> PAGEREF _Toc117686195 \h </w:instrText>
      </w:r>
      <w:r>
        <w:rPr>
          <w:noProof/>
        </w:rPr>
      </w:r>
      <w:r>
        <w:rPr>
          <w:noProof/>
        </w:rPr>
        <w:fldChar w:fldCharType="separate"/>
      </w:r>
      <w:r>
        <w:rPr>
          <w:noProof/>
        </w:rPr>
        <w:t>33</w:t>
      </w:r>
      <w:r>
        <w:rPr>
          <w:noProof/>
        </w:rPr>
        <w:fldChar w:fldCharType="end"/>
      </w:r>
    </w:p>
    <w:p w14:paraId="5F2D1D90" w14:textId="216C7C78" w:rsidR="00585C31" w:rsidRPr="00585C31" w:rsidRDefault="00585C31">
      <w:pPr>
        <w:pStyle w:val="TableofFigures"/>
        <w:rPr>
          <w:rFonts w:eastAsiaTheme="minorEastAsia"/>
          <w:i w:val="0"/>
          <w:noProof/>
          <w:color w:val="auto"/>
          <w:lang w:val="en-IE" w:eastAsia="de-DE"/>
        </w:rPr>
      </w:pPr>
      <w:r w:rsidRPr="00953D96">
        <w:rPr>
          <w:noProof/>
        </w:rPr>
        <w:t>Table 9</w:t>
      </w:r>
      <w:r w:rsidR="003A43E4">
        <w:rPr>
          <w:noProof/>
        </w:rPr>
        <w:t xml:space="preserve"> </w:t>
      </w:r>
      <w:r w:rsidRPr="00953D96">
        <w:rPr>
          <w:noProof/>
        </w:rPr>
        <w:t xml:space="preserve"> Typical test concept</w:t>
      </w:r>
      <w:r>
        <w:rPr>
          <w:noProof/>
        </w:rPr>
        <w:tab/>
      </w:r>
      <w:r>
        <w:rPr>
          <w:noProof/>
        </w:rPr>
        <w:fldChar w:fldCharType="begin"/>
      </w:r>
      <w:r>
        <w:rPr>
          <w:noProof/>
        </w:rPr>
        <w:instrText xml:space="preserve"> PAGEREF _Toc117686196 \h </w:instrText>
      </w:r>
      <w:r>
        <w:rPr>
          <w:noProof/>
        </w:rPr>
      </w:r>
      <w:r>
        <w:rPr>
          <w:noProof/>
        </w:rPr>
        <w:fldChar w:fldCharType="separate"/>
      </w:r>
      <w:r>
        <w:rPr>
          <w:noProof/>
        </w:rPr>
        <w:t>35</w:t>
      </w:r>
      <w:r>
        <w:rPr>
          <w:noProof/>
        </w:rPr>
        <w:fldChar w:fldCharType="end"/>
      </w:r>
    </w:p>
    <w:p w14:paraId="60D3FD4B" w14:textId="59EFD897" w:rsidR="00585C31" w:rsidRPr="00585C31" w:rsidRDefault="00585C31">
      <w:pPr>
        <w:pStyle w:val="TableofFigures"/>
        <w:rPr>
          <w:rFonts w:eastAsiaTheme="minorEastAsia"/>
          <w:i w:val="0"/>
          <w:noProof/>
          <w:color w:val="auto"/>
          <w:lang w:val="en-IE" w:eastAsia="de-DE"/>
        </w:rPr>
      </w:pPr>
      <w:r w:rsidRPr="00953D96">
        <w:rPr>
          <w:noProof/>
        </w:rPr>
        <w:t>Table 10</w:t>
      </w:r>
      <w:r w:rsidR="003A43E4">
        <w:rPr>
          <w:noProof/>
        </w:rPr>
        <w:t xml:space="preserve"> </w:t>
      </w:r>
      <w:r w:rsidRPr="00953D96">
        <w:rPr>
          <w:noProof/>
        </w:rPr>
        <w:t xml:space="preserve"> Manufacturing tolerances</w:t>
      </w:r>
      <w:r>
        <w:rPr>
          <w:noProof/>
        </w:rPr>
        <w:tab/>
      </w:r>
      <w:r>
        <w:rPr>
          <w:noProof/>
        </w:rPr>
        <w:fldChar w:fldCharType="begin"/>
      </w:r>
      <w:r>
        <w:rPr>
          <w:noProof/>
        </w:rPr>
        <w:instrText xml:space="preserve"> PAGEREF _Toc117686197 \h </w:instrText>
      </w:r>
      <w:r>
        <w:rPr>
          <w:noProof/>
        </w:rPr>
      </w:r>
      <w:r>
        <w:rPr>
          <w:noProof/>
        </w:rPr>
        <w:fldChar w:fldCharType="separate"/>
      </w:r>
      <w:r>
        <w:rPr>
          <w:noProof/>
        </w:rPr>
        <w:t>39</w:t>
      </w:r>
      <w:r>
        <w:rPr>
          <w:noProof/>
        </w:rPr>
        <w:fldChar w:fldCharType="end"/>
      </w:r>
    </w:p>
    <w:p w14:paraId="70C46ABE" w14:textId="1BB93599" w:rsidR="00161325" w:rsidRPr="00CB7D0F" w:rsidRDefault="00981365" w:rsidP="00CB7D0F">
      <w:pPr>
        <w:pStyle w:val="BodyText"/>
      </w:pPr>
      <w:r>
        <w:rPr>
          <w:i/>
          <w:color w:val="00558C"/>
        </w:rPr>
        <w:fldChar w:fldCharType="end"/>
      </w:r>
    </w:p>
    <w:p w14:paraId="3A3FF72E" w14:textId="77777777" w:rsidR="00994D97" w:rsidRPr="00F55AD7" w:rsidRDefault="00994D97" w:rsidP="00C9558A">
      <w:pPr>
        <w:pStyle w:val="ListofFigures"/>
      </w:pPr>
      <w:r w:rsidRPr="00F55AD7">
        <w:t>List of Figures</w:t>
      </w:r>
    </w:p>
    <w:p w14:paraId="34B2AAF0" w14:textId="61550041" w:rsidR="00585C31" w:rsidRPr="00585C31" w:rsidRDefault="001172A7">
      <w:pPr>
        <w:pStyle w:val="TableofFigures"/>
        <w:rPr>
          <w:rFonts w:eastAsiaTheme="minorEastAsia"/>
          <w:i w:val="0"/>
          <w:noProof/>
          <w:color w:val="auto"/>
          <w:lang w:val="en-IE" w:eastAsia="de-DE"/>
        </w:rPr>
      </w:pPr>
      <w:r>
        <w:rPr>
          <w:i w:val="0"/>
        </w:rPr>
        <w:fldChar w:fldCharType="begin"/>
      </w:r>
      <w:r>
        <w:rPr>
          <w:i w:val="0"/>
        </w:rPr>
        <w:instrText xml:space="preserve"> TOC \t "Figure_PS" \c </w:instrText>
      </w:r>
      <w:r>
        <w:rPr>
          <w:i w:val="0"/>
        </w:rPr>
        <w:fldChar w:fldCharType="separate"/>
      </w:r>
      <w:r w:rsidR="00585C31">
        <w:rPr>
          <w:noProof/>
        </w:rPr>
        <w:t>Figure 1</w:t>
      </w:r>
      <w:r w:rsidR="003A43E4">
        <w:rPr>
          <w:noProof/>
        </w:rPr>
        <w:t xml:space="preserve"> </w:t>
      </w:r>
      <w:r w:rsidR="00585C31">
        <w:rPr>
          <w:noProof/>
        </w:rPr>
        <w:t xml:space="preserve"> Examples of different horizontal reflection properties</w:t>
      </w:r>
      <w:r w:rsidR="00585C31">
        <w:rPr>
          <w:noProof/>
        </w:rPr>
        <w:tab/>
      </w:r>
      <w:r w:rsidR="00585C31">
        <w:rPr>
          <w:noProof/>
        </w:rPr>
        <w:fldChar w:fldCharType="begin"/>
      </w:r>
      <w:r w:rsidR="00585C31">
        <w:rPr>
          <w:noProof/>
        </w:rPr>
        <w:instrText xml:space="preserve"> PAGEREF _Toc117686198 \h </w:instrText>
      </w:r>
      <w:r w:rsidR="00585C31">
        <w:rPr>
          <w:noProof/>
        </w:rPr>
      </w:r>
      <w:r w:rsidR="00585C31">
        <w:rPr>
          <w:noProof/>
        </w:rPr>
        <w:fldChar w:fldCharType="separate"/>
      </w:r>
      <w:r w:rsidR="00585C31">
        <w:rPr>
          <w:noProof/>
        </w:rPr>
        <w:t>9</w:t>
      </w:r>
      <w:r w:rsidR="00585C31">
        <w:rPr>
          <w:noProof/>
        </w:rPr>
        <w:fldChar w:fldCharType="end"/>
      </w:r>
    </w:p>
    <w:p w14:paraId="45548564" w14:textId="14F7B0EE" w:rsidR="00585C31" w:rsidRPr="00585C31" w:rsidRDefault="00585C31">
      <w:pPr>
        <w:pStyle w:val="TableofFigures"/>
        <w:rPr>
          <w:rFonts w:eastAsiaTheme="minorEastAsia"/>
          <w:i w:val="0"/>
          <w:noProof/>
          <w:color w:val="auto"/>
          <w:lang w:val="en-IE" w:eastAsia="de-DE"/>
        </w:rPr>
      </w:pPr>
      <w:r>
        <w:rPr>
          <w:noProof/>
        </w:rPr>
        <w:t>Figure 2</w:t>
      </w:r>
      <w:r w:rsidR="003A43E4">
        <w:rPr>
          <w:noProof/>
        </w:rPr>
        <w:t xml:space="preserve"> </w:t>
      </w:r>
      <w:r>
        <w:rPr>
          <w:noProof/>
        </w:rPr>
        <w:t xml:space="preserve"> Tilt angle of buoys</w:t>
      </w:r>
      <w:r>
        <w:rPr>
          <w:noProof/>
        </w:rPr>
        <w:tab/>
      </w:r>
      <w:r>
        <w:rPr>
          <w:noProof/>
        </w:rPr>
        <w:fldChar w:fldCharType="begin"/>
      </w:r>
      <w:r>
        <w:rPr>
          <w:noProof/>
        </w:rPr>
        <w:instrText xml:space="preserve"> PAGEREF _Toc117686199 \h </w:instrText>
      </w:r>
      <w:r>
        <w:rPr>
          <w:noProof/>
        </w:rPr>
      </w:r>
      <w:r>
        <w:rPr>
          <w:noProof/>
        </w:rPr>
        <w:fldChar w:fldCharType="separate"/>
      </w:r>
      <w:r>
        <w:rPr>
          <w:noProof/>
        </w:rPr>
        <w:t>10</w:t>
      </w:r>
      <w:r>
        <w:rPr>
          <w:noProof/>
        </w:rPr>
        <w:fldChar w:fldCharType="end"/>
      </w:r>
    </w:p>
    <w:p w14:paraId="568E1CC0" w14:textId="7D4B62D7" w:rsidR="00585C31" w:rsidRPr="00585C31" w:rsidRDefault="00585C31">
      <w:pPr>
        <w:pStyle w:val="TableofFigures"/>
        <w:rPr>
          <w:rFonts w:eastAsiaTheme="minorEastAsia"/>
          <w:i w:val="0"/>
          <w:noProof/>
          <w:color w:val="auto"/>
          <w:lang w:val="en-IE" w:eastAsia="de-DE"/>
        </w:rPr>
      </w:pPr>
      <w:r>
        <w:rPr>
          <w:noProof/>
        </w:rPr>
        <w:t>Figure 3</w:t>
      </w:r>
      <w:r w:rsidR="003A43E4">
        <w:rPr>
          <w:noProof/>
        </w:rPr>
        <w:t xml:space="preserve"> </w:t>
      </w:r>
      <w:r>
        <w:rPr>
          <w:noProof/>
        </w:rPr>
        <w:t xml:space="preserve"> Radar reflector type SR6 on a steel buoy</w:t>
      </w:r>
      <w:r>
        <w:rPr>
          <w:noProof/>
        </w:rPr>
        <w:tab/>
      </w:r>
      <w:r>
        <w:rPr>
          <w:noProof/>
        </w:rPr>
        <w:fldChar w:fldCharType="begin"/>
      </w:r>
      <w:r>
        <w:rPr>
          <w:noProof/>
        </w:rPr>
        <w:instrText xml:space="preserve"> PAGEREF _Toc117686200 \h </w:instrText>
      </w:r>
      <w:r>
        <w:rPr>
          <w:noProof/>
        </w:rPr>
      </w:r>
      <w:r>
        <w:rPr>
          <w:noProof/>
        </w:rPr>
        <w:fldChar w:fldCharType="separate"/>
      </w:r>
      <w:r>
        <w:rPr>
          <w:noProof/>
        </w:rPr>
        <w:t>10</w:t>
      </w:r>
      <w:r>
        <w:rPr>
          <w:noProof/>
        </w:rPr>
        <w:fldChar w:fldCharType="end"/>
      </w:r>
    </w:p>
    <w:p w14:paraId="24F1E045" w14:textId="501BBDC7" w:rsidR="00585C31" w:rsidRPr="00DE54E7" w:rsidRDefault="00585C31">
      <w:pPr>
        <w:pStyle w:val="TableofFigures"/>
        <w:rPr>
          <w:rFonts w:eastAsiaTheme="minorEastAsia"/>
          <w:i w:val="0"/>
          <w:noProof/>
          <w:color w:val="auto"/>
          <w:lang w:val="fr-FR" w:eastAsia="de-DE"/>
        </w:rPr>
      </w:pPr>
      <w:r w:rsidRPr="00DE54E7">
        <w:rPr>
          <w:noProof/>
          <w:lang w:val="fr-FR"/>
        </w:rPr>
        <w:t>Figure 4</w:t>
      </w:r>
      <w:r w:rsidR="003A43E4" w:rsidRPr="00DE54E7">
        <w:rPr>
          <w:noProof/>
          <w:lang w:val="fr-FR"/>
        </w:rPr>
        <w:t xml:space="preserve"> </w:t>
      </w:r>
      <w:r w:rsidRPr="00DE54E7">
        <w:rPr>
          <w:noProof/>
          <w:lang w:val="fr-FR"/>
        </w:rPr>
        <w:t xml:space="preserve"> Directional reflection</w:t>
      </w:r>
      <w:r w:rsidRPr="00DE54E7">
        <w:rPr>
          <w:noProof/>
          <w:lang w:val="fr-FR"/>
        </w:rPr>
        <w:tab/>
      </w:r>
      <w:r>
        <w:rPr>
          <w:noProof/>
        </w:rPr>
        <w:fldChar w:fldCharType="begin"/>
      </w:r>
      <w:r w:rsidRPr="00DE54E7">
        <w:rPr>
          <w:noProof/>
          <w:lang w:val="fr-FR"/>
        </w:rPr>
        <w:instrText xml:space="preserve"> PAGEREF _Toc117686201 \h </w:instrText>
      </w:r>
      <w:r>
        <w:rPr>
          <w:noProof/>
        </w:rPr>
      </w:r>
      <w:r>
        <w:rPr>
          <w:noProof/>
        </w:rPr>
        <w:fldChar w:fldCharType="separate"/>
      </w:r>
      <w:r w:rsidRPr="00DE54E7">
        <w:rPr>
          <w:noProof/>
          <w:lang w:val="fr-FR"/>
        </w:rPr>
        <w:t>12</w:t>
      </w:r>
      <w:r>
        <w:rPr>
          <w:noProof/>
        </w:rPr>
        <w:fldChar w:fldCharType="end"/>
      </w:r>
    </w:p>
    <w:p w14:paraId="6E358DD5" w14:textId="534C55E1" w:rsidR="00585C31" w:rsidRPr="00DE54E7" w:rsidRDefault="00585C31">
      <w:pPr>
        <w:pStyle w:val="TableofFigures"/>
        <w:rPr>
          <w:rFonts w:eastAsiaTheme="minorEastAsia"/>
          <w:i w:val="0"/>
          <w:noProof/>
          <w:color w:val="auto"/>
          <w:lang w:val="fr-FR" w:eastAsia="de-DE"/>
        </w:rPr>
      </w:pPr>
      <w:r w:rsidRPr="00DE54E7">
        <w:rPr>
          <w:noProof/>
          <w:lang w:val="fr-FR"/>
        </w:rPr>
        <w:t>Figure 5</w:t>
      </w:r>
      <w:r w:rsidR="003A43E4" w:rsidRPr="00DE54E7">
        <w:rPr>
          <w:noProof/>
          <w:lang w:val="fr-FR"/>
        </w:rPr>
        <w:t xml:space="preserve"> </w:t>
      </w:r>
      <w:r w:rsidRPr="00DE54E7">
        <w:rPr>
          <w:noProof/>
          <w:lang w:val="fr-FR"/>
        </w:rPr>
        <w:t xml:space="preserve"> Diffraction</w:t>
      </w:r>
      <w:r w:rsidRPr="00DE54E7">
        <w:rPr>
          <w:noProof/>
          <w:lang w:val="fr-FR"/>
        </w:rPr>
        <w:tab/>
      </w:r>
      <w:r>
        <w:rPr>
          <w:noProof/>
        </w:rPr>
        <w:fldChar w:fldCharType="begin"/>
      </w:r>
      <w:r w:rsidRPr="00DE54E7">
        <w:rPr>
          <w:noProof/>
          <w:lang w:val="fr-FR"/>
        </w:rPr>
        <w:instrText xml:space="preserve"> PAGEREF _Toc117686202 \h </w:instrText>
      </w:r>
      <w:r>
        <w:rPr>
          <w:noProof/>
        </w:rPr>
      </w:r>
      <w:r>
        <w:rPr>
          <w:noProof/>
        </w:rPr>
        <w:fldChar w:fldCharType="separate"/>
      </w:r>
      <w:r w:rsidRPr="00DE54E7">
        <w:rPr>
          <w:noProof/>
          <w:lang w:val="fr-FR"/>
        </w:rPr>
        <w:t>12</w:t>
      </w:r>
      <w:r>
        <w:rPr>
          <w:noProof/>
        </w:rPr>
        <w:fldChar w:fldCharType="end"/>
      </w:r>
    </w:p>
    <w:p w14:paraId="178F0B42" w14:textId="328789BB" w:rsidR="00585C31" w:rsidRPr="00585C31" w:rsidRDefault="00585C31">
      <w:pPr>
        <w:pStyle w:val="TableofFigures"/>
        <w:rPr>
          <w:rFonts w:eastAsiaTheme="minorEastAsia"/>
          <w:i w:val="0"/>
          <w:noProof/>
          <w:color w:val="auto"/>
          <w:lang w:val="en-IE" w:eastAsia="de-DE"/>
        </w:rPr>
      </w:pPr>
      <w:r>
        <w:rPr>
          <w:noProof/>
        </w:rPr>
        <w:t>Figure 6</w:t>
      </w:r>
      <w:r w:rsidR="003A43E4">
        <w:rPr>
          <w:noProof/>
        </w:rPr>
        <w:t xml:space="preserve"> </w:t>
      </w:r>
      <w:r>
        <w:rPr>
          <w:noProof/>
        </w:rPr>
        <w:t xml:space="preserve"> Refraction</w:t>
      </w:r>
      <w:r>
        <w:rPr>
          <w:noProof/>
        </w:rPr>
        <w:tab/>
      </w:r>
      <w:r>
        <w:rPr>
          <w:noProof/>
        </w:rPr>
        <w:fldChar w:fldCharType="begin"/>
      </w:r>
      <w:r>
        <w:rPr>
          <w:noProof/>
        </w:rPr>
        <w:instrText xml:space="preserve"> PAGEREF _Toc117686203 \h </w:instrText>
      </w:r>
      <w:r>
        <w:rPr>
          <w:noProof/>
        </w:rPr>
      </w:r>
      <w:r>
        <w:rPr>
          <w:noProof/>
        </w:rPr>
        <w:fldChar w:fldCharType="separate"/>
      </w:r>
      <w:r>
        <w:rPr>
          <w:noProof/>
        </w:rPr>
        <w:t>13</w:t>
      </w:r>
      <w:r>
        <w:rPr>
          <w:noProof/>
        </w:rPr>
        <w:fldChar w:fldCharType="end"/>
      </w:r>
    </w:p>
    <w:p w14:paraId="65AFA596" w14:textId="14BBA17B" w:rsidR="00585C31" w:rsidRPr="00585C31" w:rsidRDefault="00585C31">
      <w:pPr>
        <w:pStyle w:val="TableofFigures"/>
        <w:rPr>
          <w:rFonts w:eastAsiaTheme="minorEastAsia"/>
          <w:i w:val="0"/>
          <w:noProof/>
          <w:color w:val="auto"/>
          <w:lang w:val="en-IE" w:eastAsia="de-DE"/>
        </w:rPr>
      </w:pPr>
      <w:r>
        <w:rPr>
          <w:noProof/>
        </w:rPr>
        <w:t>Figure 7</w:t>
      </w:r>
      <w:r w:rsidR="003A43E4">
        <w:rPr>
          <w:noProof/>
        </w:rPr>
        <w:t xml:space="preserve"> </w:t>
      </w:r>
      <w:r>
        <w:rPr>
          <w:noProof/>
        </w:rPr>
        <w:t xml:space="preserve"> Scattering</w:t>
      </w:r>
      <w:r>
        <w:rPr>
          <w:noProof/>
        </w:rPr>
        <w:tab/>
      </w:r>
      <w:r>
        <w:rPr>
          <w:noProof/>
        </w:rPr>
        <w:fldChar w:fldCharType="begin"/>
      </w:r>
      <w:r>
        <w:rPr>
          <w:noProof/>
        </w:rPr>
        <w:instrText xml:space="preserve"> PAGEREF _Toc117686204 \h </w:instrText>
      </w:r>
      <w:r>
        <w:rPr>
          <w:noProof/>
        </w:rPr>
      </w:r>
      <w:r>
        <w:rPr>
          <w:noProof/>
        </w:rPr>
        <w:fldChar w:fldCharType="separate"/>
      </w:r>
      <w:r>
        <w:rPr>
          <w:noProof/>
        </w:rPr>
        <w:t>13</w:t>
      </w:r>
      <w:r>
        <w:rPr>
          <w:noProof/>
        </w:rPr>
        <w:fldChar w:fldCharType="end"/>
      </w:r>
    </w:p>
    <w:p w14:paraId="1E7057B1" w14:textId="7D2E974A" w:rsidR="00585C31" w:rsidRPr="00585C31" w:rsidRDefault="00585C31">
      <w:pPr>
        <w:pStyle w:val="TableofFigures"/>
        <w:rPr>
          <w:rFonts w:eastAsiaTheme="minorEastAsia"/>
          <w:i w:val="0"/>
          <w:noProof/>
          <w:color w:val="auto"/>
          <w:lang w:val="en-IE" w:eastAsia="de-DE"/>
        </w:rPr>
      </w:pPr>
      <w:r>
        <w:rPr>
          <w:noProof/>
        </w:rPr>
        <w:t>Figure 8</w:t>
      </w:r>
      <w:r w:rsidR="003A43E4">
        <w:rPr>
          <w:noProof/>
        </w:rPr>
        <w:t xml:space="preserve"> </w:t>
      </w:r>
      <w:r>
        <w:rPr>
          <w:noProof/>
        </w:rPr>
        <w:t xml:space="preserve"> Multipath propagation</w:t>
      </w:r>
      <w:r>
        <w:rPr>
          <w:noProof/>
        </w:rPr>
        <w:tab/>
      </w:r>
      <w:r>
        <w:rPr>
          <w:noProof/>
        </w:rPr>
        <w:fldChar w:fldCharType="begin"/>
      </w:r>
      <w:r>
        <w:rPr>
          <w:noProof/>
        </w:rPr>
        <w:instrText xml:space="preserve"> PAGEREF _Toc117686205 \h </w:instrText>
      </w:r>
      <w:r>
        <w:rPr>
          <w:noProof/>
        </w:rPr>
      </w:r>
      <w:r>
        <w:rPr>
          <w:noProof/>
        </w:rPr>
        <w:fldChar w:fldCharType="separate"/>
      </w:r>
      <w:r>
        <w:rPr>
          <w:noProof/>
        </w:rPr>
        <w:t>13</w:t>
      </w:r>
      <w:r>
        <w:rPr>
          <w:noProof/>
        </w:rPr>
        <w:fldChar w:fldCharType="end"/>
      </w:r>
    </w:p>
    <w:p w14:paraId="56E0DFDD" w14:textId="7F6EE724" w:rsidR="00585C31" w:rsidRPr="00585C31" w:rsidRDefault="00585C31">
      <w:pPr>
        <w:pStyle w:val="TableofFigures"/>
        <w:rPr>
          <w:rFonts w:eastAsiaTheme="minorEastAsia"/>
          <w:i w:val="0"/>
          <w:noProof/>
          <w:color w:val="auto"/>
          <w:lang w:val="en-IE" w:eastAsia="de-DE"/>
        </w:rPr>
      </w:pPr>
      <w:r>
        <w:rPr>
          <w:noProof/>
        </w:rPr>
        <w:t>Figure 9</w:t>
      </w:r>
      <w:r w:rsidR="003A43E4">
        <w:rPr>
          <w:noProof/>
        </w:rPr>
        <w:t xml:space="preserve"> </w:t>
      </w:r>
      <w:r>
        <w:rPr>
          <w:noProof/>
        </w:rPr>
        <w:t xml:space="preserve"> Radar cross section</w:t>
      </w:r>
      <w:r>
        <w:rPr>
          <w:noProof/>
        </w:rPr>
        <w:tab/>
      </w:r>
      <w:r>
        <w:rPr>
          <w:noProof/>
        </w:rPr>
        <w:fldChar w:fldCharType="begin"/>
      </w:r>
      <w:r>
        <w:rPr>
          <w:noProof/>
        </w:rPr>
        <w:instrText xml:space="preserve"> PAGEREF _Toc117686206 \h </w:instrText>
      </w:r>
      <w:r>
        <w:rPr>
          <w:noProof/>
        </w:rPr>
      </w:r>
      <w:r>
        <w:rPr>
          <w:noProof/>
        </w:rPr>
        <w:fldChar w:fldCharType="separate"/>
      </w:r>
      <w:r>
        <w:rPr>
          <w:noProof/>
        </w:rPr>
        <w:t>15</w:t>
      </w:r>
      <w:r>
        <w:rPr>
          <w:noProof/>
        </w:rPr>
        <w:fldChar w:fldCharType="end"/>
      </w:r>
    </w:p>
    <w:p w14:paraId="0BF914D4" w14:textId="5CA65A9E" w:rsidR="00585C31" w:rsidRPr="00585C31" w:rsidRDefault="00585C31">
      <w:pPr>
        <w:pStyle w:val="TableofFigures"/>
        <w:rPr>
          <w:rFonts w:eastAsiaTheme="minorEastAsia"/>
          <w:i w:val="0"/>
          <w:noProof/>
          <w:color w:val="auto"/>
          <w:lang w:val="en-IE" w:eastAsia="de-DE"/>
        </w:rPr>
      </w:pPr>
      <w:r>
        <w:rPr>
          <w:noProof/>
        </w:rPr>
        <w:t>Figure 10</w:t>
      </w:r>
      <w:r w:rsidR="003A43E4">
        <w:rPr>
          <w:noProof/>
        </w:rPr>
        <w:t xml:space="preserve"> </w:t>
      </w:r>
      <w:r>
        <w:rPr>
          <w:noProof/>
        </w:rPr>
        <w:t xml:space="preserve"> Steel beacon without radar reflector</w:t>
      </w:r>
      <w:r>
        <w:rPr>
          <w:noProof/>
        </w:rPr>
        <w:tab/>
      </w:r>
      <w:r>
        <w:rPr>
          <w:noProof/>
        </w:rPr>
        <w:fldChar w:fldCharType="begin"/>
      </w:r>
      <w:r>
        <w:rPr>
          <w:noProof/>
        </w:rPr>
        <w:instrText xml:space="preserve"> PAGEREF _Toc117686207 \h </w:instrText>
      </w:r>
      <w:r>
        <w:rPr>
          <w:noProof/>
        </w:rPr>
      </w:r>
      <w:r>
        <w:rPr>
          <w:noProof/>
        </w:rPr>
        <w:fldChar w:fldCharType="separate"/>
      </w:r>
      <w:r>
        <w:rPr>
          <w:noProof/>
        </w:rPr>
        <w:t>20</w:t>
      </w:r>
      <w:r>
        <w:rPr>
          <w:noProof/>
        </w:rPr>
        <w:fldChar w:fldCharType="end"/>
      </w:r>
    </w:p>
    <w:p w14:paraId="6DA0BFF0" w14:textId="74EF5A0E" w:rsidR="00585C31" w:rsidRPr="00585C31" w:rsidRDefault="00585C31">
      <w:pPr>
        <w:pStyle w:val="TableofFigures"/>
        <w:rPr>
          <w:rFonts w:eastAsiaTheme="minorEastAsia"/>
          <w:i w:val="0"/>
          <w:noProof/>
          <w:color w:val="auto"/>
          <w:lang w:val="en-IE" w:eastAsia="de-DE"/>
        </w:rPr>
      </w:pPr>
      <w:r>
        <w:rPr>
          <w:noProof/>
        </w:rPr>
        <w:t>Figure 11</w:t>
      </w:r>
      <w:r w:rsidR="003A43E4">
        <w:rPr>
          <w:noProof/>
        </w:rPr>
        <w:t xml:space="preserve"> </w:t>
      </w:r>
      <w:r>
        <w:rPr>
          <w:noProof/>
        </w:rPr>
        <w:t xml:space="preserve"> Steel buoy with radar reflector</w:t>
      </w:r>
      <w:r>
        <w:rPr>
          <w:noProof/>
        </w:rPr>
        <w:tab/>
      </w:r>
      <w:r>
        <w:rPr>
          <w:noProof/>
        </w:rPr>
        <w:fldChar w:fldCharType="begin"/>
      </w:r>
      <w:r>
        <w:rPr>
          <w:noProof/>
        </w:rPr>
        <w:instrText xml:space="preserve"> PAGEREF _Toc117686208 \h </w:instrText>
      </w:r>
      <w:r>
        <w:rPr>
          <w:noProof/>
        </w:rPr>
      </w:r>
      <w:r>
        <w:rPr>
          <w:noProof/>
        </w:rPr>
        <w:fldChar w:fldCharType="separate"/>
      </w:r>
      <w:r>
        <w:rPr>
          <w:noProof/>
        </w:rPr>
        <w:t>20</w:t>
      </w:r>
      <w:r>
        <w:rPr>
          <w:noProof/>
        </w:rPr>
        <w:fldChar w:fldCharType="end"/>
      </w:r>
    </w:p>
    <w:p w14:paraId="4AF0397F" w14:textId="1D5EB231" w:rsidR="00585C31" w:rsidRPr="00585C31" w:rsidRDefault="00585C31">
      <w:pPr>
        <w:pStyle w:val="TableofFigures"/>
        <w:rPr>
          <w:rFonts w:eastAsiaTheme="minorEastAsia"/>
          <w:i w:val="0"/>
          <w:noProof/>
          <w:color w:val="auto"/>
          <w:lang w:val="en-IE" w:eastAsia="de-DE"/>
        </w:rPr>
      </w:pPr>
      <w:r>
        <w:rPr>
          <w:noProof/>
        </w:rPr>
        <w:t>Figure 12</w:t>
      </w:r>
      <w:r w:rsidR="003A43E4">
        <w:rPr>
          <w:noProof/>
        </w:rPr>
        <w:t xml:space="preserve"> </w:t>
      </w:r>
      <w:r>
        <w:rPr>
          <w:noProof/>
        </w:rPr>
        <w:t xml:space="preserve"> Reflection principle of a corner reflector</w:t>
      </w:r>
      <w:r>
        <w:rPr>
          <w:noProof/>
        </w:rPr>
        <w:tab/>
      </w:r>
      <w:r>
        <w:rPr>
          <w:noProof/>
        </w:rPr>
        <w:fldChar w:fldCharType="begin"/>
      </w:r>
      <w:r>
        <w:rPr>
          <w:noProof/>
        </w:rPr>
        <w:instrText xml:space="preserve"> PAGEREF _Toc117686209 \h </w:instrText>
      </w:r>
      <w:r>
        <w:rPr>
          <w:noProof/>
        </w:rPr>
      </w:r>
      <w:r>
        <w:rPr>
          <w:noProof/>
        </w:rPr>
        <w:fldChar w:fldCharType="separate"/>
      </w:r>
      <w:r>
        <w:rPr>
          <w:noProof/>
        </w:rPr>
        <w:t>22</w:t>
      </w:r>
      <w:r>
        <w:rPr>
          <w:noProof/>
        </w:rPr>
        <w:fldChar w:fldCharType="end"/>
      </w:r>
    </w:p>
    <w:p w14:paraId="7CDA98C5" w14:textId="54E6B2E1" w:rsidR="00585C31" w:rsidRPr="00585C31" w:rsidRDefault="00585C31">
      <w:pPr>
        <w:pStyle w:val="TableofFigures"/>
        <w:rPr>
          <w:rFonts w:eastAsiaTheme="minorEastAsia"/>
          <w:i w:val="0"/>
          <w:noProof/>
          <w:color w:val="auto"/>
          <w:lang w:val="en-IE" w:eastAsia="de-DE"/>
        </w:rPr>
      </w:pPr>
      <w:r>
        <w:rPr>
          <w:noProof/>
        </w:rPr>
        <w:t>Figure 13</w:t>
      </w:r>
      <w:r w:rsidR="003A43E4">
        <w:rPr>
          <w:noProof/>
        </w:rPr>
        <w:t xml:space="preserve"> </w:t>
      </w:r>
      <w:r>
        <w:rPr>
          <w:noProof/>
        </w:rPr>
        <w:t xml:space="preserve"> Corner reflector</w:t>
      </w:r>
      <w:r>
        <w:rPr>
          <w:noProof/>
        </w:rPr>
        <w:tab/>
      </w:r>
      <w:r>
        <w:rPr>
          <w:noProof/>
        </w:rPr>
        <w:fldChar w:fldCharType="begin"/>
      </w:r>
      <w:r>
        <w:rPr>
          <w:noProof/>
        </w:rPr>
        <w:instrText xml:space="preserve"> PAGEREF _Toc117686210 \h </w:instrText>
      </w:r>
      <w:r>
        <w:rPr>
          <w:noProof/>
        </w:rPr>
      </w:r>
      <w:r>
        <w:rPr>
          <w:noProof/>
        </w:rPr>
        <w:fldChar w:fldCharType="separate"/>
      </w:r>
      <w:r>
        <w:rPr>
          <w:noProof/>
        </w:rPr>
        <w:t>22</w:t>
      </w:r>
      <w:r>
        <w:rPr>
          <w:noProof/>
        </w:rPr>
        <w:fldChar w:fldCharType="end"/>
      </w:r>
    </w:p>
    <w:p w14:paraId="6923C363" w14:textId="31693A9B" w:rsidR="00585C31" w:rsidRPr="00585C31" w:rsidRDefault="00585C31">
      <w:pPr>
        <w:pStyle w:val="TableofFigures"/>
        <w:rPr>
          <w:rFonts w:eastAsiaTheme="minorEastAsia"/>
          <w:i w:val="0"/>
          <w:noProof/>
          <w:color w:val="auto"/>
          <w:lang w:val="en-IE" w:eastAsia="de-DE"/>
        </w:rPr>
      </w:pPr>
      <w:r>
        <w:rPr>
          <w:noProof/>
        </w:rPr>
        <w:t>Figure 14</w:t>
      </w:r>
      <w:r w:rsidR="003A43E4">
        <w:rPr>
          <w:noProof/>
        </w:rPr>
        <w:t xml:space="preserve"> </w:t>
      </w:r>
      <w:r>
        <w:rPr>
          <w:noProof/>
        </w:rPr>
        <w:t xml:space="preserve"> Corner reflector on a bridge</w:t>
      </w:r>
      <w:r>
        <w:rPr>
          <w:noProof/>
        </w:rPr>
        <w:tab/>
      </w:r>
      <w:r>
        <w:rPr>
          <w:noProof/>
        </w:rPr>
        <w:fldChar w:fldCharType="begin"/>
      </w:r>
      <w:r>
        <w:rPr>
          <w:noProof/>
        </w:rPr>
        <w:instrText xml:space="preserve"> PAGEREF _Toc117686211 \h </w:instrText>
      </w:r>
      <w:r>
        <w:rPr>
          <w:noProof/>
        </w:rPr>
      </w:r>
      <w:r>
        <w:rPr>
          <w:noProof/>
        </w:rPr>
        <w:fldChar w:fldCharType="separate"/>
      </w:r>
      <w:r>
        <w:rPr>
          <w:noProof/>
        </w:rPr>
        <w:t>22</w:t>
      </w:r>
      <w:r>
        <w:rPr>
          <w:noProof/>
        </w:rPr>
        <w:fldChar w:fldCharType="end"/>
      </w:r>
    </w:p>
    <w:p w14:paraId="1C0B96B1" w14:textId="2CFA101F" w:rsidR="00585C31" w:rsidRPr="00585C31" w:rsidRDefault="00585C31">
      <w:pPr>
        <w:pStyle w:val="TableofFigures"/>
        <w:rPr>
          <w:rFonts w:eastAsiaTheme="minorEastAsia"/>
          <w:i w:val="0"/>
          <w:noProof/>
          <w:color w:val="auto"/>
          <w:lang w:val="en-IE" w:eastAsia="de-DE"/>
        </w:rPr>
      </w:pPr>
      <w:r>
        <w:rPr>
          <w:noProof/>
        </w:rPr>
        <w:t>Figure 15</w:t>
      </w:r>
      <w:r w:rsidR="003A43E4">
        <w:rPr>
          <w:noProof/>
        </w:rPr>
        <w:t xml:space="preserve"> </w:t>
      </w:r>
      <w:r>
        <w:rPr>
          <w:noProof/>
        </w:rPr>
        <w:t xml:space="preserve"> Buoy with fixed orientation to the waterway</w:t>
      </w:r>
      <w:r>
        <w:rPr>
          <w:noProof/>
        </w:rPr>
        <w:tab/>
      </w:r>
      <w:r>
        <w:rPr>
          <w:noProof/>
        </w:rPr>
        <w:fldChar w:fldCharType="begin"/>
      </w:r>
      <w:r>
        <w:rPr>
          <w:noProof/>
        </w:rPr>
        <w:instrText xml:space="preserve"> PAGEREF _Toc117686212 \h </w:instrText>
      </w:r>
      <w:r>
        <w:rPr>
          <w:noProof/>
        </w:rPr>
      </w:r>
      <w:r>
        <w:rPr>
          <w:noProof/>
        </w:rPr>
        <w:fldChar w:fldCharType="separate"/>
      </w:r>
      <w:r>
        <w:rPr>
          <w:noProof/>
        </w:rPr>
        <w:t>24</w:t>
      </w:r>
      <w:r>
        <w:rPr>
          <w:noProof/>
        </w:rPr>
        <w:fldChar w:fldCharType="end"/>
      </w:r>
    </w:p>
    <w:p w14:paraId="03A0C318" w14:textId="10493780" w:rsidR="00585C31" w:rsidRPr="00585C31" w:rsidRDefault="00585C31">
      <w:pPr>
        <w:pStyle w:val="TableofFigures"/>
        <w:rPr>
          <w:rFonts w:eastAsiaTheme="minorEastAsia"/>
          <w:i w:val="0"/>
          <w:noProof/>
          <w:color w:val="auto"/>
          <w:lang w:val="en-IE" w:eastAsia="de-DE"/>
        </w:rPr>
      </w:pPr>
      <w:r>
        <w:rPr>
          <w:noProof/>
        </w:rPr>
        <w:t>Figure 16</w:t>
      </w:r>
      <w:r w:rsidR="003A43E4">
        <w:rPr>
          <w:noProof/>
        </w:rPr>
        <w:t xml:space="preserve"> </w:t>
      </w:r>
      <w:r>
        <w:rPr>
          <w:noProof/>
        </w:rPr>
        <w:t xml:space="preserve"> Plastic buoy</w:t>
      </w:r>
      <w:r>
        <w:rPr>
          <w:noProof/>
        </w:rPr>
        <w:tab/>
      </w:r>
      <w:r>
        <w:rPr>
          <w:noProof/>
        </w:rPr>
        <w:fldChar w:fldCharType="begin"/>
      </w:r>
      <w:r>
        <w:rPr>
          <w:noProof/>
        </w:rPr>
        <w:instrText xml:space="preserve"> PAGEREF _Toc117686213 \h </w:instrText>
      </w:r>
      <w:r>
        <w:rPr>
          <w:noProof/>
        </w:rPr>
      </w:r>
      <w:r>
        <w:rPr>
          <w:noProof/>
        </w:rPr>
        <w:fldChar w:fldCharType="separate"/>
      </w:r>
      <w:r>
        <w:rPr>
          <w:noProof/>
        </w:rPr>
        <w:t>25</w:t>
      </w:r>
      <w:r>
        <w:rPr>
          <w:noProof/>
        </w:rPr>
        <w:fldChar w:fldCharType="end"/>
      </w:r>
    </w:p>
    <w:p w14:paraId="49692B70" w14:textId="63E2F2DA" w:rsidR="00585C31" w:rsidRPr="00585C31" w:rsidRDefault="00585C31">
      <w:pPr>
        <w:pStyle w:val="TableofFigures"/>
        <w:rPr>
          <w:rFonts w:eastAsiaTheme="minorEastAsia"/>
          <w:i w:val="0"/>
          <w:noProof/>
          <w:color w:val="auto"/>
          <w:lang w:val="en-IE" w:eastAsia="de-DE"/>
        </w:rPr>
      </w:pPr>
      <w:r>
        <w:rPr>
          <w:noProof/>
        </w:rPr>
        <w:t>Figure 17</w:t>
      </w:r>
      <w:r w:rsidR="003A43E4">
        <w:rPr>
          <w:noProof/>
        </w:rPr>
        <w:t xml:space="preserve"> </w:t>
      </w:r>
      <w:r>
        <w:rPr>
          <w:noProof/>
        </w:rPr>
        <w:t xml:space="preserve"> Range parameters</w:t>
      </w:r>
      <w:r>
        <w:rPr>
          <w:noProof/>
        </w:rPr>
        <w:tab/>
      </w:r>
      <w:r>
        <w:rPr>
          <w:noProof/>
        </w:rPr>
        <w:fldChar w:fldCharType="begin"/>
      </w:r>
      <w:r>
        <w:rPr>
          <w:noProof/>
        </w:rPr>
        <w:instrText xml:space="preserve"> PAGEREF _Toc117686214 \h </w:instrText>
      </w:r>
      <w:r>
        <w:rPr>
          <w:noProof/>
        </w:rPr>
      </w:r>
      <w:r>
        <w:rPr>
          <w:noProof/>
        </w:rPr>
        <w:fldChar w:fldCharType="separate"/>
      </w:r>
      <w:r>
        <w:rPr>
          <w:noProof/>
        </w:rPr>
        <w:t>26</w:t>
      </w:r>
      <w:r>
        <w:rPr>
          <w:noProof/>
        </w:rPr>
        <w:fldChar w:fldCharType="end"/>
      </w:r>
    </w:p>
    <w:p w14:paraId="62B4389C" w14:textId="148B8EBB" w:rsidR="00585C31" w:rsidRPr="00585C31" w:rsidRDefault="00585C31">
      <w:pPr>
        <w:pStyle w:val="TableofFigures"/>
        <w:rPr>
          <w:rFonts w:eastAsiaTheme="minorEastAsia"/>
          <w:i w:val="0"/>
          <w:noProof/>
          <w:color w:val="auto"/>
          <w:lang w:val="en-IE" w:eastAsia="de-DE"/>
        </w:rPr>
      </w:pPr>
      <w:r>
        <w:rPr>
          <w:noProof/>
        </w:rPr>
        <w:t>Figure 18</w:t>
      </w:r>
      <w:r w:rsidR="003A43E4">
        <w:rPr>
          <w:noProof/>
        </w:rPr>
        <w:t xml:space="preserve"> </w:t>
      </w:r>
      <w:r>
        <w:rPr>
          <w:noProof/>
        </w:rPr>
        <w:t xml:space="preserve"> Plastic buoy with internal radar reflector</w:t>
      </w:r>
      <w:r>
        <w:rPr>
          <w:noProof/>
        </w:rPr>
        <w:tab/>
      </w:r>
      <w:r>
        <w:rPr>
          <w:noProof/>
        </w:rPr>
        <w:fldChar w:fldCharType="begin"/>
      </w:r>
      <w:r>
        <w:rPr>
          <w:noProof/>
        </w:rPr>
        <w:instrText xml:space="preserve"> PAGEREF _Toc117686215 \h </w:instrText>
      </w:r>
      <w:r>
        <w:rPr>
          <w:noProof/>
        </w:rPr>
      </w:r>
      <w:r>
        <w:rPr>
          <w:noProof/>
        </w:rPr>
        <w:fldChar w:fldCharType="separate"/>
      </w:r>
      <w:r>
        <w:rPr>
          <w:noProof/>
        </w:rPr>
        <w:t>27</w:t>
      </w:r>
      <w:r>
        <w:rPr>
          <w:noProof/>
        </w:rPr>
        <w:fldChar w:fldCharType="end"/>
      </w:r>
    </w:p>
    <w:p w14:paraId="36EC991B" w14:textId="48EF673C" w:rsidR="00585C31" w:rsidRPr="00585C31" w:rsidRDefault="00585C31">
      <w:pPr>
        <w:pStyle w:val="TableofFigures"/>
        <w:rPr>
          <w:rFonts w:eastAsiaTheme="minorEastAsia"/>
          <w:i w:val="0"/>
          <w:noProof/>
          <w:color w:val="auto"/>
          <w:lang w:val="en-IE" w:eastAsia="de-DE"/>
        </w:rPr>
      </w:pPr>
      <w:r>
        <w:rPr>
          <w:noProof/>
        </w:rPr>
        <w:t>Figure 19</w:t>
      </w:r>
      <w:r w:rsidR="003A43E4">
        <w:rPr>
          <w:noProof/>
        </w:rPr>
        <w:t xml:space="preserve"> </w:t>
      </w:r>
      <w:r>
        <w:rPr>
          <w:noProof/>
        </w:rPr>
        <w:t xml:space="preserve"> Plastic buoy type LB3000-WSV with internal radar reflector</w:t>
      </w:r>
      <w:r>
        <w:rPr>
          <w:noProof/>
        </w:rPr>
        <w:tab/>
      </w:r>
      <w:r>
        <w:rPr>
          <w:noProof/>
        </w:rPr>
        <w:fldChar w:fldCharType="begin"/>
      </w:r>
      <w:r>
        <w:rPr>
          <w:noProof/>
        </w:rPr>
        <w:instrText xml:space="preserve"> PAGEREF _Toc117686216 \h </w:instrText>
      </w:r>
      <w:r>
        <w:rPr>
          <w:noProof/>
        </w:rPr>
      </w:r>
      <w:r>
        <w:rPr>
          <w:noProof/>
        </w:rPr>
        <w:fldChar w:fldCharType="separate"/>
      </w:r>
      <w:r>
        <w:rPr>
          <w:noProof/>
        </w:rPr>
        <w:t>27</w:t>
      </w:r>
      <w:r>
        <w:rPr>
          <w:noProof/>
        </w:rPr>
        <w:fldChar w:fldCharType="end"/>
      </w:r>
    </w:p>
    <w:p w14:paraId="2DBA71E2" w14:textId="235857B1" w:rsidR="00585C31" w:rsidRPr="00585C31" w:rsidRDefault="00585C31">
      <w:pPr>
        <w:pStyle w:val="TableofFigures"/>
        <w:rPr>
          <w:rFonts w:eastAsiaTheme="minorEastAsia"/>
          <w:i w:val="0"/>
          <w:noProof/>
          <w:color w:val="auto"/>
          <w:lang w:val="en-IE" w:eastAsia="de-DE"/>
        </w:rPr>
      </w:pPr>
      <w:r>
        <w:rPr>
          <w:noProof/>
        </w:rPr>
        <w:t>Figure 20</w:t>
      </w:r>
      <w:r w:rsidR="003A43E4">
        <w:rPr>
          <w:noProof/>
        </w:rPr>
        <w:t xml:space="preserve"> </w:t>
      </w:r>
      <w:r>
        <w:rPr>
          <w:noProof/>
        </w:rPr>
        <w:t xml:space="preserve"> Detection probability with a sea state of 3</w:t>
      </w:r>
      <w:r>
        <w:rPr>
          <w:noProof/>
        </w:rPr>
        <w:tab/>
      </w:r>
      <w:r>
        <w:rPr>
          <w:noProof/>
        </w:rPr>
        <w:fldChar w:fldCharType="begin"/>
      </w:r>
      <w:r>
        <w:rPr>
          <w:noProof/>
        </w:rPr>
        <w:instrText xml:space="preserve"> PAGEREF _Toc117686217 \h </w:instrText>
      </w:r>
      <w:r>
        <w:rPr>
          <w:noProof/>
        </w:rPr>
      </w:r>
      <w:r>
        <w:rPr>
          <w:noProof/>
        </w:rPr>
        <w:fldChar w:fldCharType="separate"/>
      </w:r>
      <w:r>
        <w:rPr>
          <w:noProof/>
        </w:rPr>
        <w:t>31</w:t>
      </w:r>
      <w:r>
        <w:rPr>
          <w:noProof/>
        </w:rPr>
        <w:fldChar w:fldCharType="end"/>
      </w:r>
    </w:p>
    <w:p w14:paraId="64AFB31B" w14:textId="0F28F48D" w:rsidR="00585C31" w:rsidRPr="00585C31" w:rsidRDefault="00585C31">
      <w:pPr>
        <w:pStyle w:val="TableofFigures"/>
        <w:rPr>
          <w:rFonts w:eastAsiaTheme="minorEastAsia"/>
          <w:i w:val="0"/>
          <w:noProof/>
          <w:color w:val="auto"/>
          <w:lang w:val="en-IE" w:eastAsia="de-DE"/>
        </w:rPr>
      </w:pPr>
      <w:r>
        <w:rPr>
          <w:noProof/>
        </w:rPr>
        <w:t>Figure 21</w:t>
      </w:r>
      <w:r w:rsidR="003A43E4">
        <w:rPr>
          <w:noProof/>
        </w:rPr>
        <w:t xml:space="preserve"> </w:t>
      </w:r>
      <w:r>
        <w:rPr>
          <w:noProof/>
        </w:rPr>
        <w:t xml:space="preserve"> Detection probability with a sea state of 3, with multipath propagation</w:t>
      </w:r>
      <w:r>
        <w:rPr>
          <w:noProof/>
        </w:rPr>
        <w:tab/>
      </w:r>
      <w:r>
        <w:rPr>
          <w:noProof/>
        </w:rPr>
        <w:fldChar w:fldCharType="begin"/>
      </w:r>
      <w:r>
        <w:rPr>
          <w:noProof/>
        </w:rPr>
        <w:instrText xml:space="preserve"> PAGEREF _Toc117686218 \h </w:instrText>
      </w:r>
      <w:r>
        <w:rPr>
          <w:noProof/>
        </w:rPr>
      </w:r>
      <w:r>
        <w:rPr>
          <w:noProof/>
        </w:rPr>
        <w:fldChar w:fldCharType="separate"/>
      </w:r>
      <w:r>
        <w:rPr>
          <w:noProof/>
        </w:rPr>
        <w:t>31</w:t>
      </w:r>
      <w:r>
        <w:rPr>
          <w:noProof/>
        </w:rPr>
        <w:fldChar w:fldCharType="end"/>
      </w:r>
    </w:p>
    <w:p w14:paraId="43770201" w14:textId="313A7122" w:rsidR="00585C31" w:rsidRPr="00585C31" w:rsidRDefault="00585C31">
      <w:pPr>
        <w:pStyle w:val="TableofFigures"/>
        <w:rPr>
          <w:rFonts w:eastAsiaTheme="minorEastAsia"/>
          <w:i w:val="0"/>
          <w:noProof/>
          <w:color w:val="auto"/>
          <w:lang w:val="en-IE" w:eastAsia="de-DE"/>
        </w:rPr>
      </w:pPr>
      <w:r>
        <w:rPr>
          <w:noProof/>
        </w:rPr>
        <w:lastRenderedPageBreak/>
        <w:t>Figure 22</w:t>
      </w:r>
      <w:r w:rsidR="003A43E4">
        <w:rPr>
          <w:noProof/>
        </w:rPr>
        <w:t xml:space="preserve"> </w:t>
      </w:r>
      <w:r>
        <w:rPr>
          <w:noProof/>
        </w:rPr>
        <w:t xml:space="preserve"> Detection probability with a sea state of 7</w:t>
      </w:r>
      <w:r>
        <w:rPr>
          <w:noProof/>
        </w:rPr>
        <w:tab/>
      </w:r>
      <w:r>
        <w:rPr>
          <w:noProof/>
        </w:rPr>
        <w:fldChar w:fldCharType="begin"/>
      </w:r>
      <w:r>
        <w:rPr>
          <w:noProof/>
        </w:rPr>
        <w:instrText xml:space="preserve"> PAGEREF _Toc117686219 \h </w:instrText>
      </w:r>
      <w:r>
        <w:rPr>
          <w:noProof/>
        </w:rPr>
      </w:r>
      <w:r>
        <w:rPr>
          <w:noProof/>
        </w:rPr>
        <w:fldChar w:fldCharType="separate"/>
      </w:r>
      <w:r>
        <w:rPr>
          <w:noProof/>
        </w:rPr>
        <w:t>31</w:t>
      </w:r>
      <w:r>
        <w:rPr>
          <w:noProof/>
        </w:rPr>
        <w:fldChar w:fldCharType="end"/>
      </w:r>
    </w:p>
    <w:p w14:paraId="4794A91E" w14:textId="2A12E9C3" w:rsidR="00585C31" w:rsidRPr="00585C31" w:rsidRDefault="00585C31">
      <w:pPr>
        <w:pStyle w:val="TableofFigures"/>
        <w:rPr>
          <w:rFonts w:eastAsiaTheme="minorEastAsia"/>
          <w:i w:val="0"/>
          <w:noProof/>
          <w:color w:val="auto"/>
          <w:lang w:val="en-IE" w:eastAsia="de-DE"/>
        </w:rPr>
      </w:pPr>
      <w:r>
        <w:rPr>
          <w:noProof/>
        </w:rPr>
        <w:t>Figure 23</w:t>
      </w:r>
      <w:r w:rsidR="003A43E4">
        <w:rPr>
          <w:noProof/>
        </w:rPr>
        <w:t xml:space="preserve"> </w:t>
      </w:r>
      <w:r>
        <w:rPr>
          <w:noProof/>
        </w:rPr>
        <w:t xml:space="preserve"> Detection probability with evaporation duct (height 10 m)</w:t>
      </w:r>
      <w:r>
        <w:rPr>
          <w:noProof/>
        </w:rPr>
        <w:tab/>
      </w:r>
      <w:r>
        <w:rPr>
          <w:noProof/>
        </w:rPr>
        <w:fldChar w:fldCharType="begin"/>
      </w:r>
      <w:r>
        <w:rPr>
          <w:noProof/>
        </w:rPr>
        <w:instrText xml:space="preserve"> PAGEREF _Toc117686220 \h </w:instrText>
      </w:r>
      <w:r>
        <w:rPr>
          <w:noProof/>
        </w:rPr>
      </w:r>
      <w:r>
        <w:rPr>
          <w:noProof/>
        </w:rPr>
        <w:fldChar w:fldCharType="separate"/>
      </w:r>
      <w:r>
        <w:rPr>
          <w:noProof/>
        </w:rPr>
        <w:t>32</w:t>
      </w:r>
      <w:r>
        <w:rPr>
          <w:noProof/>
        </w:rPr>
        <w:fldChar w:fldCharType="end"/>
      </w:r>
    </w:p>
    <w:p w14:paraId="2D28CC0D" w14:textId="329EB176" w:rsidR="00585C31" w:rsidRPr="00585C31" w:rsidRDefault="00585C31">
      <w:pPr>
        <w:pStyle w:val="TableofFigures"/>
        <w:rPr>
          <w:rFonts w:eastAsiaTheme="minorEastAsia"/>
          <w:i w:val="0"/>
          <w:noProof/>
          <w:color w:val="auto"/>
          <w:lang w:val="en-IE" w:eastAsia="de-DE"/>
        </w:rPr>
      </w:pPr>
      <w:r>
        <w:rPr>
          <w:noProof/>
        </w:rPr>
        <w:t>Figure 24</w:t>
      </w:r>
      <w:r w:rsidR="003A43E4">
        <w:rPr>
          <w:noProof/>
        </w:rPr>
        <w:t xml:space="preserve"> </w:t>
      </w:r>
      <w:r>
        <w:rPr>
          <w:noProof/>
        </w:rPr>
        <w:t xml:space="preserve"> Detection probability with rainfall (4 mm/hr)</w:t>
      </w:r>
      <w:r>
        <w:rPr>
          <w:noProof/>
        </w:rPr>
        <w:tab/>
      </w:r>
      <w:r>
        <w:rPr>
          <w:noProof/>
        </w:rPr>
        <w:fldChar w:fldCharType="begin"/>
      </w:r>
      <w:r>
        <w:rPr>
          <w:noProof/>
        </w:rPr>
        <w:instrText xml:space="preserve"> PAGEREF _Toc117686221 \h </w:instrText>
      </w:r>
      <w:r>
        <w:rPr>
          <w:noProof/>
        </w:rPr>
      </w:r>
      <w:r>
        <w:rPr>
          <w:noProof/>
        </w:rPr>
        <w:fldChar w:fldCharType="separate"/>
      </w:r>
      <w:r>
        <w:rPr>
          <w:noProof/>
        </w:rPr>
        <w:t>32</w:t>
      </w:r>
      <w:r>
        <w:rPr>
          <w:noProof/>
        </w:rPr>
        <w:fldChar w:fldCharType="end"/>
      </w:r>
    </w:p>
    <w:p w14:paraId="1128D4A2" w14:textId="0D0ACA9F" w:rsidR="00585C31" w:rsidRPr="00585C31" w:rsidRDefault="00585C31">
      <w:pPr>
        <w:pStyle w:val="TableofFigures"/>
        <w:rPr>
          <w:rFonts w:eastAsiaTheme="minorEastAsia"/>
          <w:i w:val="0"/>
          <w:noProof/>
          <w:color w:val="auto"/>
          <w:lang w:val="en-IE" w:eastAsia="de-DE"/>
        </w:rPr>
      </w:pPr>
      <w:r>
        <w:rPr>
          <w:noProof/>
        </w:rPr>
        <w:t>Figure 25</w:t>
      </w:r>
      <w:r w:rsidR="003A43E4">
        <w:rPr>
          <w:noProof/>
        </w:rPr>
        <w:t xml:space="preserve"> </w:t>
      </w:r>
      <w:r>
        <w:rPr>
          <w:noProof/>
        </w:rPr>
        <w:t xml:space="preserve"> Detection probability with a typical non-SOLAS radar</w:t>
      </w:r>
      <w:r>
        <w:rPr>
          <w:noProof/>
        </w:rPr>
        <w:tab/>
      </w:r>
      <w:r>
        <w:rPr>
          <w:noProof/>
        </w:rPr>
        <w:fldChar w:fldCharType="begin"/>
      </w:r>
      <w:r>
        <w:rPr>
          <w:noProof/>
        </w:rPr>
        <w:instrText xml:space="preserve"> PAGEREF _Toc117686222 \h </w:instrText>
      </w:r>
      <w:r>
        <w:rPr>
          <w:noProof/>
        </w:rPr>
      </w:r>
      <w:r>
        <w:rPr>
          <w:noProof/>
        </w:rPr>
        <w:fldChar w:fldCharType="separate"/>
      </w:r>
      <w:r>
        <w:rPr>
          <w:noProof/>
        </w:rPr>
        <w:t>32</w:t>
      </w:r>
      <w:r>
        <w:rPr>
          <w:noProof/>
        </w:rPr>
        <w:fldChar w:fldCharType="end"/>
      </w:r>
    </w:p>
    <w:p w14:paraId="66721062" w14:textId="720BE590" w:rsidR="00585C31" w:rsidRPr="00585C31" w:rsidRDefault="00585C31">
      <w:pPr>
        <w:pStyle w:val="TableofFigures"/>
        <w:rPr>
          <w:rFonts w:eastAsiaTheme="minorEastAsia"/>
          <w:i w:val="0"/>
          <w:noProof/>
          <w:color w:val="auto"/>
          <w:lang w:val="en-IE" w:eastAsia="de-DE"/>
        </w:rPr>
      </w:pPr>
      <w:r>
        <w:rPr>
          <w:noProof/>
        </w:rPr>
        <w:t>Figure 26</w:t>
      </w:r>
      <w:r w:rsidR="003A43E4">
        <w:rPr>
          <w:noProof/>
        </w:rPr>
        <w:t xml:space="preserve"> </w:t>
      </w:r>
      <w:r>
        <w:rPr>
          <w:noProof/>
        </w:rPr>
        <w:t xml:space="preserve"> RCS simulation for a metal sheet</w:t>
      </w:r>
      <w:r>
        <w:rPr>
          <w:noProof/>
        </w:rPr>
        <w:tab/>
      </w:r>
      <w:r>
        <w:rPr>
          <w:noProof/>
        </w:rPr>
        <w:fldChar w:fldCharType="begin"/>
      </w:r>
      <w:r>
        <w:rPr>
          <w:noProof/>
        </w:rPr>
        <w:instrText xml:space="preserve"> PAGEREF _Toc117686223 \h </w:instrText>
      </w:r>
      <w:r>
        <w:rPr>
          <w:noProof/>
        </w:rPr>
      </w:r>
      <w:r>
        <w:rPr>
          <w:noProof/>
        </w:rPr>
        <w:fldChar w:fldCharType="separate"/>
      </w:r>
      <w:r>
        <w:rPr>
          <w:noProof/>
        </w:rPr>
        <w:t>34</w:t>
      </w:r>
      <w:r>
        <w:rPr>
          <w:noProof/>
        </w:rPr>
        <w:fldChar w:fldCharType="end"/>
      </w:r>
    </w:p>
    <w:p w14:paraId="40EB6F05" w14:textId="4D72C12B" w:rsidR="00585C31" w:rsidRPr="00585C31" w:rsidRDefault="00585C31">
      <w:pPr>
        <w:pStyle w:val="TableofFigures"/>
        <w:rPr>
          <w:rFonts w:eastAsiaTheme="minorEastAsia"/>
          <w:i w:val="0"/>
          <w:noProof/>
          <w:color w:val="auto"/>
          <w:lang w:val="en-IE" w:eastAsia="de-DE"/>
        </w:rPr>
      </w:pPr>
      <w:r>
        <w:rPr>
          <w:noProof/>
        </w:rPr>
        <w:t>Figure 27</w:t>
      </w:r>
      <w:r w:rsidR="003A43E4">
        <w:rPr>
          <w:noProof/>
        </w:rPr>
        <w:t xml:space="preserve"> </w:t>
      </w:r>
      <w:r>
        <w:rPr>
          <w:noProof/>
        </w:rPr>
        <w:t xml:space="preserve"> Radar reflector on measuring tower, elevation angle 0°</w:t>
      </w:r>
      <w:r>
        <w:rPr>
          <w:noProof/>
        </w:rPr>
        <w:tab/>
      </w:r>
      <w:r>
        <w:rPr>
          <w:noProof/>
        </w:rPr>
        <w:fldChar w:fldCharType="begin"/>
      </w:r>
      <w:r>
        <w:rPr>
          <w:noProof/>
        </w:rPr>
        <w:instrText xml:space="preserve"> PAGEREF _Toc117686224 \h </w:instrText>
      </w:r>
      <w:r>
        <w:rPr>
          <w:noProof/>
        </w:rPr>
      </w:r>
      <w:r>
        <w:rPr>
          <w:noProof/>
        </w:rPr>
        <w:fldChar w:fldCharType="separate"/>
      </w:r>
      <w:r>
        <w:rPr>
          <w:noProof/>
        </w:rPr>
        <w:t>35</w:t>
      </w:r>
      <w:r>
        <w:rPr>
          <w:noProof/>
        </w:rPr>
        <w:fldChar w:fldCharType="end"/>
      </w:r>
    </w:p>
    <w:p w14:paraId="230EF07B" w14:textId="46697233" w:rsidR="00585C31" w:rsidRPr="00585C31" w:rsidRDefault="00585C31">
      <w:pPr>
        <w:pStyle w:val="TableofFigures"/>
        <w:rPr>
          <w:rFonts w:eastAsiaTheme="minorEastAsia"/>
          <w:i w:val="0"/>
          <w:noProof/>
          <w:color w:val="auto"/>
          <w:lang w:val="en-IE" w:eastAsia="de-DE"/>
        </w:rPr>
      </w:pPr>
      <w:r>
        <w:rPr>
          <w:noProof/>
        </w:rPr>
        <w:t>Figure 28</w:t>
      </w:r>
      <w:r w:rsidR="003A43E4">
        <w:rPr>
          <w:noProof/>
        </w:rPr>
        <w:t xml:space="preserve"> </w:t>
      </w:r>
      <w:r>
        <w:rPr>
          <w:noProof/>
        </w:rPr>
        <w:t xml:space="preserve"> Radar reflector on measuring tower, elevation angle -10°</w:t>
      </w:r>
      <w:r>
        <w:rPr>
          <w:noProof/>
        </w:rPr>
        <w:tab/>
      </w:r>
      <w:r>
        <w:rPr>
          <w:noProof/>
        </w:rPr>
        <w:fldChar w:fldCharType="begin"/>
      </w:r>
      <w:r>
        <w:rPr>
          <w:noProof/>
        </w:rPr>
        <w:instrText xml:space="preserve"> PAGEREF _Toc117686225 \h </w:instrText>
      </w:r>
      <w:r>
        <w:rPr>
          <w:noProof/>
        </w:rPr>
      </w:r>
      <w:r>
        <w:rPr>
          <w:noProof/>
        </w:rPr>
        <w:fldChar w:fldCharType="separate"/>
      </w:r>
      <w:r>
        <w:rPr>
          <w:noProof/>
        </w:rPr>
        <w:t>35</w:t>
      </w:r>
      <w:r>
        <w:rPr>
          <w:noProof/>
        </w:rPr>
        <w:fldChar w:fldCharType="end"/>
      </w:r>
    </w:p>
    <w:p w14:paraId="0F2C541C" w14:textId="564EF7BA" w:rsidR="00585C31" w:rsidRPr="00585C31" w:rsidRDefault="00585C31">
      <w:pPr>
        <w:pStyle w:val="TableofFigures"/>
        <w:rPr>
          <w:rFonts w:eastAsiaTheme="minorEastAsia"/>
          <w:i w:val="0"/>
          <w:noProof/>
          <w:color w:val="auto"/>
          <w:lang w:val="en-IE" w:eastAsia="de-DE"/>
        </w:rPr>
      </w:pPr>
      <w:r>
        <w:rPr>
          <w:noProof/>
        </w:rPr>
        <w:t>Figure 29</w:t>
      </w:r>
      <w:r w:rsidR="003A43E4">
        <w:rPr>
          <w:noProof/>
        </w:rPr>
        <w:t xml:space="preserve"> </w:t>
      </w:r>
      <w:r>
        <w:rPr>
          <w:noProof/>
        </w:rPr>
        <w:t xml:space="preserve"> Measurement results at 0° elevation</w:t>
      </w:r>
      <w:r>
        <w:rPr>
          <w:noProof/>
        </w:rPr>
        <w:tab/>
      </w:r>
      <w:r>
        <w:rPr>
          <w:noProof/>
        </w:rPr>
        <w:fldChar w:fldCharType="begin"/>
      </w:r>
      <w:r>
        <w:rPr>
          <w:noProof/>
        </w:rPr>
        <w:instrText xml:space="preserve"> PAGEREF _Toc117686226 \h </w:instrText>
      </w:r>
      <w:r>
        <w:rPr>
          <w:noProof/>
        </w:rPr>
      </w:r>
      <w:r>
        <w:rPr>
          <w:noProof/>
        </w:rPr>
        <w:fldChar w:fldCharType="separate"/>
      </w:r>
      <w:r>
        <w:rPr>
          <w:noProof/>
        </w:rPr>
        <w:t>36</w:t>
      </w:r>
      <w:r>
        <w:rPr>
          <w:noProof/>
        </w:rPr>
        <w:fldChar w:fldCharType="end"/>
      </w:r>
    </w:p>
    <w:p w14:paraId="32A37D34" w14:textId="2E82754F" w:rsidR="00585C31" w:rsidRPr="00585C31" w:rsidRDefault="00585C31">
      <w:pPr>
        <w:pStyle w:val="TableofFigures"/>
        <w:rPr>
          <w:rFonts w:eastAsiaTheme="minorEastAsia"/>
          <w:i w:val="0"/>
          <w:noProof/>
          <w:color w:val="auto"/>
          <w:lang w:val="en-IE" w:eastAsia="de-DE"/>
        </w:rPr>
      </w:pPr>
      <w:r>
        <w:rPr>
          <w:noProof/>
        </w:rPr>
        <w:t>Figure 30</w:t>
      </w:r>
      <w:r w:rsidR="003A43E4">
        <w:rPr>
          <w:noProof/>
        </w:rPr>
        <w:t xml:space="preserve"> </w:t>
      </w:r>
      <w:r>
        <w:rPr>
          <w:noProof/>
        </w:rPr>
        <w:t xml:space="preserve"> Measurement results at -10° elevation</w:t>
      </w:r>
      <w:r>
        <w:rPr>
          <w:noProof/>
        </w:rPr>
        <w:tab/>
      </w:r>
      <w:r>
        <w:rPr>
          <w:noProof/>
        </w:rPr>
        <w:fldChar w:fldCharType="begin"/>
      </w:r>
      <w:r>
        <w:rPr>
          <w:noProof/>
        </w:rPr>
        <w:instrText xml:space="preserve"> PAGEREF _Toc117686227 \h </w:instrText>
      </w:r>
      <w:r>
        <w:rPr>
          <w:noProof/>
        </w:rPr>
      </w:r>
      <w:r>
        <w:rPr>
          <w:noProof/>
        </w:rPr>
        <w:fldChar w:fldCharType="separate"/>
      </w:r>
      <w:r>
        <w:rPr>
          <w:noProof/>
        </w:rPr>
        <w:t>36</w:t>
      </w:r>
      <w:r>
        <w:rPr>
          <w:noProof/>
        </w:rPr>
        <w:fldChar w:fldCharType="end"/>
      </w:r>
    </w:p>
    <w:p w14:paraId="45071539" w14:textId="5DDB3043" w:rsidR="00585C31" w:rsidRPr="00585C31" w:rsidRDefault="00585C31">
      <w:pPr>
        <w:pStyle w:val="TableofFigures"/>
        <w:rPr>
          <w:rFonts w:eastAsiaTheme="minorEastAsia"/>
          <w:i w:val="0"/>
          <w:noProof/>
          <w:color w:val="auto"/>
          <w:lang w:val="en-IE" w:eastAsia="de-DE"/>
        </w:rPr>
      </w:pPr>
      <w:r>
        <w:rPr>
          <w:noProof/>
        </w:rPr>
        <w:t>Figure 31</w:t>
      </w:r>
      <w:r w:rsidR="003A43E4">
        <w:rPr>
          <w:noProof/>
        </w:rPr>
        <w:t xml:space="preserve"> </w:t>
      </w:r>
      <w:r>
        <w:rPr>
          <w:noProof/>
        </w:rPr>
        <w:t xml:space="preserve"> Measurement results at -20° elevation</w:t>
      </w:r>
      <w:r>
        <w:rPr>
          <w:noProof/>
        </w:rPr>
        <w:tab/>
      </w:r>
      <w:r>
        <w:rPr>
          <w:noProof/>
        </w:rPr>
        <w:fldChar w:fldCharType="begin"/>
      </w:r>
      <w:r>
        <w:rPr>
          <w:noProof/>
        </w:rPr>
        <w:instrText xml:space="preserve"> PAGEREF _Toc117686228 \h </w:instrText>
      </w:r>
      <w:r>
        <w:rPr>
          <w:noProof/>
        </w:rPr>
      </w:r>
      <w:r>
        <w:rPr>
          <w:noProof/>
        </w:rPr>
        <w:fldChar w:fldCharType="separate"/>
      </w:r>
      <w:r>
        <w:rPr>
          <w:noProof/>
        </w:rPr>
        <w:t>36</w:t>
      </w:r>
      <w:r>
        <w:rPr>
          <w:noProof/>
        </w:rPr>
        <w:fldChar w:fldCharType="end"/>
      </w:r>
    </w:p>
    <w:p w14:paraId="3BC603AC" w14:textId="3CD76F01" w:rsidR="00585C31" w:rsidRPr="00585C31" w:rsidRDefault="00585C31">
      <w:pPr>
        <w:pStyle w:val="TableofFigures"/>
        <w:rPr>
          <w:rFonts w:eastAsiaTheme="minorEastAsia"/>
          <w:i w:val="0"/>
          <w:noProof/>
          <w:color w:val="auto"/>
          <w:lang w:val="en-IE" w:eastAsia="de-DE"/>
        </w:rPr>
      </w:pPr>
      <w:r>
        <w:rPr>
          <w:noProof/>
        </w:rPr>
        <w:t>Figure 32</w:t>
      </w:r>
      <w:r w:rsidR="003A43E4">
        <w:rPr>
          <w:noProof/>
        </w:rPr>
        <w:t xml:space="preserve"> </w:t>
      </w:r>
      <w:r>
        <w:rPr>
          <w:noProof/>
        </w:rPr>
        <w:t xml:space="preserve"> Measurement results at -30° elevation</w:t>
      </w:r>
      <w:r>
        <w:rPr>
          <w:noProof/>
        </w:rPr>
        <w:tab/>
      </w:r>
      <w:r>
        <w:rPr>
          <w:noProof/>
        </w:rPr>
        <w:fldChar w:fldCharType="begin"/>
      </w:r>
      <w:r>
        <w:rPr>
          <w:noProof/>
        </w:rPr>
        <w:instrText xml:space="preserve"> PAGEREF _Toc117686229 \h </w:instrText>
      </w:r>
      <w:r>
        <w:rPr>
          <w:noProof/>
        </w:rPr>
      </w:r>
      <w:r>
        <w:rPr>
          <w:noProof/>
        </w:rPr>
        <w:fldChar w:fldCharType="separate"/>
      </w:r>
      <w:r>
        <w:rPr>
          <w:noProof/>
        </w:rPr>
        <w:t>36</w:t>
      </w:r>
      <w:r>
        <w:rPr>
          <w:noProof/>
        </w:rPr>
        <w:fldChar w:fldCharType="end"/>
      </w:r>
    </w:p>
    <w:p w14:paraId="3687C0C4" w14:textId="2FCA4C16" w:rsidR="00585C31" w:rsidRPr="00585C31" w:rsidRDefault="00585C31">
      <w:pPr>
        <w:pStyle w:val="TableofFigures"/>
        <w:rPr>
          <w:rFonts w:eastAsiaTheme="minorEastAsia"/>
          <w:i w:val="0"/>
          <w:noProof/>
          <w:color w:val="auto"/>
          <w:lang w:val="en-IE" w:eastAsia="de-DE"/>
        </w:rPr>
      </w:pPr>
      <w:r>
        <w:rPr>
          <w:noProof/>
        </w:rPr>
        <w:t>Figure 33</w:t>
      </w:r>
      <w:r w:rsidR="003A43E4">
        <w:rPr>
          <w:noProof/>
        </w:rPr>
        <w:t xml:space="preserve"> </w:t>
      </w:r>
      <w:r>
        <w:rPr>
          <w:noProof/>
        </w:rPr>
        <w:t xml:space="preserve"> Welded radar reflector</w:t>
      </w:r>
      <w:r>
        <w:rPr>
          <w:noProof/>
        </w:rPr>
        <w:tab/>
      </w:r>
      <w:r>
        <w:rPr>
          <w:noProof/>
        </w:rPr>
        <w:fldChar w:fldCharType="begin"/>
      </w:r>
      <w:r>
        <w:rPr>
          <w:noProof/>
        </w:rPr>
        <w:instrText xml:space="preserve"> PAGEREF _Toc117686230 \h </w:instrText>
      </w:r>
      <w:r>
        <w:rPr>
          <w:noProof/>
        </w:rPr>
      </w:r>
      <w:r>
        <w:rPr>
          <w:noProof/>
        </w:rPr>
        <w:fldChar w:fldCharType="separate"/>
      </w:r>
      <w:r>
        <w:rPr>
          <w:noProof/>
        </w:rPr>
        <w:t>38</w:t>
      </w:r>
      <w:r>
        <w:rPr>
          <w:noProof/>
        </w:rPr>
        <w:fldChar w:fldCharType="end"/>
      </w:r>
    </w:p>
    <w:p w14:paraId="10FAEC88" w14:textId="7ED5AFD8" w:rsidR="00585C31" w:rsidRPr="00585C31" w:rsidRDefault="00585C31">
      <w:pPr>
        <w:pStyle w:val="TableofFigures"/>
        <w:rPr>
          <w:rFonts w:eastAsiaTheme="minorEastAsia"/>
          <w:i w:val="0"/>
          <w:noProof/>
          <w:color w:val="auto"/>
          <w:lang w:val="en-IE" w:eastAsia="de-DE"/>
        </w:rPr>
      </w:pPr>
      <w:r>
        <w:rPr>
          <w:noProof/>
        </w:rPr>
        <w:t>Figure 34</w:t>
      </w:r>
      <w:r w:rsidR="003A43E4">
        <w:rPr>
          <w:noProof/>
        </w:rPr>
        <w:t xml:space="preserve"> </w:t>
      </w:r>
      <w:r>
        <w:rPr>
          <w:noProof/>
        </w:rPr>
        <w:t xml:space="preserve"> Radar reflector consisting of single corner reflectors mounted on a structure</w:t>
      </w:r>
      <w:r>
        <w:rPr>
          <w:noProof/>
        </w:rPr>
        <w:tab/>
      </w:r>
      <w:r>
        <w:rPr>
          <w:noProof/>
        </w:rPr>
        <w:fldChar w:fldCharType="begin"/>
      </w:r>
      <w:r>
        <w:rPr>
          <w:noProof/>
        </w:rPr>
        <w:instrText xml:space="preserve"> PAGEREF _Toc117686231 \h </w:instrText>
      </w:r>
      <w:r>
        <w:rPr>
          <w:noProof/>
        </w:rPr>
      </w:r>
      <w:r>
        <w:rPr>
          <w:noProof/>
        </w:rPr>
        <w:fldChar w:fldCharType="separate"/>
      </w:r>
      <w:r>
        <w:rPr>
          <w:noProof/>
        </w:rPr>
        <w:t>38</w:t>
      </w:r>
      <w:r>
        <w:rPr>
          <w:noProof/>
        </w:rPr>
        <w:fldChar w:fldCharType="end"/>
      </w:r>
    </w:p>
    <w:p w14:paraId="0550E245" w14:textId="66C7F916" w:rsidR="00585C31" w:rsidRPr="00585C31" w:rsidRDefault="00585C31">
      <w:pPr>
        <w:pStyle w:val="TableofFigures"/>
        <w:rPr>
          <w:rFonts w:eastAsiaTheme="minorEastAsia"/>
          <w:i w:val="0"/>
          <w:noProof/>
          <w:color w:val="auto"/>
          <w:lang w:val="en-IE" w:eastAsia="de-DE"/>
        </w:rPr>
      </w:pPr>
      <w:r>
        <w:rPr>
          <w:noProof/>
        </w:rPr>
        <w:t>Figure 35</w:t>
      </w:r>
      <w:r w:rsidR="003A43E4">
        <w:rPr>
          <w:noProof/>
        </w:rPr>
        <w:t xml:space="preserve"> </w:t>
      </w:r>
      <w:r>
        <w:rPr>
          <w:noProof/>
        </w:rPr>
        <w:t xml:space="preserve"> Radar reflector as part of the daymark</w:t>
      </w:r>
      <w:r>
        <w:rPr>
          <w:noProof/>
        </w:rPr>
        <w:tab/>
      </w:r>
      <w:r>
        <w:rPr>
          <w:noProof/>
        </w:rPr>
        <w:fldChar w:fldCharType="begin"/>
      </w:r>
      <w:r>
        <w:rPr>
          <w:noProof/>
        </w:rPr>
        <w:instrText xml:space="preserve"> PAGEREF _Toc117686232 \h </w:instrText>
      </w:r>
      <w:r>
        <w:rPr>
          <w:noProof/>
        </w:rPr>
      </w:r>
      <w:r>
        <w:rPr>
          <w:noProof/>
        </w:rPr>
        <w:fldChar w:fldCharType="separate"/>
      </w:r>
      <w:r>
        <w:rPr>
          <w:noProof/>
        </w:rPr>
        <w:t>38</w:t>
      </w:r>
      <w:r>
        <w:rPr>
          <w:noProof/>
        </w:rPr>
        <w:fldChar w:fldCharType="end"/>
      </w:r>
    </w:p>
    <w:p w14:paraId="0B0521C6" w14:textId="20ABB881" w:rsidR="00585C31" w:rsidRPr="00585C31" w:rsidRDefault="00585C31">
      <w:pPr>
        <w:pStyle w:val="TableofFigures"/>
        <w:rPr>
          <w:rFonts w:eastAsiaTheme="minorEastAsia"/>
          <w:i w:val="0"/>
          <w:noProof/>
          <w:color w:val="auto"/>
          <w:lang w:val="en-IE" w:eastAsia="de-DE"/>
        </w:rPr>
      </w:pPr>
      <w:r>
        <w:rPr>
          <w:noProof/>
        </w:rPr>
        <w:t>Figure 36</w:t>
      </w:r>
      <w:r w:rsidR="003A43E4">
        <w:rPr>
          <w:noProof/>
        </w:rPr>
        <w:t xml:space="preserve"> </w:t>
      </w:r>
      <w:r>
        <w:rPr>
          <w:noProof/>
        </w:rPr>
        <w:t xml:space="preserve"> Radar reflector integrated into the buoy body</w:t>
      </w:r>
      <w:r>
        <w:rPr>
          <w:noProof/>
        </w:rPr>
        <w:tab/>
      </w:r>
      <w:r>
        <w:rPr>
          <w:noProof/>
        </w:rPr>
        <w:fldChar w:fldCharType="begin"/>
      </w:r>
      <w:r>
        <w:rPr>
          <w:noProof/>
        </w:rPr>
        <w:instrText xml:space="preserve"> PAGEREF _Toc117686233 \h </w:instrText>
      </w:r>
      <w:r>
        <w:rPr>
          <w:noProof/>
        </w:rPr>
      </w:r>
      <w:r>
        <w:rPr>
          <w:noProof/>
        </w:rPr>
        <w:fldChar w:fldCharType="separate"/>
      </w:r>
      <w:r>
        <w:rPr>
          <w:noProof/>
        </w:rPr>
        <w:t>38</w:t>
      </w:r>
      <w:r>
        <w:rPr>
          <w:noProof/>
        </w:rPr>
        <w:fldChar w:fldCharType="end"/>
      </w:r>
    </w:p>
    <w:p w14:paraId="5EED5EF4" w14:textId="76D1FBD6" w:rsidR="00585C31" w:rsidRPr="00585C31" w:rsidRDefault="00585C31">
      <w:pPr>
        <w:pStyle w:val="TableofFigures"/>
        <w:rPr>
          <w:rFonts w:eastAsiaTheme="minorEastAsia"/>
          <w:i w:val="0"/>
          <w:noProof/>
          <w:color w:val="auto"/>
          <w:lang w:val="en-IE" w:eastAsia="de-DE"/>
        </w:rPr>
      </w:pPr>
      <w:r>
        <w:rPr>
          <w:noProof/>
        </w:rPr>
        <w:t>Figure 37</w:t>
      </w:r>
      <w:r w:rsidR="003A43E4">
        <w:rPr>
          <w:noProof/>
        </w:rPr>
        <w:t xml:space="preserve"> </w:t>
      </w:r>
      <w:r>
        <w:rPr>
          <w:noProof/>
        </w:rPr>
        <w:t xml:space="preserve"> Plastic insulation between different metals</w:t>
      </w:r>
      <w:r>
        <w:rPr>
          <w:noProof/>
        </w:rPr>
        <w:tab/>
      </w:r>
      <w:r>
        <w:rPr>
          <w:noProof/>
        </w:rPr>
        <w:fldChar w:fldCharType="begin"/>
      </w:r>
      <w:r>
        <w:rPr>
          <w:noProof/>
        </w:rPr>
        <w:instrText xml:space="preserve"> PAGEREF _Toc117686234 \h </w:instrText>
      </w:r>
      <w:r>
        <w:rPr>
          <w:noProof/>
        </w:rPr>
      </w:r>
      <w:r>
        <w:rPr>
          <w:noProof/>
        </w:rPr>
        <w:fldChar w:fldCharType="separate"/>
      </w:r>
      <w:r>
        <w:rPr>
          <w:noProof/>
        </w:rPr>
        <w:t>38</w:t>
      </w:r>
      <w:r>
        <w:rPr>
          <w:noProof/>
        </w:rPr>
        <w:fldChar w:fldCharType="end"/>
      </w:r>
    </w:p>
    <w:p w14:paraId="53608F0E" w14:textId="70B72BD0" w:rsidR="00585C31" w:rsidRPr="00585C31" w:rsidRDefault="00585C31">
      <w:pPr>
        <w:pStyle w:val="TableofFigures"/>
        <w:rPr>
          <w:rFonts w:eastAsiaTheme="minorEastAsia"/>
          <w:i w:val="0"/>
          <w:noProof/>
          <w:color w:val="auto"/>
          <w:lang w:val="en-IE" w:eastAsia="de-DE"/>
        </w:rPr>
      </w:pPr>
      <w:r>
        <w:rPr>
          <w:noProof/>
        </w:rPr>
        <w:t>Figure 38</w:t>
      </w:r>
      <w:r w:rsidR="003A43E4">
        <w:rPr>
          <w:noProof/>
        </w:rPr>
        <w:t xml:space="preserve"> </w:t>
      </w:r>
      <w:r>
        <w:rPr>
          <w:noProof/>
        </w:rPr>
        <w:t xml:space="preserve"> Plastic buoy</w:t>
      </w:r>
      <w:r>
        <w:rPr>
          <w:noProof/>
        </w:rPr>
        <w:tab/>
      </w:r>
      <w:r>
        <w:rPr>
          <w:noProof/>
        </w:rPr>
        <w:fldChar w:fldCharType="begin"/>
      </w:r>
      <w:r>
        <w:rPr>
          <w:noProof/>
        </w:rPr>
        <w:instrText xml:space="preserve"> PAGEREF _Toc117686235 \h </w:instrText>
      </w:r>
      <w:r>
        <w:rPr>
          <w:noProof/>
        </w:rPr>
      </w:r>
      <w:r>
        <w:rPr>
          <w:noProof/>
        </w:rPr>
        <w:fldChar w:fldCharType="separate"/>
      </w:r>
      <w:r>
        <w:rPr>
          <w:noProof/>
        </w:rPr>
        <w:t>39</w:t>
      </w:r>
      <w:r>
        <w:rPr>
          <w:noProof/>
        </w:rPr>
        <w:fldChar w:fldCharType="end"/>
      </w:r>
    </w:p>
    <w:p w14:paraId="3A5CF2D0" w14:textId="3E18BA22" w:rsidR="00585C31" w:rsidRPr="00585C31" w:rsidRDefault="00585C31">
      <w:pPr>
        <w:pStyle w:val="TableofFigures"/>
        <w:rPr>
          <w:rFonts w:eastAsiaTheme="minorEastAsia"/>
          <w:i w:val="0"/>
          <w:noProof/>
          <w:color w:val="auto"/>
          <w:lang w:val="en-IE" w:eastAsia="de-DE"/>
        </w:rPr>
      </w:pPr>
      <w:r>
        <w:rPr>
          <w:noProof/>
        </w:rPr>
        <w:t>Figure 39</w:t>
      </w:r>
      <w:r w:rsidR="003A43E4">
        <w:rPr>
          <w:noProof/>
        </w:rPr>
        <w:t xml:space="preserve"> </w:t>
      </w:r>
      <w:r>
        <w:rPr>
          <w:noProof/>
        </w:rPr>
        <w:t xml:space="preserve"> Steel buoy</w:t>
      </w:r>
      <w:r>
        <w:rPr>
          <w:noProof/>
        </w:rPr>
        <w:tab/>
      </w:r>
      <w:r>
        <w:rPr>
          <w:noProof/>
        </w:rPr>
        <w:fldChar w:fldCharType="begin"/>
      </w:r>
      <w:r>
        <w:rPr>
          <w:noProof/>
        </w:rPr>
        <w:instrText xml:space="preserve"> PAGEREF _Toc117686236 \h </w:instrText>
      </w:r>
      <w:r>
        <w:rPr>
          <w:noProof/>
        </w:rPr>
      </w:r>
      <w:r>
        <w:rPr>
          <w:noProof/>
        </w:rPr>
        <w:fldChar w:fldCharType="separate"/>
      </w:r>
      <w:r>
        <w:rPr>
          <w:noProof/>
        </w:rPr>
        <w:t>39</w:t>
      </w:r>
      <w:r>
        <w:rPr>
          <w:noProof/>
        </w:rPr>
        <w:fldChar w:fldCharType="end"/>
      </w:r>
    </w:p>
    <w:p w14:paraId="1ADBF087" w14:textId="55A96FA9" w:rsidR="00585C31" w:rsidRPr="00585C31" w:rsidRDefault="00585C31">
      <w:pPr>
        <w:pStyle w:val="TableofFigures"/>
        <w:rPr>
          <w:rFonts w:eastAsiaTheme="minorEastAsia"/>
          <w:i w:val="0"/>
          <w:noProof/>
          <w:color w:val="auto"/>
          <w:lang w:val="en-IE" w:eastAsia="de-DE"/>
        </w:rPr>
      </w:pPr>
      <w:r>
        <w:rPr>
          <w:noProof/>
        </w:rPr>
        <w:t>Figure 40</w:t>
      </w:r>
      <w:r w:rsidR="003A43E4">
        <w:rPr>
          <w:noProof/>
        </w:rPr>
        <w:t xml:space="preserve"> </w:t>
      </w:r>
      <w:r>
        <w:rPr>
          <w:noProof/>
        </w:rPr>
        <w:t xml:space="preserve"> Corner reflectors on a LANBY</w:t>
      </w:r>
      <w:r>
        <w:rPr>
          <w:noProof/>
        </w:rPr>
        <w:tab/>
      </w:r>
      <w:r>
        <w:rPr>
          <w:noProof/>
        </w:rPr>
        <w:fldChar w:fldCharType="begin"/>
      </w:r>
      <w:r>
        <w:rPr>
          <w:noProof/>
        </w:rPr>
        <w:instrText xml:space="preserve"> PAGEREF _Toc117686237 \h </w:instrText>
      </w:r>
      <w:r>
        <w:rPr>
          <w:noProof/>
        </w:rPr>
      </w:r>
      <w:r>
        <w:rPr>
          <w:noProof/>
        </w:rPr>
        <w:fldChar w:fldCharType="separate"/>
      </w:r>
      <w:r>
        <w:rPr>
          <w:noProof/>
        </w:rPr>
        <w:t>39</w:t>
      </w:r>
      <w:r>
        <w:rPr>
          <w:noProof/>
        </w:rPr>
        <w:fldChar w:fldCharType="end"/>
      </w:r>
    </w:p>
    <w:p w14:paraId="02A73227" w14:textId="602D80E8" w:rsidR="00585C31" w:rsidRPr="00585C31" w:rsidRDefault="00585C31">
      <w:pPr>
        <w:pStyle w:val="TableofFigures"/>
        <w:rPr>
          <w:rFonts w:eastAsiaTheme="minorEastAsia"/>
          <w:i w:val="0"/>
          <w:noProof/>
          <w:color w:val="auto"/>
          <w:lang w:val="en-IE" w:eastAsia="de-DE"/>
        </w:rPr>
      </w:pPr>
      <w:r>
        <w:rPr>
          <w:noProof/>
        </w:rPr>
        <w:t>Figure 41</w:t>
      </w:r>
      <w:r w:rsidR="003A43E4">
        <w:rPr>
          <w:noProof/>
        </w:rPr>
        <w:t xml:space="preserve"> </w:t>
      </w:r>
      <w:r>
        <w:rPr>
          <w:noProof/>
        </w:rPr>
        <w:t xml:space="preserve"> Damaged coating</w:t>
      </w:r>
      <w:r>
        <w:rPr>
          <w:noProof/>
        </w:rPr>
        <w:tab/>
      </w:r>
      <w:r>
        <w:rPr>
          <w:noProof/>
        </w:rPr>
        <w:fldChar w:fldCharType="begin"/>
      </w:r>
      <w:r>
        <w:rPr>
          <w:noProof/>
        </w:rPr>
        <w:instrText xml:space="preserve"> PAGEREF _Toc117686238 \h </w:instrText>
      </w:r>
      <w:r>
        <w:rPr>
          <w:noProof/>
        </w:rPr>
      </w:r>
      <w:r>
        <w:rPr>
          <w:noProof/>
        </w:rPr>
        <w:fldChar w:fldCharType="separate"/>
      </w:r>
      <w:r>
        <w:rPr>
          <w:noProof/>
        </w:rPr>
        <w:t>40</w:t>
      </w:r>
      <w:r>
        <w:rPr>
          <w:noProof/>
        </w:rPr>
        <w:fldChar w:fldCharType="end"/>
      </w:r>
    </w:p>
    <w:p w14:paraId="633BC41A" w14:textId="4CB72E4E" w:rsidR="00585C31" w:rsidRPr="00585C31" w:rsidRDefault="00585C31">
      <w:pPr>
        <w:pStyle w:val="TableofFigures"/>
        <w:rPr>
          <w:rFonts w:eastAsiaTheme="minorEastAsia"/>
          <w:i w:val="0"/>
          <w:noProof/>
          <w:color w:val="auto"/>
          <w:lang w:val="en-IE" w:eastAsia="de-DE"/>
        </w:rPr>
      </w:pPr>
      <w:r>
        <w:rPr>
          <w:noProof/>
        </w:rPr>
        <w:t>Figure 42</w:t>
      </w:r>
      <w:r w:rsidR="003A43E4">
        <w:rPr>
          <w:noProof/>
        </w:rPr>
        <w:t xml:space="preserve"> </w:t>
      </w:r>
      <w:r>
        <w:rPr>
          <w:noProof/>
        </w:rPr>
        <w:t xml:space="preserve"> Surface protected with colour</w:t>
      </w:r>
      <w:r>
        <w:rPr>
          <w:noProof/>
        </w:rPr>
        <w:tab/>
      </w:r>
      <w:r>
        <w:rPr>
          <w:noProof/>
        </w:rPr>
        <w:fldChar w:fldCharType="begin"/>
      </w:r>
      <w:r>
        <w:rPr>
          <w:noProof/>
        </w:rPr>
        <w:instrText xml:space="preserve"> PAGEREF _Toc117686239 \h </w:instrText>
      </w:r>
      <w:r>
        <w:rPr>
          <w:noProof/>
        </w:rPr>
      </w:r>
      <w:r>
        <w:rPr>
          <w:noProof/>
        </w:rPr>
        <w:fldChar w:fldCharType="separate"/>
      </w:r>
      <w:r>
        <w:rPr>
          <w:noProof/>
        </w:rPr>
        <w:t>40</w:t>
      </w:r>
      <w:r>
        <w:rPr>
          <w:noProof/>
        </w:rPr>
        <w:fldChar w:fldCharType="end"/>
      </w:r>
    </w:p>
    <w:p w14:paraId="06DF13A9" w14:textId="2A784100" w:rsidR="00585C31" w:rsidRPr="00585C31" w:rsidRDefault="00585C31">
      <w:pPr>
        <w:pStyle w:val="TableofFigures"/>
        <w:rPr>
          <w:rFonts w:eastAsiaTheme="minorEastAsia"/>
          <w:i w:val="0"/>
          <w:noProof/>
          <w:color w:val="auto"/>
          <w:lang w:val="en-IE" w:eastAsia="de-DE"/>
        </w:rPr>
      </w:pPr>
      <w:r>
        <w:rPr>
          <w:noProof/>
        </w:rPr>
        <w:t>Figure 43</w:t>
      </w:r>
      <w:r w:rsidR="003A43E4">
        <w:rPr>
          <w:noProof/>
        </w:rPr>
        <w:t xml:space="preserve"> </w:t>
      </w:r>
      <w:r>
        <w:rPr>
          <w:noProof/>
        </w:rPr>
        <w:t xml:space="preserve"> SR6 radar reflector</w:t>
      </w:r>
      <w:r>
        <w:rPr>
          <w:noProof/>
        </w:rPr>
        <w:tab/>
      </w:r>
      <w:r>
        <w:rPr>
          <w:noProof/>
        </w:rPr>
        <w:fldChar w:fldCharType="begin"/>
      </w:r>
      <w:r>
        <w:rPr>
          <w:noProof/>
        </w:rPr>
        <w:instrText xml:space="preserve"> PAGEREF _Toc117686240 \h </w:instrText>
      </w:r>
      <w:r>
        <w:rPr>
          <w:noProof/>
        </w:rPr>
      </w:r>
      <w:r>
        <w:rPr>
          <w:noProof/>
        </w:rPr>
        <w:fldChar w:fldCharType="separate"/>
      </w:r>
      <w:r>
        <w:rPr>
          <w:noProof/>
        </w:rPr>
        <w:t>52</w:t>
      </w:r>
      <w:r>
        <w:rPr>
          <w:noProof/>
        </w:rPr>
        <w:fldChar w:fldCharType="end"/>
      </w:r>
    </w:p>
    <w:p w14:paraId="3701E854" w14:textId="62626E98" w:rsidR="00585C31" w:rsidRPr="00585C31" w:rsidRDefault="00585C31">
      <w:pPr>
        <w:pStyle w:val="TableofFigures"/>
        <w:rPr>
          <w:rFonts w:eastAsiaTheme="minorEastAsia"/>
          <w:i w:val="0"/>
          <w:noProof/>
          <w:color w:val="auto"/>
          <w:lang w:val="en-IE" w:eastAsia="de-DE"/>
        </w:rPr>
      </w:pPr>
      <w:r>
        <w:rPr>
          <w:noProof/>
        </w:rPr>
        <w:t>Figure 44</w:t>
      </w:r>
      <w:r w:rsidR="003A43E4">
        <w:rPr>
          <w:noProof/>
        </w:rPr>
        <w:t xml:space="preserve"> </w:t>
      </w:r>
      <w:r>
        <w:rPr>
          <w:noProof/>
        </w:rPr>
        <w:t xml:space="preserve"> Corner reflector</w:t>
      </w:r>
      <w:r>
        <w:rPr>
          <w:noProof/>
        </w:rPr>
        <w:tab/>
      </w:r>
      <w:r>
        <w:rPr>
          <w:noProof/>
        </w:rPr>
        <w:fldChar w:fldCharType="begin"/>
      </w:r>
      <w:r>
        <w:rPr>
          <w:noProof/>
        </w:rPr>
        <w:instrText xml:space="preserve"> PAGEREF _Toc117686241 \h </w:instrText>
      </w:r>
      <w:r>
        <w:rPr>
          <w:noProof/>
        </w:rPr>
      </w:r>
      <w:r>
        <w:rPr>
          <w:noProof/>
        </w:rPr>
        <w:fldChar w:fldCharType="separate"/>
      </w:r>
      <w:r>
        <w:rPr>
          <w:noProof/>
        </w:rPr>
        <w:t>52</w:t>
      </w:r>
      <w:r>
        <w:rPr>
          <w:noProof/>
        </w:rPr>
        <w:fldChar w:fldCharType="end"/>
      </w:r>
    </w:p>
    <w:p w14:paraId="5F3A9F41" w14:textId="7539B600" w:rsidR="00585C31" w:rsidRPr="00585C31" w:rsidRDefault="00585C31">
      <w:pPr>
        <w:pStyle w:val="TableofFigures"/>
        <w:rPr>
          <w:rFonts w:eastAsiaTheme="minorEastAsia"/>
          <w:i w:val="0"/>
          <w:noProof/>
          <w:color w:val="auto"/>
          <w:lang w:val="en-IE" w:eastAsia="de-DE"/>
        </w:rPr>
      </w:pPr>
      <w:r>
        <w:rPr>
          <w:noProof/>
        </w:rPr>
        <w:t>Figure 45</w:t>
      </w:r>
      <w:r w:rsidR="003A43E4">
        <w:rPr>
          <w:noProof/>
        </w:rPr>
        <w:t xml:space="preserve"> </w:t>
      </w:r>
      <w:r>
        <w:rPr>
          <w:noProof/>
        </w:rPr>
        <w:t xml:space="preserve"> Spherical 3D RCS plot</w:t>
      </w:r>
      <w:r>
        <w:rPr>
          <w:noProof/>
        </w:rPr>
        <w:tab/>
      </w:r>
      <w:r>
        <w:rPr>
          <w:noProof/>
        </w:rPr>
        <w:fldChar w:fldCharType="begin"/>
      </w:r>
      <w:r>
        <w:rPr>
          <w:noProof/>
        </w:rPr>
        <w:instrText xml:space="preserve"> PAGEREF _Toc117686242 \h </w:instrText>
      </w:r>
      <w:r>
        <w:rPr>
          <w:noProof/>
        </w:rPr>
      </w:r>
      <w:r>
        <w:rPr>
          <w:noProof/>
        </w:rPr>
        <w:fldChar w:fldCharType="separate"/>
      </w:r>
      <w:r>
        <w:rPr>
          <w:noProof/>
        </w:rPr>
        <w:t>53</w:t>
      </w:r>
      <w:r>
        <w:rPr>
          <w:noProof/>
        </w:rPr>
        <w:fldChar w:fldCharType="end"/>
      </w:r>
    </w:p>
    <w:p w14:paraId="66FC580D" w14:textId="420816B6" w:rsidR="00585C31" w:rsidRPr="00585C31" w:rsidRDefault="00585C31">
      <w:pPr>
        <w:pStyle w:val="TableofFigures"/>
        <w:rPr>
          <w:rFonts w:eastAsiaTheme="minorEastAsia"/>
          <w:i w:val="0"/>
          <w:noProof/>
          <w:color w:val="auto"/>
          <w:lang w:val="en-IE" w:eastAsia="de-DE"/>
        </w:rPr>
      </w:pPr>
      <w:r>
        <w:rPr>
          <w:noProof/>
        </w:rPr>
        <w:t>Figure 46</w:t>
      </w:r>
      <w:r w:rsidR="003A43E4">
        <w:rPr>
          <w:noProof/>
        </w:rPr>
        <w:t xml:space="preserve"> </w:t>
      </w:r>
      <w:r>
        <w:rPr>
          <w:noProof/>
        </w:rPr>
        <w:t xml:space="preserve"> RCS at 0°, -10°, -20° and -30°</w:t>
      </w:r>
      <w:r>
        <w:rPr>
          <w:noProof/>
        </w:rPr>
        <w:tab/>
      </w:r>
      <w:r>
        <w:rPr>
          <w:noProof/>
        </w:rPr>
        <w:fldChar w:fldCharType="begin"/>
      </w:r>
      <w:r>
        <w:rPr>
          <w:noProof/>
        </w:rPr>
        <w:instrText xml:space="preserve"> PAGEREF _Toc117686243 \h </w:instrText>
      </w:r>
      <w:r>
        <w:rPr>
          <w:noProof/>
        </w:rPr>
      </w:r>
      <w:r>
        <w:rPr>
          <w:noProof/>
        </w:rPr>
        <w:fldChar w:fldCharType="separate"/>
      </w:r>
      <w:r>
        <w:rPr>
          <w:noProof/>
        </w:rPr>
        <w:t>53</w:t>
      </w:r>
      <w:r>
        <w:rPr>
          <w:noProof/>
        </w:rPr>
        <w:fldChar w:fldCharType="end"/>
      </w:r>
    </w:p>
    <w:p w14:paraId="79CAE9F3" w14:textId="4B5C0F92" w:rsidR="00585C31" w:rsidRPr="00585C31" w:rsidRDefault="00585C31">
      <w:pPr>
        <w:pStyle w:val="TableofFigures"/>
        <w:rPr>
          <w:rFonts w:eastAsiaTheme="minorEastAsia"/>
          <w:i w:val="0"/>
          <w:noProof/>
          <w:color w:val="auto"/>
          <w:lang w:val="en-IE" w:eastAsia="de-DE"/>
        </w:rPr>
      </w:pPr>
      <w:r>
        <w:rPr>
          <w:noProof/>
        </w:rPr>
        <w:t>Figure 47</w:t>
      </w:r>
      <w:r w:rsidR="003A43E4">
        <w:rPr>
          <w:noProof/>
        </w:rPr>
        <w:t xml:space="preserve"> </w:t>
      </w:r>
      <w:r>
        <w:rPr>
          <w:noProof/>
        </w:rPr>
        <w:t xml:space="preserve"> First sample of SR6-330 radar reflector</w:t>
      </w:r>
      <w:r>
        <w:rPr>
          <w:noProof/>
        </w:rPr>
        <w:tab/>
      </w:r>
      <w:r>
        <w:rPr>
          <w:noProof/>
        </w:rPr>
        <w:fldChar w:fldCharType="begin"/>
      </w:r>
      <w:r>
        <w:rPr>
          <w:noProof/>
        </w:rPr>
        <w:instrText xml:space="preserve"> PAGEREF _Toc117686244 \h </w:instrText>
      </w:r>
      <w:r>
        <w:rPr>
          <w:noProof/>
        </w:rPr>
      </w:r>
      <w:r>
        <w:rPr>
          <w:noProof/>
        </w:rPr>
        <w:fldChar w:fldCharType="separate"/>
      </w:r>
      <w:r>
        <w:rPr>
          <w:noProof/>
        </w:rPr>
        <w:t>53</w:t>
      </w:r>
      <w:r>
        <w:rPr>
          <w:noProof/>
        </w:rPr>
        <w:fldChar w:fldCharType="end"/>
      </w:r>
    </w:p>
    <w:p w14:paraId="787DF973" w14:textId="25CE2A82" w:rsidR="00585C31" w:rsidRPr="00585C31" w:rsidRDefault="00585C31">
      <w:pPr>
        <w:pStyle w:val="TableofFigures"/>
        <w:rPr>
          <w:rFonts w:eastAsiaTheme="minorEastAsia"/>
          <w:i w:val="0"/>
          <w:noProof/>
          <w:color w:val="auto"/>
          <w:lang w:val="en-IE" w:eastAsia="de-DE"/>
        </w:rPr>
      </w:pPr>
      <w:r>
        <w:rPr>
          <w:noProof/>
        </w:rPr>
        <w:t>Figure 48</w:t>
      </w:r>
      <w:r w:rsidR="003A43E4">
        <w:rPr>
          <w:noProof/>
        </w:rPr>
        <w:t xml:space="preserve"> </w:t>
      </w:r>
      <w:r>
        <w:rPr>
          <w:noProof/>
        </w:rPr>
        <w:t xml:space="preserve"> RCS at 0°, -10°, -20° and -30°</w:t>
      </w:r>
      <w:r>
        <w:rPr>
          <w:noProof/>
        </w:rPr>
        <w:tab/>
      </w:r>
      <w:r>
        <w:rPr>
          <w:noProof/>
        </w:rPr>
        <w:fldChar w:fldCharType="begin"/>
      </w:r>
      <w:r>
        <w:rPr>
          <w:noProof/>
        </w:rPr>
        <w:instrText xml:space="preserve"> PAGEREF _Toc117686245 \h </w:instrText>
      </w:r>
      <w:r>
        <w:rPr>
          <w:noProof/>
        </w:rPr>
      </w:r>
      <w:r>
        <w:rPr>
          <w:noProof/>
        </w:rPr>
        <w:fldChar w:fldCharType="separate"/>
      </w:r>
      <w:r>
        <w:rPr>
          <w:noProof/>
        </w:rPr>
        <w:t>53</w:t>
      </w:r>
      <w:r>
        <w:rPr>
          <w:noProof/>
        </w:rPr>
        <w:fldChar w:fldCharType="end"/>
      </w:r>
    </w:p>
    <w:p w14:paraId="13D79975" w14:textId="7141883A" w:rsidR="00585C31" w:rsidRPr="00585C31" w:rsidRDefault="00585C31">
      <w:pPr>
        <w:pStyle w:val="TableofFigures"/>
        <w:rPr>
          <w:rFonts w:eastAsiaTheme="minorEastAsia"/>
          <w:i w:val="0"/>
          <w:noProof/>
          <w:color w:val="auto"/>
          <w:lang w:val="en-IE" w:eastAsia="de-DE"/>
        </w:rPr>
      </w:pPr>
      <w:r>
        <w:rPr>
          <w:noProof/>
        </w:rPr>
        <w:t>Figure 49</w:t>
      </w:r>
      <w:r w:rsidR="003A43E4">
        <w:rPr>
          <w:noProof/>
        </w:rPr>
        <w:t xml:space="preserve"> </w:t>
      </w:r>
      <w:r>
        <w:rPr>
          <w:noProof/>
        </w:rPr>
        <w:t xml:space="preserve"> Measurement results, attenuation of plastic samples</w:t>
      </w:r>
      <w:r>
        <w:rPr>
          <w:noProof/>
        </w:rPr>
        <w:tab/>
      </w:r>
      <w:r>
        <w:rPr>
          <w:noProof/>
        </w:rPr>
        <w:fldChar w:fldCharType="begin"/>
      </w:r>
      <w:r>
        <w:rPr>
          <w:noProof/>
        </w:rPr>
        <w:instrText xml:space="preserve"> PAGEREF _Toc117686246 \h </w:instrText>
      </w:r>
      <w:r>
        <w:rPr>
          <w:noProof/>
        </w:rPr>
      </w:r>
      <w:r>
        <w:rPr>
          <w:noProof/>
        </w:rPr>
        <w:fldChar w:fldCharType="separate"/>
      </w:r>
      <w:r>
        <w:rPr>
          <w:noProof/>
        </w:rPr>
        <w:t>57</w:t>
      </w:r>
      <w:r>
        <w:rPr>
          <w:noProof/>
        </w:rPr>
        <w:fldChar w:fldCharType="end"/>
      </w:r>
    </w:p>
    <w:p w14:paraId="5126C78A" w14:textId="7A141273" w:rsidR="00585C31" w:rsidRPr="00585C31" w:rsidRDefault="00585C31">
      <w:pPr>
        <w:pStyle w:val="TableofFigures"/>
        <w:rPr>
          <w:rFonts w:eastAsiaTheme="minorEastAsia"/>
          <w:i w:val="0"/>
          <w:noProof/>
          <w:color w:val="auto"/>
          <w:lang w:val="en-IE" w:eastAsia="de-DE"/>
        </w:rPr>
      </w:pPr>
      <w:r>
        <w:rPr>
          <w:noProof/>
        </w:rPr>
        <w:t>Figure 50</w:t>
      </w:r>
      <w:r w:rsidR="003A43E4">
        <w:rPr>
          <w:noProof/>
        </w:rPr>
        <w:t xml:space="preserve"> </w:t>
      </w:r>
      <w:r>
        <w:rPr>
          <w:noProof/>
        </w:rPr>
        <w:t xml:space="preserve"> Test setup</w:t>
      </w:r>
      <w:r>
        <w:rPr>
          <w:noProof/>
        </w:rPr>
        <w:tab/>
      </w:r>
      <w:r>
        <w:rPr>
          <w:noProof/>
        </w:rPr>
        <w:fldChar w:fldCharType="begin"/>
      </w:r>
      <w:r>
        <w:rPr>
          <w:noProof/>
        </w:rPr>
        <w:instrText xml:space="preserve"> PAGEREF _Toc117686247 \h </w:instrText>
      </w:r>
      <w:r>
        <w:rPr>
          <w:noProof/>
        </w:rPr>
      </w:r>
      <w:r>
        <w:rPr>
          <w:noProof/>
        </w:rPr>
        <w:fldChar w:fldCharType="separate"/>
      </w:r>
      <w:r>
        <w:rPr>
          <w:noProof/>
        </w:rPr>
        <w:t>57</w:t>
      </w:r>
      <w:r>
        <w:rPr>
          <w:noProof/>
        </w:rPr>
        <w:fldChar w:fldCharType="end"/>
      </w:r>
    </w:p>
    <w:p w14:paraId="57C1CF26" w14:textId="6F14CFDE" w:rsidR="00585C31" w:rsidRPr="00585C31" w:rsidRDefault="00585C31">
      <w:pPr>
        <w:pStyle w:val="TableofFigures"/>
        <w:rPr>
          <w:rFonts w:eastAsiaTheme="minorEastAsia"/>
          <w:i w:val="0"/>
          <w:noProof/>
          <w:color w:val="auto"/>
          <w:lang w:val="en-IE" w:eastAsia="de-DE"/>
        </w:rPr>
      </w:pPr>
      <w:r>
        <w:rPr>
          <w:noProof/>
        </w:rPr>
        <w:t>Figure 51</w:t>
      </w:r>
      <w:r w:rsidR="003A43E4">
        <w:rPr>
          <w:noProof/>
        </w:rPr>
        <w:t xml:space="preserve"> </w:t>
      </w:r>
      <w:r>
        <w:rPr>
          <w:noProof/>
        </w:rPr>
        <w:t xml:space="preserve"> Radar reflector without cover</w:t>
      </w:r>
      <w:r>
        <w:rPr>
          <w:noProof/>
        </w:rPr>
        <w:tab/>
      </w:r>
      <w:r>
        <w:rPr>
          <w:noProof/>
        </w:rPr>
        <w:fldChar w:fldCharType="begin"/>
      </w:r>
      <w:r>
        <w:rPr>
          <w:noProof/>
        </w:rPr>
        <w:instrText xml:space="preserve"> PAGEREF _Toc117686248 \h </w:instrText>
      </w:r>
      <w:r>
        <w:rPr>
          <w:noProof/>
        </w:rPr>
      </w:r>
      <w:r>
        <w:rPr>
          <w:noProof/>
        </w:rPr>
        <w:fldChar w:fldCharType="separate"/>
      </w:r>
      <w:r>
        <w:rPr>
          <w:noProof/>
        </w:rPr>
        <w:t>58</w:t>
      </w:r>
      <w:r>
        <w:rPr>
          <w:noProof/>
        </w:rPr>
        <w:fldChar w:fldCharType="end"/>
      </w:r>
    </w:p>
    <w:p w14:paraId="4134D2BA" w14:textId="0C776EDD" w:rsidR="00585C31" w:rsidRPr="00585C31" w:rsidRDefault="00585C31">
      <w:pPr>
        <w:pStyle w:val="TableofFigures"/>
        <w:rPr>
          <w:rFonts w:eastAsiaTheme="minorEastAsia"/>
          <w:i w:val="0"/>
          <w:noProof/>
          <w:color w:val="auto"/>
          <w:lang w:val="en-IE" w:eastAsia="de-DE"/>
        </w:rPr>
      </w:pPr>
      <w:r>
        <w:rPr>
          <w:noProof/>
        </w:rPr>
        <w:t>Figure 52</w:t>
      </w:r>
      <w:r w:rsidR="003A43E4">
        <w:rPr>
          <w:noProof/>
        </w:rPr>
        <w:t xml:space="preserve"> </w:t>
      </w:r>
      <w:r>
        <w:rPr>
          <w:noProof/>
        </w:rPr>
        <w:t xml:space="preserve"> Radar reflector with plastic cover</w:t>
      </w:r>
      <w:r>
        <w:rPr>
          <w:noProof/>
        </w:rPr>
        <w:tab/>
      </w:r>
      <w:r>
        <w:rPr>
          <w:noProof/>
        </w:rPr>
        <w:fldChar w:fldCharType="begin"/>
      </w:r>
      <w:r>
        <w:rPr>
          <w:noProof/>
        </w:rPr>
        <w:instrText xml:space="preserve"> PAGEREF _Toc117686249 \h </w:instrText>
      </w:r>
      <w:r>
        <w:rPr>
          <w:noProof/>
        </w:rPr>
      </w:r>
      <w:r>
        <w:rPr>
          <w:noProof/>
        </w:rPr>
        <w:fldChar w:fldCharType="separate"/>
      </w:r>
      <w:r>
        <w:rPr>
          <w:noProof/>
        </w:rPr>
        <w:t>58</w:t>
      </w:r>
      <w:r>
        <w:rPr>
          <w:noProof/>
        </w:rPr>
        <w:fldChar w:fldCharType="end"/>
      </w:r>
    </w:p>
    <w:p w14:paraId="2284EEF5" w14:textId="5CE4C776" w:rsidR="00585C31" w:rsidRPr="00585C31" w:rsidRDefault="00585C31">
      <w:pPr>
        <w:pStyle w:val="TableofFigures"/>
        <w:rPr>
          <w:rFonts w:eastAsiaTheme="minorEastAsia"/>
          <w:i w:val="0"/>
          <w:noProof/>
          <w:color w:val="auto"/>
          <w:lang w:val="en-IE" w:eastAsia="de-DE"/>
        </w:rPr>
      </w:pPr>
      <w:r>
        <w:rPr>
          <w:noProof/>
        </w:rPr>
        <w:t>Figure 53</w:t>
      </w:r>
      <w:r w:rsidR="003A43E4">
        <w:rPr>
          <w:noProof/>
        </w:rPr>
        <w:t xml:space="preserve"> </w:t>
      </w:r>
      <w:r>
        <w:rPr>
          <w:noProof/>
        </w:rPr>
        <w:t xml:space="preserve"> Result of the comparative measurements at 9.4 GHz and 0° elevation</w:t>
      </w:r>
      <w:r>
        <w:rPr>
          <w:noProof/>
        </w:rPr>
        <w:tab/>
      </w:r>
      <w:r>
        <w:rPr>
          <w:noProof/>
        </w:rPr>
        <w:fldChar w:fldCharType="begin"/>
      </w:r>
      <w:r>
        <w:rPr>
          <w:noProof/>
        </w:rPr>
        <w:instrText xml:space="preserve"> PAGEREF _Toc117686250 \h </w:instrText>
      </w:r>
      <w:r>
        <w:rPr>
          <w:noProof/>
        </w:rPr>
      </w:r>
      <w:r>
        <w:rPr>
          <w:noProof/>
        </w:rPr>
        <w:fldChar w:fldCharType="separate"/>
      </w:r>
      <w:r>
        <w:rPr>
          <w:noProof/>
        </w:rPr>
        <w:t>58</w:t>
      </w:r>
      <w:r>
        <w:rPr>
          <w:noProof/>
        </w:rPr>
        <w:fldChar w:fldCharType="end"/>
      </w:r>
    </w:p>
    <w:p w14:paraId="60CFE81F" w14:textId="4FC4D607" w:rsidR="00585C31" w:rsidRPr="00585C31" w:rsidRDefault="00585C31">
      <w:pPr>
        <w:pStyle w:val="TableofFigures"/>
        <w:rPr>
          <w:rFonts w:eastAsiaTheme="minorEastAsia"/>
          <w:i w:val="0"/>
          <w:noProof/>
          <w:color w:val="auto"/>
          <w:lang w:val="en-IE" w:eastAsia="de-DE"/>
        </w:rPr>
      </w:pPr>
      <w:r>
        <w:rPr>
          <w:noProof/>
        </w:rPr>
        <w:t>Figure 54</w:t>
      </w:r>
      <w:r w:rsidR="003A43E4">
        <w:rPr>
          <w:noProof/>
        </w:rPr>
        <w:t xml:space="preserve"> </w:t>
      </w:r>
      <w:r>
        <w:rPr>
          <w:noProof/>
        </w:rPr>
        <w:t xml:space="preserve"> Setup for free field measurements on land</w:t>
      </w:r>
      <w:r>
        <w:rPr>
          <w:noProof/>
        </w:rPr>
        <w:tab/>
      </w:r>
      <w:r>
        <w:rPr>
          <w:noProof/>
        </w:rPr>
        <w:fldChar w:fldCharType="begin"/>
      </w:r>
      <w:r>
        <w:rPr>
          <w:noProof/>
        </w:rPr>
        <w:instrText xml:space="preserve"> PAGEREF _Toc117686251 \h </w:instrText>
      </w:r>
      <w:r>
        <w:rPr>
          <w:noProof/>
        </w:rPr>
      </w:r>
      <w:r>
        <w:rPr>
          <w:noProof/>
        </w:rPr>
        <w:fldChar w:fldCharType="separate"/>
      </w:r>
      <w:r>
        <w:rPr>
          <w:noProof/>
        </w:rPr>
        <w:t>59</w:t>
      </w:r>
      <w:r>
        <w:rPr>
          <w:noProof/>
        </w:rPr>
        <w:fldChar w:fldCharType="end"/>
      </w:r>
    </w:p>
    <w:p w14:paraId="2308D32B" w14:textId="4D53B46B" w:rsidR="00585C31" w:rsidRPr="00585C31" w:rsidRDefault="00585C31">
      <w:pPr>
        <w:pStyle w:val="TableofFigures"/>
        <w:rPr>
          <w:rFonts w:eastAsiaTheme="minorEastAsia"/>
          <w:i w:val="0"/>
          <w:noProof/>
          <w:color w:val="auto"/>
          <w:lang w:val="en-IE" w:eastAsia="de-DE"/>
        </w:rPr>
      </w:pPr>
      <w:r>
        <w:rPr>
          <w:noProof/>
        </w:rPr>
        <w:t>Figure 55</w:t>
      </w:r>
      <w:r w:rsidR="003A43E4">
        <w:rPr>
          <w:noProof/>
        </w:rPr>
        <w:t xml:space="preserve"> </w:t>
      </w:r>
      <w:r>
        <w:rPr>
          <w:noProof/>
        </w:rPr>
        <w:t xml:space="preserve"> RF absorber</w:t>
      </w:r>
      <w:r>
        <w:rPr>
          <w:noProof/>
        </w:rPr>
        <w:tab/>
      </w:r>
      <w:r>
        <w:rPr>
          <w:noProof/>
        </w:rPr>
        <w:fldChar w:fldCharType="begin"/>
      </w:r>
      <w:r>
        <w:rPr>
          <w:noProof/>
        </w:rPr>
        <w:instrText xml:space="preserve"> PAGEREF _Toc117686252 \h </w:instrText>
      </w:r>
      <w:r>
        <w:rPr>
          <w:noProof/>
        </w:rPr>
      </w:r>
      <w:r>
        <w:rPr>
          <w:noProof/>
        </w:rPr>
        <w:fldChar w:fldCharType="separate"/>
      </w:r>
      <w:r>
        <w:rPr>
          <w:noProof/>
        </w:rPr>
        <w:t>59</w:t>
      </w:r>
      <w:r>
        <w:rPr>
          <w:noProof/>
        </w:rPr>
        <w:fldChar w:fldCharType="end"/>
      </w:r>
    </w:p>
    <w:p w14:paraId="2499CD4C" w14:textId="1F3D399A" w:rsidR="00585C31" w:rsidRPr="00585C31" w:rsidRDefault="00585C31">
      <w:pPr>
        <w:pStyle w:val="TableofFigures"/>
        <w:rPr>
          <w:rFonts w:eastAsiaTheme="minorEastAsia"/>
          <w:i w:val="0"/>
          <w:noProof/>
          <w:color w:val="auto"/>
          <w:lang w:val="en-IE" w:eastAsia="de-DE"/>
        </w:rPr>
      </w:pPr>
      <w:r>
        <w:rPr>
          <w:noProof/>
        </w:rPr>
        <w:t>Figure 56</w:t>
      </w:r>
      <w:r w:rsidR="003A43E4">
        <w:rPr>
          <w:noProof/>
        </w:rPr>
        <w:t xml:space="preserve"> </w:t>
      </w:r>
      <w:r>
        <w:rPr>
          <w:noProof/>
        </w:rPr>
        <w:t xml:space="preserve"> Measurement setup</w:t>
      </w:r>
      <w:r>
        <w:rPr>
          <w:noProof/>
        </w:rPr>
        <w:tab/>
      </w:r>
      <w:r>
        <w:rPr>
          <w:noProof/>
        </w:rPr>
        <w:fldChar w:fldCharType="begin"/>
      </w:r>
      <w:r>
        <w:rPr>
          <w:noProof/>
        </w:rPr>
        <w:instrText xml:space="preserve"> PAGEREF _Toc117686253 \h </w:instrText>
      </w:r>
      <w:r>
        <w:rPr>
          <w:noProof/>
        </w:rPr>
      </w:r>
      <w:r>
        <w:rPr>
          <w:noProof/>
        </w:rPr>
        <w:fldChar w:fldCharType="separate"/>
      </w:r>
      <w:r>
        <w:rPr>
          <w:noProof/>
        </w:rPr>
        <w:t>60</w:t>
      </w:r>
      <w:r>
        <w:rPr>
          <w:noProof/>
        </w:rPr>
        <w:fldChar w:fldCharType="end"/>
      </w:r>
    </w:p>
    <w:p w14:paraId="3B65AAAF" w14:textId="0AD77C6D" w:rsidR="00585C31" w:rsidRPr="00585C31" w:rsidRDefault="00585C31">
      <w:pPr>
        <w:pStyle w:val="TableofFigures"/>
        <w:rPr>
          <w:rFonts w:eastAsiaTheme="minorEastAsia"/>
          <w:i w:val="0"/>
          <w:noProof/>
          <w:color w:val="auto"/>
          <w:lang w:val="en-IE" w:eastAsia="de-DE"/>
        </w:rPr>
      </w:pPr>
      <w:r>
        <w:rPr>
          <w:noProof/>
        </w:rPr>
        <w:t>Figure 57</w:t>
      </w:r>
      <w:r w:rsidR="003A43E4">
        <w:rPr>
          <w:noProof/>
        </w:rPr>
        <w:t xml:space="preserve"> </w:t>
      </w:r>
      <w:r>
        <w:rPr>
          <w:noProof/>
        </w:rPr>
        <w:t xml:space="preserve"> SZM Bussard (small buoy tender)</w:t>
      </w:r>
      <w:r>
        <w:rPr>
          <w:noProof/>
        </w:rPr>
        <w:tab/>
      </w:r>
      <w:r>
        <w:rPr>
          <w:noProof/>
        </w:rPr>
        <w:fldChar w:fldCharType="begin"/>
      </w:r>
      <w:r>
        <w:rPr>
          <w:noProof/>
        </w:rPr>
        <w:instrText xml:space="preserve"> PAGEREF _Toc117686254 \h </w:instrText>
      </w:r>
      <w:r>
        <w:rPr>
          <w:noProof/>
        </w:rPr>
      </w:r>
      <w:r>
        <w:rPr>
          <w:noProof/>
        </w:rPr>
        <w:fldChar w:fldCharType="separate"/>
      </w:r>
      <w:r>
        <w:rPr>
          <w:noProof/>
        </w:rPr>
        <w:t>60</w:t>
      </w:r>
      <w:r>
        <w:rPr>
          <w:noProof/>
        </w:rPr>
        <w:fldChar w:fldCharType="end"/>
      </w:r>
    </w:p>
    <w:p w14:paraId="4651DFC1" w14:textId="07CD0CE9" w:rsidR="00585C31" w:rsidRPr="00585C31" w:rsidRDefault="00585C31">
      <w:pPr>
        <w:pStyle w:val="TableofFigures"/>
        <w:rPr>
          <w:rFonts w:eastAsiaTheme="minorEastAsia"/>
          <w:i w:val="0"/>
          <w:noProof/>
          <w:color w:val="auto"/>
          <w:lang w:val="en-IE" w:eastAsia="de-DE"/>
        </w:rPr>
      </w:pPr>
      <w:r>
        <w:rPr>
          <w:noProof/>
        </w:rPr>
        <w:t>Figure 58</w:t>
      </w:r>
      <w:r w:rsidR="003A43E4">
        <w:rPr>
          <w:noProof/>
        </w:rPr>
        <w:t xml:space="preserve"> </w:t>
      </w:r>
      <w:r>
        <w:rPr>
          <w:noProof/>
        </w:rPr>
        <w:t xml:space="preserve"> Simulated maximum radar range</w:t>
      </w:r>
      <w:r>
        <w:rPr>
          <w:noProof/>
        </w:rPr>
        <w:tab/>
      </w:r>
      <w:r>
        <w:rPr>
          <w:noProof/>
        </w:rPr>
        <w:fldChar w:fldCharType="begin"/>
      </w:r>
      <w:r>
        <w:rPr>
          <w:noProof/>
        </w:rPr>
        <w:instrText xml:space="preserve"> PAGEREF _Toc117686255 \h </w:instrText>
      </w:r>
      <w:r>
        <w:rPr>
          <w:noProof/>
        </w:rPr>
      </w:r>
      <w:r>
        <w:rPr>
          <w:noProof/>
        </w:rPr>
        <w:fldChar w:fldCharType="separate"/>
      </w:r>
      <w:r>
        <w:rPr>
          <w:noProof/>
        </w:rPr>
        <w:t>60</w:t>
      </w:r>
      <w:r>
        <w:rPr>
          <w:noProof/>
        </w:rPr>
        <w:fldChar w:fldCharType="end"/>
      </w:r>
    </w:p>
    <w:p w14:paraId="4E01C355" w14:textId="6074F9AB" w:rsidR="00585C31" w:rsidRPr="00585C31" w:rsidRDefault="00585C31">
      <w:pPr>
        <w:pStyle w:val="TableofFigures"/>
        <w:rPr>
          <w:rFonts w:eastAsiaTheme="minorEastAsia"/>
          <w:i w:val="0"/>
          <w:noProof/>
          <w:color w:val="auto"/>
          <w:lang w:val="en-IE" w:eastAsia="de-DE"/>
        </w:rPr>
      </w:pPr>
      <w:r>
        <w:rPr>
          <w:noProof/>
        </w:rPr>
        <w:lastRenderedPageBreak/>
        <w:t>Figure 59</w:t>
      </w:r>
      <w:r w:rsidR="003A43E4">
        <w:rPr>
          <w:noProof/>
        </w:rPr>
        <w:t xml:space="preserve"> </w:t>
      </w:r>
      <w:r>
        <w:rPr>
          <w:noProof/>
        </w:rPr>
        <w:t xml:space="preserve"> Radar picture, range ring distance 0.1 NM</w:t>
      </w:r>
      <w:r>
        <w:rPr>
          <w:noProof/>
        </w:rPr>
        <w:tab/>
      </w:r>
      <w:r>
        <w:rPr>
          <w:noProof/>
        </w:rPr>
        <w:fldChar w:fldCharType="begin"/>
      </w:r>
      <w:r>
        <w:rPr>
          <w:noProof/>
        </w:rPr>
        <w:instrText xml:space="preserve"> PAGEREF _Toc117686256 \h </w:instrText>
      </w:r>
      <w:r>
        <w:rPr>
          <w:noProof/>
        </w:rPr>
      </w:r>
      <w:r>
        <w:rPr>
          <w:noProof/>
        </w:rPr>
        <w:fldChar w:fldCharType="separate"/>
      </w:r>
      <w:r>
        <w:rPr>
          <w:noProof/>
        </w:rPr>
        <w:t>60</w:t>
      </w:r>
      <w:r>
        <w:rPr>
          <w:noProof/>
        </w:rPr>
        <w:fldChar w:fldCharType="end"/>
      </w:r>
    </w:p>
    <w:p w14:paraId="440645D3" w14:textId="30177CF9" w:rsidR="00790277" w:rsidRPr="00462095" w:rsidRDefault="001172A7" w:rsidP="00462095">
      <w:pPr>
        <w:pStyle w:val="BodyText"/>
        <w:sectPr w:rsidR="00790277" w:rsidRPr="00462095" w:rsidSect="00C716E5">
          <w:headerReference w:type="even" r:id="rId21"/>
          <w:headerReference w:type="default" r:id="rId22"/>
          <w:headerReference w:type="first" r:id="rId23"/>
          <w:footerReference w:type="first" r:id="rId24"/>
          <w:pgSz w:w="11906" w:h="16838" w:code="9"/>
          <w:pgMar w:top="567" w:right="794" w:bottom="567" w:left="907" w:header="850" w:footer="567" w:gutter="0"/>
          <w:cols w:space="708"/>
          <w:titlePg/>
          <w:docGrid w:linePitch="360"/>
        </w:sectPr>
      </w:pPr>
      <w:r>
        <w:rPr>
          <w:i/>
          <w:color w:val="00558C"/>
        </w:rPr>
        <w:fldChar w:fldCharType="end"/>
      </w:r>
    </w:p>
    <w:p w14:paraId="66FAF414" w14:textId="6AFE4A88" w:rsidR="00A65A5D" w:rsidRDefault="00E53385" w:rsidP="00A65A5D">
      <w:pPr>
        <w:pStyle w:val="Heading1"/>
      </w:pPr>
      <w:bookmarkStart w:id="2" w:name="_Toc117686118"/>
      <w:r>
        <w:t>I</w:t>
      </w:r>
      <w:r w:rsidR="000244BB">
        <w:t>ntroduction</w:t>
      </w:r>
      <w:bookmarkEnd w:id="2"/>
    </w:p>
    <w:p w14:paraId="10D178B3" w14:textId="77777777" w:rsidR="00A65A5D" w:rsidRPr="00A65A5D" w:rsidRDefault="00A65A5D" w:rsidP="00DE54E7">
      <w:pPr>
        <w:pStyle w:val="Heading1separationline"/>
      </w:pPr>
    </w:p>
    <w:p w14:paraId="166AD5AD" w14:textId="029B09B7" w:rsidR="00E62218" w:rsidRDefault="00E62218" w:rsidP="00E62218">
      <w:pPr>
        <w:pStyle w:val="BodyText"/>
      </w:pPr>
      <w:r>
        <w:t xml:space="preserve">Navigational radar equipment plays an important role </w:t>
      </w:r>
      <w:r w:rsidR="001E301D">
        <w:t xml:space="preserve">for the safe </w:t>
      </w:r>
      <w:r>
        <w:t xml:space="preserve">navigation of vessels by providing reliable, safety related traffic information to the </w:t>
      </w:r>
      <w:r w:rsidR="00084EF3">
        <w:t>mariner</w:t>
      </w:r>
      <w:r>
        <w:t xml:space="preserve">. Radar enables the surveillance of the traffic situation around the vessel, including landmarks, other vessels and </w:t>
      </w:r>
      <w:r w:rsidR="001E301D">
        <w:t xml:space="preserve">Marine </w:t>
      </w:r>
      <w:r w:rsidR="006B1F54">
        <w:t xml:space="preserve">Aids </w:t>
      </w:r>
      <w:r>
        <w:t xml:space="preserve">to </w:t>
      </w:r>
      <w:r w:rsidR="006B1F54">
        <w:t xml:space="preserve">Navigation </w:t>
      </w:r>
      <w:r>
        <w:t xml:space="preserve">(AtoN). Radar has the capability to detect objects even in poor visibility conditions such as darkness, fog and, with some restrictions, even in heavy precipitation, snow or hail. Radar </w:t>
      </w:r>
      <w:r w:rsidR="00E87EE8">
        <w:t>has the advantage that it can detect objects which are not equipped with a radar system</w:t>
      </w:r>
      <w:r w:rsidR="001E301D">
        <w:t>s</w:t>
      </w:r>
      <w:r w:rsidR="00E87EE8">
        <w:t xml:space="preserve"> </w:t>
      </w:r>
      <w:r>
        <w:t xml:space="preserve">themselves. </w:t>
      </w:r>
      <w:r w:rsidR="00C2709B">
        <w:t>The probability of detection of an object by radar</w:t>
      </w:r>
      <w:r w:rsidR="00657A74">
        <w:t xml:space="preserve"> is </w:t>
      </w:r>
      <w:r w:rsidR="00C2709B">
        <w:t>highly depend</w:t>
      </w:r>
      <w:r w:rsidR="00E17495">
        <w:t>ent</w:t>
      </w:r>
      <w:r w:rsidR="00C2709B">
        <w:t xml:space="preserve"> on </w:t>
      </w:r>
      <w:r w:rsidR="00657A74">
        <w:t xml:space="preserve">the magnitude of the reflected radar wave from the object </w:t>
      </w:r>
      <w:r w:rsidR="00C2709B">
        <w:t>back to the radar.</w:t>
      </w:r>
    </w:p>
    <w:p w14:paraId="1B940B84" w14:textId="1FC578C1" w:rsidR="00E62218" w:rsidRDefault="00E62218" w:rsidP="00E62218">
      <w:pPr>
        <w:pStyle w:val="BodyText"/>
      </w:pPr>
      <w:r>
        <w:t>However, not all objects reflect the radar wave with the same intensity, depending on the geometry, dimension, material properties and roughness of the surface. Large structures, such as big vessels, typically made of steel, are well suited for detection by radar since metal is a good conductor of electric currents and therefore reflects almost all of the energy of an incident electromagnetic wave. Other objects, especially when made of non-metal</w:t>
      </w:r>
      <w:r w:rsidR="0002453C">
        <w:t>lic</w:t>
      </w:r>
      <w:r>
        <w:t xml:space="preserve"> material</w:t>
      </w:r>
      <w:r w:rsidR="0002453C">
        <w:t>s</w:t>
      </w:r>
      <w:r>
        <w:t xml:space="preserve"> such as plastic, do not reflect the electromagnetic radar wave as well. </w:t>
      </w:r>
    </w:p>
    <w:p w14:paraId="198A8D3D" w14:textId="41D18D4C" w:rsidR="00F35864" w:rsidRPr="00C2709B" w:rsidRDefault="00F35864" w:rsidP="00E62218">
      <w:pPr>
        <w:pStyle w:val="BodyText"/>
      </w:pPr>
      <w:r w:rsidRPr="00C2709B">
        <w:t>To increase the probability of radar detection of an object while making the reflecti</w:t>
      </w:r>
      <w:r w:rsidR="00C2709B" w:rsidRPr="00C2709B">
        <w:t>on</w:t>
      </w:r>
      <w:r w:rsidRPr="00C2709B">
        <w:t xml:space="preserve"> properties </w:t>
      </w:r>
      <w:r w:rsidR="0002453C">
        <w:t>consistent</w:t>
      </w:r>
      <w:r w:rsidRPr="00C2709B">
        <w:t xml:space="preserve"> and measurable, </w:t>
      </w:r>
      <w:r w:rsidR="0002453C">
        <w:t>a struct</w:t>
      </w:r>
      <w:r w:rsidR="001D7660">
        <w:t>u</w:t>
      </w:r>
      <w:r w:rsidR="0002453C">
        <w:t xml:space="preserve">re </w:t>
      </w:r>
      <w:r w:rsidRPr="00C2709B">
        <w:t>can be equipped with a radar reflector.</w:t>
      </w:r>
    </w:p>
    <w:p w14:paraId="73591F2B" w14:textId="77777777" w:rsidR="00E62218" w:rsidRDefault="00E62218" w:rsidP="00E62218">
      <w:pPr>
        <w:pStyle w:val="BodyText"/>
      </w:pPr>
      <w:r>
        <w:t xml:space="preserve">Radar reflectors are optimized to reflect the incident radar wave back to the radar with the highest possible intensity. </w:t>
      </w:r>
    </w:p>
    <w:p w14:paraId="3D0DB5CC" w14:textId="71619FD2" w:rsidR="00E62218" w:rsidRDefault="00E62218" w:rsidP="00E62218">
      <w:pPr>
        <w:pStyle w:val="BodyText"/>
      </w:pPr>
      <w:r>
        <w:t xml:space="preserve">When selecting </w:t>
      </w:r>
      <w:r w:rsidR="00FA3A3A">
        <w:t xml:space="preserve">an appropriate </w:t>
      </w:r>
      <w:r>
        <w:t xml:space="preserve">radar reflector for an application, mechanical and construction aspects have to be considered. </w:t>
      </w:r>
    </w:p>
    <w:p w14:paraId="520432A4" w14:textId="51B2032D" w:rsidR="00E62218" w:rsidRDefault="006E35E9" w:rsidP="00E62218">
      <w:pPr>
        <w:pStyle w:val="BodyText"/>
      </w:pPr>
      <w:r>
        <w:t>I</w:t>
      </w:r>
      <w:r w:rsidR="00E62218">
        <w:t xml:space="preserve">t is recommended </w:t>
      </w:r>
      <w:r>
        <w:t xml:space="preserve">to consider </w:t>
      </w:r>
      <w:r w:rsidR="00E62218">
        <w:t>equip</w:t>
      </w:r>
      <w:r>
        <w:t xml:space="preserve">ping AtoN </w:t>
      </w:r>
      <w:r w:rsidR="00E62218">
        <w:t>with radar reflectors to make them mo</w:t>
      </w:r>
      <w:r w:rsidR="00A86F05">
        <w:t>re</w:t>
      </w:r>
      <w:r w:rsidR="00E62218">
        <w:t xml:space="preserve"> </w:t>
      </w:r>
      <w:r w:rsidR="001D3110">
        <w:t>detectable</w:t>
      </w:r>
      <w:r w:rsidR="00E62218">
        <w:t xml:space="preserve"> </w:t>
      </w:r>
      <w:r w:rsidR="0068248F">
        <w:t xml:space="preserve">to </w:t>
      </w:r>
      <w:r w:rsidR="00E62218">
        <w:t>vessels</w:t>
      </w:r>
      <w:r w:rsidR="001D3110">
        <w:t xml:space="preserve"> using </w:t>
      </w:r>
      <w:r w:rsidR="00E62218">
        <w:t>radar.</w:t>
      </w:r>
    </w:p>
    <w:p w14:paraId="0617AE20" w14:textId="3A7B999C" w:rsidR="000244BB" w:rsidRDefault="00E53385" w:rsidP="000244BB">
      <w:pPr>
        <w:pStyle w:val="Heading1"/>
      </w:pPr>
      <w:bookmarkStart w:id="3" w:name="_Toc117686119"/>
      <w:r>
        <w:t>S</w:t>
      </w:r>
      <w:r w:rsidR="000244BB">
        <w:t>cope</w:t>
      </w:r>
      <w:bookmarkEnd w:id="3"/>
    </w:p>
    <w:p w14:paraId="1EBA741E" w14:textId="77777777" w:rsidR="00A65A5D" w:rsidRPr="00A65A5D" w:rsidRDefault="00A65A5D" w:rsidP="00DE54E7">
      <w:pPr>
        <w:pStyle w:val="Heading1separationline"/>
      </w:pPr>
    </w:p>
    <w:p w14:paraId="557FAE5B" w14:textId="10D056DF" w:rsidR="006F565C" w:rsidRDefault="006F565C">
      <w:pPr>
        <w:pStyle w:val="BodyText"/>
      </w:pPr>
      <w:r w:rsidRPr="00410035">
        <w:t xml:space="preserve">This </w:t>
      </w:r>
      <w:r w:rsidR="003F72C3">
        <w:t>G</w:t>
      </w:r>
      <w:r w:rsidRPr="00410035">
        <w:t>uideline deals exclusively with passive radar reflectors.</w:t>
      </w:r>
      <w:r>
        <w:t xml:space="preserve"> </w:t>
      </w:r>
      <w:r w:rsidRPr="006F565C">
        <w:t xml:space="preserve">In comparison, active radar reflectors, such as radar markers and </w:t>
      </w:r>
      <w:r w:rsidRPr="002E1242">
        <w:t>radar target enhancer</w:t>
      </w:r>
      <w:r w:rsidRPr="006F565C">
        <w:t xml:space="preserve">s, have better radar reflectivity properties, but for large-scale deployment on AtoN in adverse maritime environments, passive radar reflectors are </w:t>
      </w:r>
      <w:r w:rsidRPr="00410035">
        <w:t>more suitable.</w:t>
      </w:r>
      <w:r w:rsidRPr="006F565C">
        <w:t xml:space="preserve"> </w:t>
      </w:r>
      <w:r w:rsidRPr="00410035">
        <w:t>The main reasons for this are</w:t>
      </w:r>
      <w:r w:rsidR="009E7163">
        <w:t xml:space="preserve"> that passive radar reflectors have</w:t>
      </w:r>
      <w:r w:rsidRPr="00410035">
        <w:t xml:space="preserve"> </w:t>
      </w:r>
    </w:p>
    <w:p w14:paraId="1E50C3C2" w14:textId="23A174FE" w:rsidR="005A0C6C" w:rsidRDefault="009E7163" w:rsidP="00410035">
      <w:pPr>
        <w:pStyle w:val="Bullet1"/>
      </w:pPr>
      <w:r>
        <w:t xml:space="preserve">high </w:t>
      </w:r>
      <w:r w:rsidR="005A0C6C">
        <w:t>r</w:t>
      </w:r>
      <w:r w:rsidR="006F565C" w:rsidRPr="00410035">
        <w:t>obustness</w:t>
      </w:r>
      <w:r w:rsidR="00FA3A3A">
        <w:t>;</w:t>
      </w:r>
    </w:p>
    <w:p w14:paraId="1B72B621" w14:textId="77777777" w:rsidR="005A0C6C" w:rsidRDefault="009E7163" w:rsidP="00410035">
      <w:pPr>
        <w:pStyle w:val="Bullet1"/>
      </w:pPr>
      <w:r>
        <w:t xml:space="preserve">a </w:t>
      </w:r>
      <w:r w:rsidR="005A0C6C">
        <w:t>l</w:t>
      </w:r>
      <w:r w:rsidR="005A0C6C" w:rsidRPr="005A0C6C">
        <w:t>ong service life</w:t>
      </w:r>
      <w:r w:rsidR="005A0C6C">
        <w:t xml:space="preserve"> (</w:t>
      </w:r>
      <w:r w:rsidR="005A0C6C" w:rsidRPr="005A0C6C">
        <w:t xml:space="preserve">usually as long as the </w:t>
      </w:r>
      <w:r w:rsidR="005A0C6C">
        <w:t>AtoN</w:t>
      </w:r>
      <w:r w:rsidR="005A0C6C" w:rsidRPr="005A0C6C">
        <w:t xml:space="preserve"> itself</w:t>
      </w:r>
      <w:r w:rsidR="005A0C6C">
        <w:t>)</w:t>
      </w:r>
      <w:r w:rsidR="00FA3A3A">
        <w:t>;</w:t>
      </w:r>
    </w:p>
    <w:p w14:paraId="1AC1E2DD" w14:textId="155E63AA" w:rsidR="005A0C6C" w:rsidRDefault="005A0C6C" w:rsidP="00410035">
      <w:pPr>
        <w:pStyle w:val="Bullet1"/>
      </w:pPr>
      <w:r>
        <w:t>l</w:t>
      </w:r>
      <w:r w:rsidR="00FE69B3">
        <w:t>ittle</w:t>
      </w:r>
      <w:r w:rsidRPr="005A0C6C">
        <w:t xml:space="preserve"> or no technical maintenance </w:t>
      </w:r>
      <w:r w:rsidR="00FE69B3">
        <w:t>requirements</w:t>
      </w:r>
      <w:r w:rsidR="00FA3A3A">
        <w:t>;</w:t>
      </w:r>
    </w:p>
    <w:p w14:paraId="1B28E7B8" w14:textId="61221D6A" w:rsidR="006F565C" w:rsidRDefault="006F565C" w:rsidP="00410035">
      <w:pPr>
        <w:pStyle w:val="Bullet1"/>
      </w:pPr>
      <w:r w:rsidRPr="00410035">
        <w:t>high reliability</w:t>
      </w:r>
      <w:r w:rsidR="006B1F54">
        <w:t>;</w:t>
      </w:r>
      <w:r w:rsidR="009E7163">
        <w:t xml:space="preserve"> and</w:t>
      </w:r>
    </w:p>
    <w:p w14:paraId="0B4E3080" w14:textId="501FA7EF" w:rsidR="006F565C" w:rsidRPr="00410035" w:rsidRDefault="006F565C" w:rsidP="00410035">
      <w:pPr>
        <w:pStyle w:val="Bullet1"/>
      </w:pPr>
      <w:r w:rsidRPr="00410035">
        <w:t>low total cost of ownership</w:t>
      </w:r>
      <w:r w:rsidR="009E7163">
        <w:t>.</w:t>
      </w:r>
    </w:p>
    <w:p w14:paraId="51A749E2" w14:textId="697A4E78" w:rsidR="00BE1D31" w:rsidRDefault="00BE1D31" w:rsidP="00BE1D31">
      <w:pPr>
        <w:pStyle w:val="BodyText"/>
      </w:pPr>
      <w:r w:rsidRPr="005A0C6C">
        <w:t>Th</w:t>
      </w:r>
      <w:r w:rsidR="0002453C">
        <w:t>is</w:t>
      </w:r>
      <w:r w:rsidRPr="005A0C6C">
        <w:t xml:space="preserve"> </w:t>
      </w:r>
      <w:r w:rsidR="00FE69B3">
        <w:t>G</w:t>
      </w:r>
      <w:r w:rsidRPr="005A0C6C">
        <w:t xml:space="preserve">uideline is intended to help maritime administrations and manufacturers to select and </w:t>
      </w:r>
      <w:r w:rsidR="00135A8C">
        <w:t xml:space="preserve">to define a suitable sized </w:t>
      </w:r>
      <w:r w:rsidRPr="005A0C6C">
        <w:t>radar reflector for a</w:t>
      </w:r>
      <w:r>
        <w:t>n AtoN</w:t>
      </w:r>
      <w:r w:rsidRPr="005A0C6C">
        <w:t xml:space="preserve">. Among other things, it describes </w:t>
      </w:r>
    </w:p>
    <w:p w14:paraId="19CA4376" w14:textId="77777777" w:rsidR="00BE1D31" w:rsidRDefault="00BE1D31" w:rsidP="00BE1D31">
      <w:pPr>
        <w:pStyle w:val="Bullet1"/>
      </w:pPr>
      <w:r w:rsidRPr="005A0C6C">
        <w:t>applicable international requirements and standards</w:t>
      </w:r>
      <w:r w:rsidR="00FA3A3A">
        <w:t>;</w:t>
      </w:r>
    </w:p>
    <w:p w14:paraId="7F8ACFF8" w14:textId="77777777" w:rsidR="00BE1D31" w:rsidRDefault="00BE1D31" w:rsidP="00BE1D31">
      <w:pPr>
        <w:pStyle w:val="Bullet1"/>
      </w:pPr>
      <w:r w:rsidRPr="005A0C6C">
        <w:t>theoretical principles of radar waves and their reflection</w:t>
      </w:r>
      <w:r w:rsidR="00FA3A3A">
        <w:t>;</w:t>
      </w:r>
    </w:p>
    <w:p w14:paraId="0B594F96" w14:textId="59EAC67A" w:rsidR="00BE1D31" w:rsidRDefault="009E7163" w:rsidP="00BE1D31">
      <w:pPr>
        <w:pStyle w:val="Bullet1"/>
      </w:pPr>
      <w:r>
        <w:t xml:space="preserve">examples </w:t>
      </w:r>
      <w:r w:rsidR="0002453C">
        <w:t xml:space="preserve">of </w:t>
      </w:r>
      <w:r w:rsidR="00BE1D31" w:rsidRPr="005A0C6C">
        <w:t>radar reflectors in use</w:t>
      </w:r>
      <w:r w:rsidR="006B1F54">
        <w:t>;</w:t>
      </w:r>
      <w:r w:rsidR="00BE1D31" w:rsidRPr="005A0C6C">
        <w:t xml:space="preserve"> and </w:t>
      </w:r>
    </w:p>
    <w:p w14:paraId="7C4EF5F2" w14:textId="43888410" w:rsidR="00BE1D31" w:rsidRDefault="0002453C" w:rsidP="00BE1D31">
      <w:pPr>
        <w:pStyle w:val="Bullet1"/>
      </w:pPr>
      <w:r>
        <w:t xml:space="preserve">examples of </w:t>
      </w:r>
      <w:r w:rsidR="00BE1D31" w:rsidRPr="005A0C6C">
        <w:t>range calculation</w:t>
      </w:r>
      <w:r w:rsidR="00BE1D31">
        <w:t>s</w:t>
      </w:r>
      <w:r w:rsidR="00BE1D31" w:rsidRPr="005A0C6C">
        <w:t>.</w:t>
      </w:r>
    </w:p>
    <w:p w14:paraId="7C3E378D" w14:textId="77777777" w:rsidR="00BE1D31" w:rsidRDefault="00BE1D31">
      <w:pPr>
        <w:spacing w:after="200" w:line="276" w:lineRule="auto"/>
        <w:rPr>
          <w:sz w:val="22"/>
        </w:rPr>
      </w:pPr>
      <w:r>
        <w:br w:type="page"/>
      </w:r>
    </w:p>
    <w:p w14:paraId="79E61920" w14:textId="6EAE3413" w:rsidR="00BE1D31" w:rsidRDefault="00BE1D31" w:rsidP="00BE1D31">
      <w:pPr>
        <w:pStyle w:val="BodyText"/>
      </w:pPr>
      <w:r w:rsidRPr="00BE1D31">
        <w:t xml:space="preserve">Racons and Radar Search and Rescue Transponder (SART) are </w:t>
      </w:r>
      <w:r w:rsidR="00135A8C">
        <w:t>excluded from</w:t>
      </w:r>
      <w:r w:rsidRPr="00BE1D31">
        <w:t xml:space="preserve"> this guideline.</w:t>
      </w:r>
      <w:r>
        <w:t xml:space="preserve"> </w:t>
      </w:r>
    </w:p>
    <w:p w14:paraId="0B5ED90A" w14:textId="28269378" w:rsidR="00BE1D31" w:rsidRDefault="00BE1D31" w:rsidP="00410035">
      <w:pPr>
        <w:pStyle w:val="Bullet1"/>
      </w:pPr>
      <w:r>
        <w:t xml:space="preserve">For </w:t>
      </w:r>
      <w:r w:rsidR="004614F2">
        <w:t>r</w:t>
      </w:r>
      <w:r>
        <w:t>acons see IALA Rec</w:t>
      </w:r>
      <w:r w:rsidR="00B86571">
        <w:t xml:space="preserve">ommendation </w:t>
      </w:r>
      <w:r w:rsidR="00B86571" w:rsidRPr="00B86571">
        <w:rPr>
          <w:i/>
        </w:rPr>
        <w:t>R0</w:t>
      </w:r>
      <w:r w:rsidRPr="00B86571">
        <w:rPr>
          <w:i/>
        </w:rPr>
        <w:t>101 Marine Radar Beacons (</w:t>
      </w:r>
      <w:r w:rsidR="006A6367" w:rsidRPr="00B86571">
        <w:rPr>
          <w:i/>
        </w:rPr>
        <w:t>R</w:t>
      </w:r>
      <w:r w:rsidRPr="00B86571">
        <w:rPr>
          <w:i/>
        </w:rPr>
        <w:t>acons)</w:t>
      </w:r>
      <w:r>
        <w:t xml:space="preserve"> [</w:t>
      </w:r>
      <w:r w:rsidR="00B86571">
        <w:fldChar w:fldCharType="begin"/>
      </w:r>
      <w:r w:rsidR="00B86571">
        <w:instrText xml:space="preserve"> REF REF_IALA_R0101 \h </w:instrText>
      </w:r>
      <w:r w:rsidR="00B86571">
        <w:fldChar w:fldCharType="separate"/>
      </w:r>
      <w:r w:rsidR="00D13E68">
        <w:rPr>
          <w:noProof/>
        </w:rPr>
        <w:t>1</w:t>
      </w:r>
      <w:r w:rsidR="00B86571">
        <w:fldChar w:fldCharType="end"/>
      </w:r>
      <w:r>
        <w:t xml:space="preserve">] and IALA Guideline </w:t>
      </w:r>
      <w:r w:rsidR="00B86571" w:rsidRPr="00B86571">
        <w:rPr>
          <w:i/>
        </w:rPr>
        <w:t>G</w:t>
      </w:r>
      <w:r w:rsidRPr="00B86571">
        <w:rPr>
          <w:i/>
        </w:rPr>
        <w:t>1010</w:t>
      </w:r>
      <w:r w:rsidR="00B86571" w:rsidRPr="00B86571">
        <w:rPr>
          <w:i/>
        </w:rPr>
        <w:t xml:space="preserve"> </w:t>
      </w:r>
      <w:r w:rsidRPr="00B86571">
        <w:rPr>
          <w:i/>
        </w:rPr>
        <w:t>Racon Range Performance</w:t>
      </w:r>
      <w:r>
        <w:t xml:space="preserve"> [</w:t>
      </w:r>
      <w:r w:rsidR="00B86571">
        <w:fldChar w:fldCharType="begin"/>
      </w:r>
      <w:r w:rsidR="00B86571">
        <w:instrText xml:space="preserve"> REF REF_IALA_G1010 \h </w:instrText>
      </w:r>
      <w:r w:rsidR="00B86571">
        <w:fldChar w:fldCharType="separate"/>
      </w:r>
      <w:r w:rsidR="00D13E68">
        <w:rPr>
          <w:noProof/>
        </w:rPr>
        <w:t>2</w:t>
      </w:r>
      <w:r w:rsidR="00B86571">
        <w:fldChar w:fldCharType="end"/>
      </w:r>
      <w:r>
        <w:t>].</w:t>
      </w:r>
    </w:p>
    <w:p w14:paraId="50B90436" w14:textId="4337AA44" w:rsidR="00BE1D31" w:rsidRDefault="00BE1D31" w:rsidP="00410035">
      <w:pPr>
        <w:pStyle w:val="Bullet1"/>
      </w:pPr>
      <w:r>
        <w:t xml:space="preserve">Radar SART are subject to </w:t>
      </w:r>
      <w:r w:rsidR="00A93DBA">
        <w:t xml:space="preserve">ITU </w:t>
      </w:r>
      <w:r>
        <w:t>Rec</w:t>
      </w:r>
      <w:r w:rsidR="00A93DBA">
        <w:t>ommendation</w:t>
      </w:r>
      <w:r>
        <w:t xml:space="preserve"> </w:t>
      </w:r>
      <w:r w:rsidRPr="00DA581E">
        <w:rPr>
          <w:i/>
        </w:rPr>
        <w:t>ITU-R M.628-3</w:t>
      </w:r>
      <w:r>
        <w:t xml:space="preserve"> [</w:t>
      </w:r>
      <w:r w:rsidR="00A93DBA">
        <w:fldChar w:fldCharType="begin"/>
      </w:r>
      <w:r w:rsidR="00A93DBA">
        <w:instrText xml:space="preserve"> REF REF_ITU_R_628 \h </w:instrText>
      </w:r>
      <w:r w:rsidR="00A93DBA">
        <w:fldChar w:fldCharType="separate"/>
      </w:r>
      <w:r w:rsidR="00D13E68">
        <w:rPr>
          <w:noProof/>
        </w:rPr>
        <w:t>3</w:t>
      </w:r>
      <w:r w:rsidR="00A93DBA">
        <w:fldChar w:fldCharType="end"/>
      </w:r>
      <w:r>
        <w:t>].</w:t>
      </w:r>
    </w:p>
    <w:p w14:paraId="1D93EF0D" w14:textId="77777777" w:rsidR="00135A8C" w:rsidRDefault="00135A8C">
      <w:pPr>
        <w:pStyle w:val="BodyText"/>
      </w:pPr>
      <w:r w:rsidRPr="002E1242">
        <w:t xml:space="preserve">Luneberg reflectors are </w:t>
      </w:r>
      <w:r>
        <w:t>excluded from</w:t>
      </w:r>
      <w:r w:rsidRPr="002E1242">
        <w:t xml:space="preserve"> this </w:t>
      </w:r>
      <w:r>
        <w:t>g</w:t>
      </w:r>
      <w:r w:rsidRPr="002E1242">
        <w:t>uideline.</w:t>
      </w:r>
    </w:p>
    <w:p w14:paraId="04AF148C" w14:textId="4F4683FD" w:rsidR="00764AF4" w:rsidRDefault="00764AF4">
      <w:pPr>
        <w:pStyle w:val="BodyText"/>
      </w:pPr>
      <w:r w:rsidRPr="002E1242">
        <w:t>Luneberg reflectors are applications of the so-called Luneberg lens. Luneberg lenses are radiolucent, inhomogeneous dielectric spheres [</w:t>
      </w:r>
      <w:r w:rsidR="007F127C">
        <w:fldChar w:fldCharType="begin"/>
      </w:r>
      <w:r w:rsidR="007F127C">
        <w:instrText xml:space="preserve"> REF REF_LUNEBERG \h </w:instrText>
      </w:r>
      <w:r w:rsidR="007F127C">
        <w:fldChar w:fldCharType="separate"/>
      </w:r>
      <w:r w:rsidR="00D13E68" w:rsidRPr="006B5392">
        <w:rPr>
          <w:noProof/>
          <w:lang w:val="en-IE"/>
        </w:rPr>
        <w:t>4</w:t>
      </w:r>
      <w:r w:rsidR="007F127C">
        <w:fldChar w:fldCharType="end"/>
      </w:r>
      <w:r w:rsidRPr="002E1242">
        <w:t xml:space="preserve">]. They offer over the complete azimuth and up to an elevation of about 20° an almost constant reflection value. As a result, they are ideal to be used as a reference radar reflector in a measurement environment. However, they have not yet become significant for usage on AtoN. The reason for this is the unavoidable absorption and reflection losses in the dielectric material. In addition, they do not have any mechanical strength; even slight damage to the protective layer poses </w:t>
      </w:r>
      <w:r w:rsidR="001F1408">
        <w:t xml:space="preserve">a </w:t>
      </w:r>
      <w:r w:rsidRPr="002E1242">
        <w:t xml:space="preserve">risk of water penetrating into the interior of the lens and rendering it ineffective. Luneberg reflectors are considerably more expensive and can be produced economically only up to a certain </w:t>
      </w:r>
      <w:r w:rsidR="00811F10">
        <w:t>radar c</w:t>
      </w:r>
      <w:r w:rsidR="00AD589E">
        <w:t>ross</w:t>
      </w:r>
      <w:r w:rsidR="00AD589E" w:rsidRPr="00AD589E">
        <w:t xml:space="preserve"> </w:t>
      </w:r>
      <w:r w:rsidR="00811F10">
        <w:t>s</w:t>
      </w:r>
      <w:r w:rsidR="00AD589E">
        <w:t>ection (</w:t>
      </w:r>
      <w:r w:rsidR="00AD589E" w:rsidRPr="00AD589E">
        <w:t>RCS</w:t>
      </w:r>
      <w:r w:rsidR="00AD589E">
        <w:t xml:space="preserve">, explanation see section </w:t>
      </w:r>
      <w:r w:rsidR="00AD589E">
        <w:fldChar w:fldCharType="begin"/>
      </w:r>
      <w:r w:rsidR="00AD589E">
        <w:instrText xml:space="preserve"> REF _Ref97706360 \r \h </w:instrText>
      </w:r>
      <w:r w:rsidR="00AD589E">
        <w:fldChar w:fldCharType="separate"/>
      </w:r>
      <w:r w:rsidR="00D13E68">
        <w:t>5.6</w:t>
      </w:r>
      <w:r w:rsidR="00AD589E">
        <w:fldChar w:fldCharType="end"/>
      </w:r>
      <w:r w:rsidR="00AD589E" w:rsidRPr="00AD589E">
        <w:t>)</w:t>
      </w:r>
      <w:r w:rsidRPr="002E1242">
        <w:t xml:space="preserve"> size (order of magnitude 10</w:t>
      </w:r>
      <w:r w:rsidR="007F127C">
        <w:t> </w:t>
      </w:r>
      <w:r w:rsidRPr="002E1242">
        <w:t>m²).</w:t>
      </w:r>
    </w:p>
    <w:p w14:paraId="3536F69D" w14:textId="642A6F71" w:rsidR="0069316F" w:rsidRDefault="00D40945">
      <w:pPr>
        <w:pStyle w:val="BodyText"/>
      </w:pPr>
      <w:r w:rsidRPr="001B729F">
        <w:t xml:space="preserve">Note: </w:t>
      </w:r>
      <w:r w:rsidR="00135A8C">
        <w:t xml:space="preserve">This guideline focuses on </w:t>
      </w:r>
      <w:r w:rsidRPr="001B729F">
        <w:t xml:space="preserve">the 9 GHz </w:t>
      </w:r>
      <w:r w:rsidR="001B729F" w:rsidRPr="001B729F">
        <w:t>radar (</w:t>
      </w:r>
      <w:r w:rsidR="004614F2">
        <w:t>X</w:t>
      </w:r>
      <w:r w:rsidR="001B729F" w:rsidRPr="001B729F">
        <w:t>-band)</w:t>
      </w:r>
      <w:r w:rsidRPr="001B729F">
        <w:t xml:space="preserve"> </w:t>
      </w:r>
      <w:r w:rsidR="00135A8C">
        <w:t xml:space="preserve">as it </w:t>
      </w:r>
      <w:r w:rsidRPr="001B729F">
        <w:t xml:space="preserve">provides better azimuthal resolution </w:t>
      </w:r>
      <w:r w:rsidR="001B729F">
        <w:t xml:space="preserve">and is more commonly used </w:t>
      </w:r>
      <w:r w:rsidRPr="001B729F">
        <w:t>compared to the 3 GHz radar</w:t>
      </w:r>
      <w:r w:rsidR="001B729F" w:rsidRPr="001B729F">
        <w:t xml:space="preserve"> (</w:t>
      </w:r>
      <w:r w:rsidR="004614F2">
        <w:t>S</w:t>
      </w:r>
      <w:r w:rsidR="001B729F" w:rsidRPr="001B729F">
        <w:t>-band)</w:t>
      </w:r>
      <w:r w:rsidR="00135A8C">
        <w:t>. T</w:t>
      </w:r>
      <w:r w:rsidRPr="001B729F">
        <w:t>he 9 GHz radar is the preferred radar on board of vessels. Therefore, the radar reflectors are optimized for the 9 GHz radar.</w:t>
      </w:r>
    </w:p>
    <w:p w14:paraId="527B725E" w14:textId="55E190C2" w:rsidR="00745A20" w:rsidRDefault="00E53385" w:rsidP="006A22BF">
      <w:pPr>
        <w:pStyle w:val="Heading1"/>
      </w:pPr>
      <w:bookmarkStart w:id="4" w:name="_Toc117686120"/>
      <w:r>
        <w:t>N</w:t>
      </w:r>
      <w:r w:rsidR="00745A20" w:rsidRPr="00745A20">
        <w:t>otes on the application of this guideline</w:t>
      </w:r>
      <w:bookmarkEnd w:id="4"/>
    </w:p>
    <w:p w14:paraId="26634A74" w14:textId="77777777" w:rsidR="00A65A5D" w:rsidRPr="00A65A5D" w:rsidRDefault="00A65A5D" w:rsidP="00DE54E7">
      <w:pPr>
        <w:pStyle w:val="Heading1separationline"/>
      </w:pPr>
    </w:p>
    <w:p w14:paraId="64DF6FCA" w14:textId="142138D9" w:rsidR="00A72EFE" w:rsidRDefault="00745A20">
      <w:pPr>
        <w:pStyle w:val="BodyText"/>
      </w:pPr>
      <w:r w:rsidRPr="00745A20">
        <w:t xml:space="preserve">As described in the scope, this </w:t>
      </w:r>
      <w:r w:rsidR="00C40207">
        <w:t>G</w:t>
      </w:r>
      <w:r w:rsidRPr="00745A20">
        <w:t>uideline is intended to help</w:t>
      </w:r>
      <w:r w:rsidR="00135A8C">
        <w:t xml:space="preserve"> to </w:t>
      </w:r>
      <w:r w:rsidRPr="00745A20">
        <w:t xml:space="preserve">find </w:t>
      </w:r>
      <w:r w:rsidR="00DA1937">
        <w:t xml:space="preserve">an appropriate </w:t>
      </w:r>
      <w:r w:rsidRPr="00745A20">
        <w:t>radar reflector for a particular application.</w:t>
      </w:r>
      <w:r w:rsidR="00A72EFE">
        <w:t xml:space="preserve"> </w:t>
      </w:r>
      <w:r w:rsidR="00A72EFE" w:rsidRPr="00A72EFE">
        <w:t>Using th</w:t>
      </w:r>
      <w:r w:rsidR="00A72EFE">
        <w:t>e</w:t>
      </w:r>
      <w:r w:rsidR="00A72EFE" w:rsidRPr="00A72EFE">
        <w:t xml:space="preserve"> guideline, this can be done </w:t>
      </w:r>
      <w:r w:rsidR="00135A8C">
        <w:t>by</w:t>
      </w:r>
      <w:r w:rsidR="00A72EFE" w:rsidRPr="00A72EFE">
        <w:t xml:space="preserve"> the following steps</w:t>
      </w:r>
      <w:r w:rsidR="00BC1166">
        <w:t>.</w:t>
      </w:r>
    </w:p>
    <w:p w14:paraId="6AD08AF2" w14:textId="336B25FF" w:rsidR="001B66D8" w:rsidRDefault="00E53385" w:rsidP="006A22BF">
      <w:pPr>
        <w:pStyle w:val="Heading2"/>
      </w:pPr>
      <w:bookmarkStart w:id="5" w:name="_Toc117686121"/>
      <w:r>
        <w:t>T</w:t>
      </w:r>
      <w:r w:rsidR="001B66D8">
        <w:t>heoretical basi</w:t>
      </w:r>
      <w:r w:rsidR="00803C2A">
        <w:t>c</w:t>
      </w:r>
      <w:r w:rsidR="008B0799">
        <w:t>s</w:t>
      </w:r>
      <w:bookmarkEnd w:id="5"/>
    </w:p>
    <w:p w14:paraId="408E298A" w14:textId="77777777" w:rsidR="00A65A5D" w:rsidRPr="00A65A5D" w:rsidRDefault="00A65A5D" w:rsidP="00DE54E7">
      <w:pPr>
        <w:pStyle w:val="Heading2separationline"/>
      </w:pPr>
    </w:p>
    <w:p w14:paraId="5D6F5BB3" w14:textId="3C98F205" w:rsidR="001B66D8" w:rsidRDefault="00135A8C">
      <w:pPr>
        <w:pStyle w:val="BodyText"/>
      </w:pPr>
      <w:r>
        <w:t xml:space="preserve">Sections </w:t>
      </w:r>
      <w:r>
        <w:fldChar w:fldCharType="begin"/>
      </w:r>
      <w:r>
        <w:instrText xml:space="preserve"> REF _Ref97201590 \r \h </w:instrText>
      </w:r>
      <w:r>
        <w:fldChar w:fldCharType="separate"/>
      </w:r>
      <w:r w:rsidR="00D13E68">
        <w:t>4</w:t>
      </w:r>
      <w:r>
        <w:fldChar w:fldCharType="end"/>
      </w:r>
      <w:r>
        <w:t xml:space="preserve">, </w:t>
      </w:r>
      <w:r>
        <w:fldChar w:fldCharType="begin"/>
      </w:r>
      <w:r>
        <w:instrText xml:space="preserve"> REF _Ref97201593 \r \h </w:instrText>
      </w:r>
      <w:r>
        <w:fldChar w:fldCharType="separate"/>
      </w:r>
      <w:r w:rsidR="00D13E68">
        <w:t>5</w:t>
      </w:r>
      <w:r>
        <w:fldChar w:fldCharType="end"/>
      </w:r>
      <w:r>
        <w:t xml:space="preserve"> and </w:t>
      </w:r>
      <w:r>
        <w:fldChar w:fldCharType="begin"/>
      </w:r>
      <w:r>
        <w:instrText xml:space="preserve"> REF _Ref97201599 \r \h </w:instrText>
      </w:r>
      <w:r>
        <w:fldChar w:fldCharType="separate"/>
      </w:r>
      <w:r w:rsidR="00D13E68">
        <w:t>6</w:t>
      </w:r>
      <w:r>
        <w:fldChar w:fldCharType="end"/>
      </w:r>
      <w:r>
        <w:t xml:space="preserve"> give an u</w:t>
      </w:r>
      <w:r w:rsidR="00A72EFE" w:rsidRPr="00A72EFE">
        <w:t>nderstand</w:t>
      </w:r>
      <w:r>
        <w:t>ing</w:t>
      </w:r>
      <w:r w:rsidR="00A72EFE" w:rsidRPr="00A72EFE">
        <w:t xml:space="preserve"> </w:t>
      </w:r>
      <w:r>
        <w:t xml:space="preserve">to </w:t>
      </w:r>
      <w:r w:rsidR="00A72EFE" w:rsidRPr="00A72EFE">
        <w:t>the theoretical principles of r</w:t>
      </w:r>
      <w:r>
        <w:t>adar waves and their reflection.</w:t>
      </w:r>
    </w:p>
    <w:p w14:paraId="141DD08D" w14:textId="19D19E6C" w:rsidR="00210392" w:rsidRDefault="00E53385" w:rsidP="00A24FDF">
      <w:pPr>
        <w:pStyle w:val="Heading2"/>
      </w:pPr>
      <w:bookmarkStart w:id="6" w:name="_Toc117686122"/>
      <w:r>
        <w:t>H</w:t>
      </w:r>
      <w:r w:rsidR="00210392">
        <w:t>orizontal and vertical reflection behaviour</w:t>
      </w:r>
      <w:bookmarkEnd w:id="6"/>
    </w:p>
    <w:p w14:paraId="4C6B172B" w14:textId="77777777" w:rsidR="00A65A5D" w:rsidRPr="00A65A5D" w:rsidRDefault="00A65A5D" w:rsidP="00DE54E7">
      <w:pPr>
        <w:pStyle w:val="Heading2separationline"/>
      </w:pPr>
    </w:p>
    <w:p w14:paraId="56D661A0" w14:textId="5CF959EF" w:rsidR="00210392" w:rsidRDefault="00210392" w:rsidP="00A24FDF">
      <w:pPr>
        <w:pStyle w:val="BodyText"/>
      </w:pPr>
      <w:r>
        <w:t xml:space="preserve">The </w:t>
      </w:r>
      <w:r w:rsidR="00A24FDF">
        <w:t>desire</w:t>
      </w:r>
      <w:r>
        <w:t xml:space="preserve">d </w:t>
      </w:r>
      <w:r w:rsidR="001B66D8" w:rsidRPr="001B66D8">
        <w:t xml:space="preserve">horizontal reflection </w:t>
      </w:r>
      <w:r w:rsidR="00B35381">
        <w:t>pattern</w:t>
      </w:r>
      <w:r w:rsidR="001B66D8" w:rsidRPr="001B66D8">
        <w:t xml:space="preserve"> </w:t>
      </w:r>
      <w:r>
        <w:t xml:space="preserve">results from the </w:t>
      </w:r>
      <w:r w:rsidR="001B66D8">
        <w:t xml:space="preserve">required </w:t>
      </w:r>
      <w:r w:rsidR="001B66D8" w:rsidRPr="001B66D8">
        <w:t>direction</w:t>
      </w:r>
      <w:r w:rsidR="001B66D8">
        <w:t>(s)</w:t>
      </w:r>
      <w:r w:rsidR="001B66D8" w:rsidRPr="001B66D8">
        <w:t xml:space="preserve"> of reflection</w:t>
      </w:r>
      <w:r>
        <w:t xml:space="preserve"> according </w:t>
      </w:r>
      <w:r w:rsidR="00DA1937">
        <w:t xml:space="preserve">to </w:t>
      </w:r>
      <w:r>
        <w:fldChar w:fldCharType="begin"/>
      </w:r>
      <w:r>
        <w:instrText xml:space="preserve"> REF _Ref97643318 \h </w:instrText>
      </w:r>
      <w:r>
        <w:fldChar w:fldCharType="separate"/>
      </w:r>
      <w:r w:rsidR="00D13E68" w:rsidRPr="002B3FA2">
        <w:t xml:space="preserve">Figure </w:t>
      </w:r>
      <w:r w:rsidR="00D13E68">
        <w:rPr>
          <w:noProof/>
        </w:rPr>
        <w:t>1</w:t>
      </w:r>
      <w:r>
        <w:fldChar w:fldCharType="end"/>
      </w:r>
      <w:r>
        <w:t>:</w:t>
      </w:r>
    </w:p>
    <w:p w14:paraId="796C1E00" w14:textId="35F4A52B" w:rsidR="001B66D8" w:rsidRDefault="00210392" w:rsidP="00A24FDF">
      <w:pPr>
        <w:pStyle w:val="Bullet1"/>
      </w:pPr>
      <w:r>
        <w:t xml:space="preserve">Only </w:t>
      </w:r>
      <w:r w:rsidR="001679EA">
        <w:t xml:space="preserve">one reflection direction may be </w:t>
      </w:r>
      <w:r>
        <w:t>required e. g. for marking the pylons of a bridge</w:t>
      </w:r>
      <w:r w:rsidR="001679EA">
        <w:t xml:space="preserve"> </w:t>
      </w:r>
      <w:r w:rsidR="003549C4">
        <w:t>(1)</w:t>
      </w:r>
      <w:r w:rsidR="001679EA">
        <w:t>.</w:t>
      </w:r>
    </w:p>
    <w:p w14:paraId="43C7CEE6" w14:textId="6C34E8F4" w:rsidR="001B66D8" w:rsidRPr="00DE54E7" w:rsidRDefault="001679EA" w:rsidP="00A24FDF">
      <w:pPr>
        <w:pStyle w:val="Bullet1"/>
      </w:pPr>
      <w:r>
        <w:t>T</w:t>
      </w:r>
      <w:r w:rsidR="006A1826">
        <w:t>wo</w:t>
      </w:r>
      <w:r w:rsidR="003549C4">
        <w:t xml:space="preserve"> </w:t>
      </w:r>
      <w:r>
        <w:t>reflection directions could be necessary for buoys with a fixed orientation to the waterway (2).</w:t>
      </w:r>
      <w:r w:rsidR="007F3D28" w:rsidRPr="00DE54E7">
        <w:rPr>
          <w:noProof/>
          <w:lang w:val="en-US" w:eastAsia="de-DE"/>
        </w:rPr>
        <w:t xml:space="preserve"> </w:t>
      </w:r>
    </w:p>
    <w:p w14:paraId="0525226E" w14:textId="3DD59ABA" w:rsidR="007F3D28" w:rsidRDefault="00363D21" w:rsidP="007F3D28">
      <w:pPr>
        <w:pStyle w:val="Bullet1"/>
      </w:pPr>
      <w:r w:rsidRPr="003549C4">
        <w:rPr>
          <w:noProof/>
          <w:lang w:val="de-DE" w:eastAsia="de-DE"/>
        </w:rPr>
        <w:drawing>
          <wp:anchor distT="0" distB="0" distL="114300" distR="114300" simplePos="0" relativeHeight="251844096" behindDoc="0" locked="0" layoutInCell="1" allowOverlap="1" wp14:anchorId="003EA33F" wp14:editId="3EF8A0F5">
            <wp:simplePos x="0" y="0"/>
            <wp:positionH relativeFrom="column">
              <wp:posOffset>582930</wp:posOffset>
            </wp:positionH>
            <wp:positionV relativeFrom="paragraph">
              <wp:posOffset>230686</wp:posOffset>
            </wp:positionV>
            <wp:extent cx="5322570" cy="1829435"/>
            <wp:effectExtent l="0" t="0" r="0" b="0"/>
            <wp:wrapTopAndBottom/>
            <wp:docPr id="1376" name="Grafik 3207"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 name="Grafik 3207" descr="Chart, rada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5322570" cy="1829435"/>
                    </a:xfrm>
                    <a:prstGeom prst="rect">
                      <a:avLst/>
                    </a:prstGeom>
                    <a:noFill/>
                    <a:ln>
                      <a:noFill/>
                    </a:ln>
                  </pic:spPr>
                </pic:pic>
              </a:graphicData>
            </a:graphic>
            <wp14:sizeRelH relativeFrom="page">
              <wp14:pctWidth>0</wp14:pctWidth>
            </wp14:sizeRelH>
            <wp14:sizeRelV relativeFrom="page">
              <wp14:pctHeight>0</wp14:pctHeight>
            </wp14:sizeRelV>
          </wp:anchor>
        </w:drawing>
      </w:r>
      <w:r w:rsidR="00F0633C">
        <w:rPr>
          <w:noProof/>
          <w:lang w:val="de-DE" w:eastAsia="de-DE"/>
        </w:rPr>
        <mc:AlternateContent>
          <mc:Choice Requires="wps">
            <w:drawing>
              <wp:anchor distT="45720" distB="45720" distL="114300" distR="114300" simplePos="0" relativeHeight="251692544" behindDoc="1" locked="0" layoutInCell="1" allowOverlap="1" wp14:anchorId="37C48227" wp14:editId="469D9ADA">
                <wp:simplePos x="0" y="0"/>
                <wp:positionH relativeFrom="margin">
                  <wp:posOffset>125730</wp:posOffset>
                </wp:positionH>
                <wp:positionV relativeFrom="paragraph">
                  <wp:posOffset>231140</wp:posOffset>
                </wp:positionV>
                <wp:extent cx="6273800" cy="2252980"/>
                <wp:effectExtent l="0" t="0" r="0" b="1905"/>
                <wp:wrapTight wrapText="bothSides">
                  <wp:wrapPolygon edited="0">
                    <wp:start x="0" y="0"/>
                    <wp:lineTo x="0" y="21442"/>
                    <wp:lineTo x="21513" y="21442"/>
                    <wp:lineTo x="21513" y="0"/>
                    <wp:lineTo x="0" y="0"/>
                  </wp:wrapPolygon>
                </wp:wrapTight>
                <wp:docPr id="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3800" cy="2252980"/>
                        </a:xfrm>
                        <a:prstGeom prst="rect">
                          <a:avLst/>
                        </a:prstGeom>
                        <a:solidFill>
                          <a:srgbClr val="FFFFFF"/>
                        </a:solidFill>
                        <a:ln w="9525">
                          <a:noFill/>
                          <a:miter lim="800000"/>
                          <a:headEnd/>
                          <a:tailEnd/>
                        </a:ln>
                      </wps:spPr>
                      <wps:txbx>
                        <w:txbxContent>
                          <w:p w14:paraId="26807FEA" w14:textId="1E8675E5" w:rsidR="00D13E68" w:rsidRDefault="00D13E68" w:rsidP="001B729F">
                            <w:pPr>
                              <w:keepNext/>
                              <w:jc w:val="center"/>
                            </w:pPr>
                          </w:p>
                          <w:p w14:paraId="15E4361E" w14:textId="77777777" w:rsidR="007F3D28" w:rsidRDefault="007F3D28" w:rsidP="001B729F">
                            <w:pPr>
                              <w:pStyle w:val="FigurePS"/>
                            </w:pPr>
                            <w:bookmarkStart w:id="7" w:name="_Ref97643318"/>
                            <w:bookmarkStart w:id="8" w:name="_Ref109123338"/>
                            <w:bookmarkStart w:id="9" w:name="_Toc117686198"/>
                          </w:p>
                          <w:p w14:paraId="362E1C94" w14:textId="77777777" w:rsidR="007F3D28" w:rsidRDefault="007F3D28" w:rsidP="001B729F">
                            <w:pPr>
                              <w:pStyle w:val="FigurePS"/>
                            </w:pPr>
                          </w:p>
                          <w:p w14:paraId="3E2EAD95" w14:textId="77777777" w:rsidR="007F3D28" w:rsidRDefault="007F3D28" w:rsidP="001B729F">
                            <w:pPr>
                              <w:pStyle w:val="FigurePS"/>
                            </w:pPr>
                          </w:p>
                          <w:p w14:paraId="28FFB750" w14:textId="77777777" w:rsidR="007F3D28" w:rsidRDefault="007F3D28" w:rsidP="001B729F">
                            <w:pPr>
                              <w:pStyle w:val="FigurePS"/>
                            </w:pPr>
                          </w:p>
                          <w:p w14:paraId="22C398BC" w14:textId="77777777" w:rsidR="007F3D28" w:rsidRDefault="007F3D28" w:rsidP="001B729F">
                            <w:pPr>
                              <w:pStyle w:val="FigurePS"/>
                            </w:pPr>
                          </w:p>
                          <w:p w14:paraId="76799848" w14:textId="77777777" w:rsidR="007F3D28" w:rsidRDefault="007F3D28" w:rsidP="001B729F">
                            <w:pPr>
                              <w:pStyle w:val="FigurePS"/>
                            </w:pPr>
                          </w:p>
                          <w:p w14:paraId="2941F193" w14:textId="77777777" w:rsidR="007F3D28" w:rsidRDefault="007F3D28" w:rsidP="001B729F">
                            <w:pPr>
                              <w:pStyle w:val="FigurePS"/>
                            </w:pPr>
                          </w:p>
                          <w:p w14:paraId="7406DE28" w14:textId="77777777" w:rsidR="007F3D28" w:rsidRDefault="007F3D28" w:rsidP="001B729F">
                            <w:pPr>
                              <w:pStyle w:val="FigurePS"/>
                            </w:pPr>
                          </w:p>
                          <w:p w14:paraId="252A3F00" w14:textId="77777777" w:rsidR="007F3D28" w:rsidRDefault="007F3D28" w:rsidP="001B729F">
                            <w:pPr>
                              <w:pStyle w:val="FigurePS"/>
                            </w:pPr>
                          </w:p>
                          <w:p w14:paraId="13F8CA39" w14:textId="77777777" w:rsidR="007F3D28" w:rsidRDefault="007F3D28" w:rsidP="001B729F">
                            <w:pPr>
                              <w:pStyle w:val="FigurePS"/>
                            </w:pPr>
                          </w:p>
                          <w:p w14:paraId="6CC52B61" w14:textId="468AABCD" w:rsidR="00D13E68" w:rsidRDefault="00D13E68" w:rsidP="00DE54E7">
                            <w:pPr>
                              <w:pStyle w:val="FigurePS"/>
                              <w:jc w:val="center"/>
                            </w:pPr>
                            <w:r w:rsidRPr="002B3FA2">
                              <w:t xml:space="preserve">Figure </w:t>
                            </w:r>
                            <w:r w:rsidRPr="002B3FA2">
                              <w:fldChar w:fldCharType="begin"/>
                            </w:r>
                            <w:r w:rsidRPr="002B3FA2">
                              <w:instrText xml:space="preserve"> SEQ Figure \* ARABIC </w:instrText>
                            </w:r>
                            <w:r w:rsidRPr="002B3FA2">
                              <w:fldChar w:fldCharType="separate"/>
                            </w:r>
                            <w:r>
                              <w:rPr>
                                <w:noProof/>
                              </w:rPr>
                              <w:t>1</w:t>
                            </w:r>
                            <w:r w:rsidRPr="002B3FA2">
                              <w:fldChar w:fldCharType="end"/>
                            </w:r>
                            <w:bookmarkEnd w:id="7"/>
                            <w:r>
                              <w:t xml:space="preserve">   </w:t>
                            </w:r>
                            <w:r w:rsidRPr="002B3FA2">
                              <w:t>Examples of different horizontal reflection properties</w:t>
                            </w:r>
                            <w:bookmarkEnd w:id="8"/>
                            <w:bookmarkEnd w:id="9"/>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7C48227" id="_x0000_t202" coordsize="21600,21600" o:spt="202" path="m,l,21600r21600,l21600,xe">
                <v:stroke joinstyle="miter"/>
                <v:path gradientshapeok="t" o:connecttype="rect"/>
              </v:shapetype>
              <v:shape id="Textfeld 2" o:spid="_x0000_s1026" type="#_x0000_t202" style="position:absolute;left:0;text-align:left;margin-left:9.9pt;margin-top:18.2pt;width:494pt;height:177.4pt;z-index:-251623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" stroked="f">
                <v:textbox>
                  <w:txbxContent>
                    <w:p w14:paraId="26807FEA" w14:textId="1E8675E5" w:rsidR="00D13E68" w:rsidRDefault="00D13E68" w:rsidP="001B729F">
                      <w:pPr>
                        <w:keepNext/>
                        <w:jc w:val="center"/>
                      </w:pPr>
                    </w:p>
                    <w:p w14:paraId="15E4361E" w14:textId="77777777" w:rsidR="007F3D28" w:rsidRDefault="007F3D28" w:rsidP="001B729F">
                      <w:pPr>
                        <w:pStyle w:val="FigurePS"/>
                      </w:pPr>
                      <w:bookmarkStart w:id="10" w:name="_Ref97643318"/>
                      <w:bookmarkStart w:id="11" w:name="_Ref109123338"/>
                      <w:bookmarkStart w:id="12" w:name="_Toc117686198"/>
                    </w:p>
                    <w:p w14:paraId="362E1C94" w14:textId="77777777" w:rsidR="007F3D28" w:rsidRDefault="007F3D28" w:rsidP="001B729F">
                      <w:pPr>
                        <w:pStyle w:val="FigurePS"/>
                      </w:pPr>
                    </w:p>
                    <w:p w14:paraId="3E2EAD95" w14:textId="77777777" w:rsidR="007F3D28" w:rsidRDefault="007F3D28" w:rsidP="001B729F">
                      <w:pPr>
                        <w:pStyle w:val="FigurePS"/>
                      </w:pPr>
                    </w:p>
                    <w:p w14:paraId="28FFB750" w14:textId="77777777" w:rsidR="007F3D28" w:rsidRDefault="007F3D28" w:rsidP="001B729F">
                      <w:pPr>
                        <w:pStyle w:val="FigurePS"/>
                      </w:pPr>
                    </w:p>
                    <w:p w14:paraId="22C398BC" w14:textId="77777777" w:rsidR="007F3D28" w:rsidRDefault="007F3D28" w:rsidP="001B729F">
                      <w:pPr>
                        <w:pStyle w:val="FigurePS"/>
                      </w:pPr>
                    </w:p>
                    <w:p w14:paraId="76799848" w14:textId="77777777" w:rsidR="007F3D28" w:rsidRDefault="007F3D28" w:rsidP="001B729F">
                      <w:pPr>
                        <w:pStyle w:val="FigurePS"/>
                      </w:pPr>
                    </w:p>
                    <w:p w14:paraId="2941F193" w14:textId="77777777" w:rsidR="007F3D28" w:rsidRDefault="007F3D28" w:rsidP="001B729F">
                      <w:pPr>
                        <w:pStyle w:val="FigurePS"/>
                      </w:pPr>
                    </w:p>
                    <w:p w14:paraId="7406DE28" w14:textId="77777777" w:rsidR="007F3D28" w:rsidRDefault="007F3D28" w:rsidP="001B729F">
                      <w:pPr>
                        <w:pStyle w:val="FigurePS"/>
                      </w:pPr>
                    </w:p>
                    <w:p w14:paraId="252A3F00" w14:textId="77777777" w:rsidR="007F3D28" w:rsidRDefault="007F3D28" w:rsidP="001B729F">
                      <w:pPr>
                        <w:pStyle w:val="FigurePS"/>
                      </w:pPr>
                    </w:p>
                    <w:p w14:paraId="13F8CA39" w14:textId="77777777" w:rsidR="007F3D28" w:rsidRDefault="007F3D28" w:rsidP="001B729F">
                      <w:pPr>
                        <w:pStyle w:val="FigurePS"/>
                      </w:pPr>
                    </w:p>
                    <w:p w14:paraId="6CC52B61" w14:textId="468AABCD" w:rsidR="00D13E68" w:rsidRDefault="00D13E68" w:rsidP="00DE54E7">
                      <w:pPr>
                        <w:pStyle w:val="FigurePS"/>
                        <w:jc w:val="center"/>
                      </w:pPr>
                      <w:r w:rsidRPr="002B3FA2">
                        <w:t xml:space="preserve">Figure </w:t>
                      </w:r>
                      <w:r w:rsidRPr="002B3FA2">
                        <w:fldChar w:fldCharType="begin"/>
                      </w:r>
                      <w:r w:rsidRPr="002B3FA2">
                        <w:instrText xml:space="preserve"> SEQ Figure \* ARABIC </w:instrText>
                      </w:r>
                      <w:r w:rsidRPr="002B3FA2">
                        <w:fldChar w:fldCharType="separate"/>
                      </w:r>
                      <w:r>
                        <w:rPr>
                          <w:noProof/>
                        </w:rPr>
                        <w:t>1</w:t>
                      </w:r>
                      <w:r w:rsidRPr="002B3FA2">
                        <w:fldChar w:fldCharType="end"/>
                      </w:r>
                      <w:bookmarkEnd w:id="10"/>
                      <w:r>
                        <w:t xml:space="preserve">   </w:t>
                      </w:r>
                      <w:r w:rsidRPr="002B3FA2">
                        <w:t>Examples of different horizontal reflection properties</w:t>
                      </w:r>
                      <w:bookmarkEnd w:id="11"/>
                      <w:bookmarkEnd w:id="12"/>
                    </w:p>
                  </w:txbxContent>
                </v:textbox>
                <w10:wrap type="tight" anchorx="margin"/>
              </v:shape>
            </w:pict>
          </mc:Fallback>
        </mc:AlternateContent>
      </w:r>
      <w:r w:rsidR="007F3D28">
        <w:t>Often an omnidirectional reflection behaviour is needed for buoys in the open sea or fixed structures (3).</w:t>
      </w:r>
    </w:p>
    <w:p w14:paraId="0013EB8F" w14:textId="3C175086" w:rsidR="00B71A36" w:rsidRDefault="00267162" w:rsidP="00363D21">
      <w:pPr>
        <w:pStyle w:val="BodyText"/>
      </w:pPr>
      <w:r w:rsidRPr="00A24FDF">
        <w:rPr>
          <w:noProof/>
          <w:lang w:val="de-DE" w:eastAsia="de-DE"/>
        </w:rPr>
        <mc:AlternateContent>
          <mc:Choice Requires="wps">
            <w:drawing>
              <wp:anchor distT="45720" distB="45720" distL="114300" distR="114300" simplePos="0" relativeHeight="251694592" behindDoc="1" locked="0" layoutInCell="1" allowOverlap="1" wp14:anchorId="10713275" wp14:editId="66C7CCD0">
                <wp:simplePos x="0" y="0"/>
                <wp:positionH relativeFrom="column">
                  <wp:posOffset>2338070</wp:posOffset>
                </wp:positionH>
                <wp:positionV relativeFrom="paragraph">
                  <wp:posOffset>0</wp:posOffset>
                </wp:positionV>
                <wp:extent cx="4047490" cy="1638300"/>
                <wp:effectExtent l="0" t="0" r="0" b="0"/>
                <wp:wrapTight wrapText="bothSides">
                  <wp:wrapPolygon edited="0">
                    <wp:start x="0" y="0"/>
                    <wp:lineTo x="0" y="21349"/>
                    <wp:lineTo x="21451" y="21349"/>
                    <wp:lineTo x="21451" y="0"/>
                    <wp:lineTo x="0" y="0"/>
                  </wp:wrapPolygon>
                </wp:wrapTight>
                <wp:docPr id="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7490" cy="1638300"/>
                        </a:xfrm>
                        <a:prstGeom prst="rect">
                          <a:avLst/>
                        </a:prstGeom>
                        <a:solidFill>
                          <a:srgbClr val="FFFFFF"/>
                        </a:solidFill>
                        <a:ln w="9525">
                          <a:noFill/>
                          <a:miter lim="800000"/>
                          <a:headEnd/>
                          <a:tailEnd/>
                        </a:ln>
                      </wps:spPr>
                      <wps:txbx>
                        <w:txbxContent>
                          <w:p w14:paraId="156CFB1C" w14:textId="77777777" w:rsidR="00D13E68" w:rsidRPr="006A22BF" w:rsidRDefault="00D13E68" w:rsidP="00A24FDF">
                            <w:pPr>
                              <w:keepNext/>
                              <w:jc w:val="center"/>
                              <w:rPr>
                                <w:color w:val="FF0000"/>
                              </w:rPr>
                            </w:pPr>
                            <w:r>
                              <w:rPr>
                                <w:noProof/>
                                <w:color w:val="FF0000"/>
                                <w:lang w:val="de-DE" w:eastAsia="de-DE"/>
                              </w:rPr>
                              <w:drawing>
                                <wp:inline distT="0" distB="0" distL="0" distR="0" wp14:anchorId="235CEF93" wp14:editId="16EB1CF4">
                                  <wp:extent cx="3644764" cy="1230630"/>
                                  <wp:effectExtent l="0" t="0" r="0" b="7620"/>
                                  <wp:docPr id="48" name="Grafik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vertic_keulen.png"/>
                                          <pic:cNvPicPr/>
                                        </pic:nvPicPr>
                                        <pic:blipFill rotWithShape="1">
                                          <a:blip r:embed="rId26" cstate="print">
                                            <a:extLst>
                                              <a:ext uri="{28A0092B-C50C-407E-A947-70E740481C1C}">
                                                <a14:useLocalDpi xmlns:a14="http://schemas.microsoft.com/office/drawing/2010/main" val="0"/>
                                              </a:ext>
                                            </a:extLst>
                                          </a:blip>
                                          <a:srcRect l="271" r="14658"/>
                                          <a:stretch/>
                                        </pic:blipFill>
                                        <pic:spPr bwMode="auto">
                                          <a:xfrm>
                                            <a:off x="0" y="0"/>
                                            <a:ext cx="3724829" cy="1257663"/>
                                          </a:xfrm>
                                          <a:prstGeom prst="rect">
                                            <a:avLst/>
                                          </a:prstGeom>
                                          <a:ln>
                                            <a:noFill/>
                                          </a:ln>
                                          <a:extLst>
                                            <a:ext uri="{53640926-AAD7-44D8-BBD7-CCE9431645EC}">
                                              <a14:shadowObscured xmlns:a14="http://schemas.microsoft.com/office/drawing/2010/main"/>
                                            </a:ext>
                                          </a:extLst>
                                        </pic:spPr>
                                      </pic:pic>
                                    </a:graphicData>
                                  </a:graphic>
                                </wp:inline>
                              </w:drawing>
                            </w:r>
                          </w:p>
                          <w:p w14:paraId="10EA27C2" w14:textId="0CA87E4F" w:rsidR="00D13E68" w:rsidRDefault="00D13E68" w:rsidP="00DE54E7">
                            <w:pPr>
                              <w:pStyle w:val="FigurePS"/>
                              <w:jc w:val="center"/>
                            </w:pPr>
                            <w:bookmarkStart w:id="13" w:name="_Ref97643801"/>
                            <w:bookmarkStart w:id="14" w:name="_Toc117686199"/>
                            <w:r>
                              <w:t xml:space="preserve">Figure </w:t>
                            </w:r>
                            <w:r>
                              <w:fldChar w:fldCharType="begin"/>
                            </w:r>
                            <w:r>
                              <w:instrText xml:space="preserve"> SEQ Figure \* ARABIC </w:instrText>
                            </w:r>
                            <w:r>
                              <w:fldChar w:fldCharType="separate"/>
                            </w:r>
                            <w:r>
                              <w:rPr>
                                <w:noProof/>
                              </w:rPr>
                              <w:t>2</w:t>
                            </w:r>
                            <w:r>
                              <w:fldChar w:fldCharType="end"/>
                            </w:r>
                            <w:bookmarkEnd w:id="13"/>
                            <w:r>
                              <w:t xml:space="preserve">   Tilt angle of buoys</w:t>
                            </w:r>
                            <w:bookmarkEnd w:id="14"/>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713275" id="_x0000_s1027" type="#_x0000_t202" style="position:absolute;left:0;text-align:left;margin-left:184.1pt;margin-top:0;width:318.7pt;height:129pt;z-index:-251621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" stroked="f">
                <v:textbox>
                  <w:txbxContent>
                    <w:p w14:paraId="156CFB1C" w14:textId="77777777" w:rsidR="00D13E68" w:rsidRPr="006A22BF" w:rsidRDefault="00D13E68" w:rsidP="00A24FDF">
                      <w:pPr>
                        <w:keepNext/>
                        <w:jc w:val="center"/>
                        <w:rPr>
                          <w:color w:val="FF0000"/>
                        </w:rPr>
                      </w:pPr>
                      <w:r>
                        <w:rPr>
                          <w:noProof/>
                          <w:color w:val="FF0000"/>
                          <w:lang w:val="de-DE" w:eastAsia="de-DE"/>
                        </w:rPr>
                        <w:drawing>
                          <wp:inline distT="0" distB="0" distL="0" distR="0" wp14:anchorId="235CEF93" wp14:editId="16EB1CF4">
                            <wp:extent cx="3644764" cy="1230630"/>
                            <wp:effectExtent l="0" t="0" r="0" b="7620"/>
                            <wp:docPr id="48" name="Grafik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vertic_keulen.png"/>
                                    <pic:cNvPicPr/>
                                  </pic:nvPicPr>
                                  <pic:blipFill rotWithShape="1">
                                    <a:blip r:embed="rId26" cstate="print">
                                      <a:extLst>
                                        <a:ext uri="{28A0092B-C50C-407E-A947-70E740481C1C}">
                                          <a14:useLocalDpi xmlns:a14="http://schemas.microsoft.com/office/drawing/2010/main" val="0"/>
                                        </a:ext>
                                      </a:extLst>
                                    </a:blip>
                                    <a:srcRect l="271" r="14658"/>
                                    <a:stretch/>
                                  </pic:blipFill>
                                  <pic:spPr bwMode="auto">
                                    <a:xfrm>
                                      <a:off x="0" y="0"/>
                                      <a:ext cx="3724829" cy="1257663"/>
                                    </a:xfrm>
                                    <a:prstGeom prst="rect">
                                      <a:avLst/>
                                    </a:prstGeom>
                                    <a:ln>
                                      <a:noFill/>
                                    </a:ln>
                                    <a:extLst>
                                      <a:ext uri="{53640926-AAD7-44D8-BBD7-CCE9431645EC}">
                                        <a14:shadowObscured xmlns:a14="http://schemas.microsoft.com/office/drawing/2010/main"/>
                                      </a:ext>
                                    </a:extLst>
                                  </pic:spPr>
                                </pic:pic>
                              </a:graphicData>
                            </a:graphic>
                          </wp:inline>
                        </w:drawing>
                      </w:r>
                    </w:p>
                    <w:p w14:paraId="10EA27C2" w14:textId="0CA87E4F" w:rsidR="00D13E68" w:rsidRDefault="00D13E68" w:rsidP="00DE54E7">
                      <w:pPr>
                        <w:pStyle w:val="FigurePS"/>
                        <w:jc w:val="center"/>
                      </w:pPr>
                      <w:bookmarkStart w:id="15" w:name="_Ref97643801"/>
                      <w:bookmarkStart w:id="16" w:name="_Toc117686199"/>
                      <w:r>
                        <w:t xml:space="preserve">Figure </w:t>
                      </w:r>
                      <w:r>
                        <w:fldChar w:fldCharType="begin"/>
                      </w:r>
                      <w:r>
                        <w:instrText xml:space="preserve"> SEQ Figure \* ARABIC </w:instrText>
                      </w:r>
                      <w:r>
                        <w:fldChar w:fldCharType="separate"/>
                      </w:r>
                      <w:r>
                        <w:rPr>
                          <w:noProof/>
                        </w:rPr>
                        <w:t>2</w:t>
                      </w:r>
                      <w:r>
                        <w:fldChar w:fldCharType="end"/>
                      </w:r>
                      <w:bookmarkEnd w:id="15"/>
                      <w:r>
                        <w:t xml:space="preserve">   Tilt angle of buoys</w:t>
                      </w:r>
                      <w:bookmarkEnd w:id="16"/>
                    </w:p>
                  </w:txbxContent>
                </v:textbox>
                <w10:wrap type="tight"/>
              </v:shape>
            </w:pict>
          </mc:Fallback>
        </mc:AlternateContent>
      </w:r>
      <w:r w:rsidR="001679EA">
        <w:t xml:space="preserve">Also the </w:t>
      </w:r>
      <w:r w:rsidR="001B66D8" w:rsidRPr="001B66D8">
        <w:t xml:space="preserve">vertical </w:t>
      </w:r>
      <w:r w:rsidR="001679EA">
        <w:t xml:space="preserve">reflection angles have to be </w:t>
      </w:r>
      <w:r w:rsidR="00237AB4">
        <w:t>considered</w:t>
      </w:r>
      <w:r w:rsidR="001679EA">
        <w:t>. I</w:t>
      </w:r>
      <w:r w:rsidR="00010A95">
        <w:t>f</w:t>
      </w:r>
      <w:r w:rsidR="001679EA">
        <w:t xml:space="preserve"> the </w:t>
      </w:r>
      <w:r w:rsidR="00944210">
        <w:t>r</w:t>
      </w:r>
      <w:r w:rsidR="001679EA">
        <w:t>ad</w:t>
      </w:r>
      <w:r w:rsidR="00944210">
        <w:t>ar</w:t>
      </w:r>
      <w:r w:rsidR="001679EA">
        <w:t xml:space="preserve"> reflector </w:t>
      </w:r>
      <w:r w:rsidR="00010A95">
        <w:t xml:space="preserve">is </w:t>
      </w:r>
      <w:r w:rsidR="001679EA">
        <w:t>for the use on buoys, the</w:t>
      </w:r>
      <w:r w:rsidR="00944210">
        <w:t>ir</w:t>
      </w:r>
      <w:r w:rsidR="001679EA">
        <w:t xml:space="preserve"> </w:t>
      </w:r>
      <w:r w:rsidR="001B66D8" w:rsidRPr="00A24FDF">
        <w:t xml:space="preserve">maximum </w:t>
      </w:r>
      <w:r w:rsidR="00AD4096">
        <w:t xml:space="preserve">tilt angle </w:t>
      </w:r>
      <w:r w:rsidR="001679EA">
        <w:t xml:space="preserve">has to be taken into account, see </w:t>
      </w:r>
      <w:r w:rsidR="001679EA">
        <w:fldChar w:fldCharType="begin"/>
      </w:r>
      <w:r w:rsidR="001679EA">
        <w:instrText xml:space="preserve"> REF _Ref97643801 \h </w:instrText>
      </w:r>
      <w:r w:rsidR="00564498">
        <w:instrText xml:space="preserve"> \* MERGEFORMAT </w:instrText>
      </w:r>
      <w:r w:rsidR="001679EA">
        <w:fldChar w:fldCharType="separate"/>
      </w:r>
      <w:r w:rsidR="00D13E68">
        <w:t xml:space="preserve">Figure </w:t>
      </w:r>
      <w:r w:rsidR="00D13E68">
        <w:rPr>
          <w:noProof/>
        </w:rPr>
        <w:t>2</w:t>
      </w:r>
      <w:r w:rsidR="001679EA">
        <w:fldChar w:fldCharType="end"/>
      </w:r>
      <w:r w:rsidR="00944210">
        <w:t xml:space="preserve">. This could be from </w:t>
      </w:r>
      <w:r w:rsidR="001B66D8" w:rsidRPr="00A24FDF">
        <w:t>-</w:t>
      </w:r>
      <w:r w:rsidR="006B5392">
        <w:t>3</w:t>
      </w:r>
      <w:r w:rsidR="001B66D8" w:rsidRPr="00A24FDF">
        <w:t>0° to 0° to +</w:t>
      </w:r>
      <w:r w:rsidR="006B5392">
        <w:t>3</w:t>
      </w:r>
      <w:r w:rsidR="001B66D8" w:rsidRPr="00A24FDF">
        <w:t>0°</w:t>
      </w:r>
      <w:r w:rsidR="00944210">
        <w:t xml:space="preserve"> for example</w:t>
      </w:r>
      <w:r w:rsidR="001679EA">
        <w:t>.</w:t>
      </w:r>
    </w:p>
    <w:p w14:paraId="17408779" w14:textId="77777777" w:rsidR="001B66D8" w:rsidRDefault="001679EA" w:rsidP="00564498">
      <w:pPr>
        <w:pStyle w:val="BodyText"/>
      </w:pPr>
      <w:r>
        <w:t xml:space="preserve">For the use on </w:t>
      </w:r>
      <w:r w:rsidR="00B71A36" w:rsidRPr="00A24FDF">
        <w:t>fixed structures</w:t>
      </w:r>
      <w:r>
        <w:t xml:space="preserve"> the vertical reflection angle may be smaller.</w:t>
      </w:r>
    </w:p>
    <w:p w14:paraId="2677CAD6" w14:textId="15485DA8" w:rsidR="00E92019" w:rsidRDefault="00E53385" w:rsidP="006A22BF">
      <w:pPr>
        <w:pStyle w:val="Heading2"/>
      </w:pPr>
      <w:bookmarkStart w:id="17" w:name="_Toc97710450"/>
      <w:bookmarkStart w:id="18" w:name="_Ref116988516"/>
      <w:bookmarkStart w:id="19" w:name="_Toc117686123"/>
      <w:bookmarkEnd w:id="17"/>
      <w:r>
        <w:t>P</w:t>
      </w:r>
      <w:r w:rsidR="00E92019" w:rsidRPr="00E92019">
        <w:t xml:space="preserve">re-selection </w:t>
      </w:r>
      <w:r w:rsidR="00970515">
        <w:t xml:space="preserve">of </w:t>
      </w:r>
      <w:r w:rsidR="00267162">
        <w:t>p</w:t>
      </w:r>
      <w:r w:rsidR="00E92019" w:rsidRPr="00E92019">
        <w:t xml:space="preserve">otentially </w:t>
      </w:r>
      <w:r w:rsidR="002F5006">
        <w:t>suitable</w:t>
      </w:r>
      <w:r w:rsidR="00E92019" w:rsidRPr="00E92019">
        <w:t xml:space="preserve"> radar reflectors</w:t>
      </w:r>
      <w:bookmarkEnd w:id="18"/>
      <w:bookmarkEnd w:id="19"/>
    </w:p>
    <w:p w14:paraId="6DA77CDA" w14:textId="77777777" w:rsidR="00A65A5D" w:rsidRPr="00A65A5D" w:rsidRDefault="00A65A5D" w:rsidP="00DE54E7">
      <w:pPr>
        <w:pStyle w:val="Heading2separationline"/>
      </w:pPr>
    </w:p>
    <w:p w14:paraId="5CAD3933" w14:textId="595780CA" w:rsidR="00A72EFE" w:rsidRPr="00981365" w:rsidRDefault="00BD27AD" w:rsidP="00BE4311">
      <w:pPr>
        <w:pStyle w:val="BodyText"/>
      </w:pPr>
      <w:r>
        <w:t>Section</w:t>
      </w:r>
      <w:r w:rsidR="00962440">
        <w:t xml:space="preserve"> </w:t>
      </w:r>
      <w:r w:rsidR="00962440">
        <w:fldChar w:fldCharType="begin"/>
      </w:r>
      <w:r w:rsidR="00962440">
        <w:instrText xml:space="preserve"> REF _Ref116987858 \r \h </w:instrText>
      </w:r>
      <w:r w:rsidR="00962440">
        <w:fldChar w:fldCharType="separate"/>
      </w:r>
      <w:r w:rsidR="00D13E68">
        <w:t>7.4</w:t>
      </w:r>
      <w:r w:rsidR="00962440">
        <w:fldChar w:fldCharType="end"/>
      </w:r>
      <w:r w:rsidR="00970515">
        <w:t xml:space="preserve"> and </w:t>
      </w:r>
      <w:r w:rsidR="00970515">
        <w:fldChar w:fldCharType="begin"/>
      </w:r>
      <w:r w:rsidR="00970515">
        <w:instrText xml:space="preserve"> REF _Ref97202550 \r \h </w:instrText>
      </w:r>
      <w:r w:rsidR="00803C2A">
        <w:instrText xml:space="preserve"> \* MERGEFORMAT </w:instrText>
      </w:r>
      <w:r w:rsidR="00970515">
        <w:fldChar w:fldCharType="separate"/>
      </w:r>
      <w:r w:rsidR="00D13E68">
        <w:t>ANNEX A</w:t>
      </w:r>
      <w:r w:rsidR="00970515">
        <w:fldChar w:fldCharType="end"/>
      </w:r>
      <w:r w:rsidR="00970515">
        <w:t xml:space="preserve"> give </w:t>
      </w:r>
      <w:r w:rsidR="00E92019" w:rsidRPr="00E92019">
        <w:t xml:space="preserve">a </w:t>
      </w:r>
      <w:r w:rsidR="000734B8">
        <w:t xml:space="preserve">brief </w:t>
      </w:r>
      <w:r w:rsidR="00E92019" w:rsidRPr="00E92019">
        <w:t xml:space="preserve">overview of potentially </w:t>
      </w:r>
      <w:r w:rsidR="002F5006">
        <w:t>suitable</w:t>
      </w:r>
      <w:r w:rsidR="00E92019" w:rsidRPr="00E92019">
        <w:t xml:space="preserve"> radar reflectors</w:t>
      </w:r>
      <w:r w:rsidR="00970515">
        <w:t>.</w:t>
      </w:r>
      <w:r w:rsidR="008B2679">
        <w:t xml:space="preserve"> </w:t>
      </w:r>
      <w:r w:rsidR="00A24FDF" w:rsidRPr="00A24FDF">
        <w:t xml:space="preserve">Environmental conditions, installation possibilities and maintenance requirements should also be taken into account in accordance with </w:t>
      </w:r>
      <w:r>
        <w:t xml:space="preserve">sections </w:t>
      </w:r>
      <w:r w:rsidR="007B5C78" w:rsidRPr="007B5C78">
        <w:fldChar w:fldCharType="begin"/>
      </w:r>
      <w:r w:rsidR="007B5C78" w:rsidRPr="007B5C78">
        <w:instrText xml:space="preserve"> REF _Ref95380301 \r \h </w:instrText>
      </w:r>
      <w:r w:rsidR="007B5C78">
        <w:instrText xml:space="preserve"> \* MERGEFORMAT </w:instrText>
      </w:r>
      <w:r w:rsidR="007B5C78" w:rsidRPr="007B5C78">
        <w:fldChar w:fldCharType="separate"/>
      </w:r>
      <w:r w:rsidR="00D13E68">
        <w:t>12</w:t>
      </w:r>
      <w:r w:rsidR="007B5C78" w:rsidRPr="007B5C78">
        <w:fldChar w:fldCharType="end"/>
      </w:r>
      <w:r w:rsidR="007B5C78" w:rsidRPr="007B5C78">
        <w:t xml:space="preserve">, </w:t>
      </w:r>
      <w:r w:rsidR="007B5C78" w:rsidRPr="007B5C78">
        <w:fldChar w:fldCharType="begin"/>
      </w:r>
      <w:r w:rsidR="007B5C78" w:rsidRPr="007B5C78">
        <w:instrText xml:space="preserve"> REF _Ref114213588 \r \h </w:instrText>
      </w:r>
      <w:r w:rsidR="007B5C78">
        <w:instrText xml:space="preserve"> \* MERGEFORMAT </w:instrText>
      </w:r>
      <w:r w:rsidR="007B5C78" w:rsidRPr="007B5C78">
        <w:fldChar w:fldCharType="separate"/>
      </w:r>
      <w:r w:rsidR="00D13E68">
        <w:t>13</w:t>
      </w:r>
      <w:r w:rsidR="007B5C78" w:rsidRPr="007B5C78">
        <w:fldChar w:fldCharType="end"/>
      </w:r>
      <w:r w:rsidR="007B5C78" w:rsidRPr="007B5C78">
        <w:t xml:space="preserve">, </w:t>
      </w:r>
      <w:r w:rsidR="00BC1166">
        <w:fldChar w:fldCharType="begin"/>
      </w:r>
      <w:r w:rsidR="00BC1166">
        <w:instrText xml:space="preserve"> REF _Ref117154449 \r \h </w:instrText>
      </w:r>
      <w:r w:rsidR="00BC1166">
        <w:fldChar w:fldCharType="separate"/>
      </w:r>
      <w:r w:rsidR="00D13E68">
        <w:t>14</w:t>
      </w:r>
      <w:r w:rsidR="00BC1166">
        <w:fldChar w:fldCharType="end"/>
      </w:r>
      <w:r w:rsidR="00BC1166">
        <w:t xml:space="preserve"> </w:t>
      </w:r>
      <w:r w:rsidR="007B5C78" w:rsidRPr="007B5C78">
        <w:t xml:space="preserve">and </w:t>
      </w:r>
      <w:r w:rsidR="007B5C78" w:rsidRPr="007B5C78">
        <w:fldChar w:fldCharType="begin"/>
      </w:r>
      <w:r w:rsidR="007B5C78" w:rsidRPr="007B5C78">
        <w:instrText xml:space="preserve"> REF _Ref97202697 \r \h </w:instrText>
      </w:r>
      <w:r w:rsidR="007B5C78">
        <w:instrText xml:space="preserve"> \* MERGEFORMAT </w:instrText>
      </w:r>
      <w:r w:rsidR="007B5C78" w:rsidRPr="007B5C78">
        <w:fldChar w:fldCharType="separate"/>
      </w:r>
      <w:r w:rsidR="00D13E68">
        <w:t>15</w:t>
      </w:r>
      <w:r w:rsidR="007B5C78" w:rsidRPr="007B5C78">
        <w:fldChar w:fldCharType="end"/>
      </w:r>
      <w:r w:rsidR="00B67A80">
        <w:t>.</w:t>
      </w:r>
    </w:p>
    <w:p w14:paraId="7C7841F9" w14:textId="7CC1C5D9" w:rsidR="00745A20" w:rsidRDefault="00E53385" w:rsidP="006A22BF">
      <w:pPr>
        <w:pStyle w:val="Heading2"/>
      </w:pPr>
      <w:bookmarkStart w:id="20" w:name="_Toc117686124"/>
      <w:r>
        <w:t>R</w:t>
      </w:r>
      <w:r w:rsidR="0017339D">
        <w:t>ange determination</w:t>
      </w:r>
      <w:bookmarkEnd w:id="20"/>
    </w:p>
    <w:p w14:paraId="17AE4640" w14:textId="77777777" w:rsidR="00A65A5D" w:rsidRPr="00A65A5D" w:rsidRDefault="00A65A5D" w:rsidP="00DE54E7">
      <w:pPr>
        <w:pStyle w:val="Heading2separationline"/>
      </w:pPr>
    </w:p>
    <w:p w14:paraId="2C87F59A" w14:textId="2829757A" w:rsidR="00745A20" w:rsidRDefault="00BD27AD" w:rsidP="00BE4311">
      <w:pPr>
        <w:pStyle w:val="BodyText"/>
      </w:pPr>
      <w:r>
        <w:t>Section</w:t>
      </w:r>
      <w:r w:rsidR="00DC77F8" w:rsidRPr="00981365">
        <w:t xml:space="preserve"> </w:t>
      </w:r>
      <w:r w:rsidR="00DC77F8">
        <w:fldChar w:fldCharType="begin"/>
      </w:r>
      <w:r w:rsidR="00DC77F8">
        <w:instrText xml:space="preserve"> REF _Ref97204549 \r \h </w:instrText>
      </w:r>
      <w:r w:rsidR="00803C2A">
        <w:instrText xml:space="preserve"> \* MERGEFORMAT </w:instrText>
      </w:r>
      <w:r w:rsidR="00DC77F8">
        <w:fldChar w:fldCharType="separate"/>
      </w:r>
      <w:r w:rsidR="00D13E68">
        <w:t>8</w:t>
      </w:r>
      <w:r w:rsidR="00DC77F8">
        <w:fldChar w:fldCharType="end"/>
      </w:r>
      <w:r w:rsidR="00DC77F8" w:rsidRPr="00981365">
        <w:t xml:space="preserve"> </w:t>
      </w:r>
      <w:r w:rsidR="00DC77F8">
        <w:t>explains</w:t>
      </w:r>
      <w:r w:rsidR="00DC77F8" w:rsidRPr="00981365">
        <w:t xml:space="preserve"> the theory for the (not quite trivial) </w:t>
      </w:r>
      <w:r w:rsidR="00DC77F8">
        <w:t xml:space="preserve">calculation </w:t>
      </w:r>
      <w:r w:rsidR="00DC77F8" w:rsidRPr="00981365">
        <w:t xml:space="preserve">of the reflector range. </w:t>
      </w:r>
      <w:r w:rsidR="00B267A7">
        <w:t xml:space="preserve">The maximum reflector range can be derived from the </w:t>
      </w:r>
      <w:r w:rsidR="00B267A7" w:rsidRPr="00B267A7">
        <w:t>radar cross section (RCS</w:t>
      </w:r>
      <w:r w:rsidR="00B267A7">
        <w:t xml:space="preserve">), see </w:t>
      </w:r>
      <w:r>
        <w:t xml:space="preserve">section </w:t>
      </w:r>
      <w:r w:rsidR="00B267A7">
        <w:fldChar w:fldCharType="begin"/>
      </w:r>
      <w:r w:rsidR="00B267A7">
        <w:instrText xml:space="preserve"> REF _Ref97706360 \r \h </w:instrText>
      </w:r>
      <w:r w:rsidR="00B267A7">
        <w:fldChar w:fldCharType="separate"/>
      </w:r>
      <w:r w:rsidR="00D13E68">
        <w:t>5.6</w:t>
      </w:r>
      <w:r w:rsidR="00B267A7">
        <w:fldChar w:fldCharType="end"/>
      </w:r>
      <w:r w:rsidR="00B267A7">
        <w:t>.</w:t>
      </w:r>
      <w:r w:rsidR="008B2679">
        <w:t xml:space="preserve"> </w:t>
      </w:r>
      <w:r w:rsidR="00B35381">
        <w:fldChar w:fldCharType="begin"/>
      </w:r>
      <w:r w:rsidR="00B35381">
        <w:instrText xml:space="preserve"> REF _Ref109048270 \h </w:instrText>
      </w:r>
      <w:r w:rsidR="00B35381">
        <w:fldChar w:fldCharType="separate"/>
      </w:r>
      <w:r w:rsidR="00D13E68" w:rsidRPr="008D1B80">
        <w:t xml:space="preserve">Table </w:t>
      </w:r>
      <w:r w:rsidR="00D13E68">
        <w:rPr>
          <w:noProof/>
        </w:rPr>
        <w:t>8</w:t>
      </w:r>
      <w:r w:rsidR="00B35381">
        <w:fldChar w:fldCharType="end"/>
      </w:r>
      <w:r w:rsidR="00B267A7">
        <w:t xml:space="preserve"> of </w:t>
      </w:r>
      <w:r>
        <w:t>section</w:t>
      </w:r>
      <w:r w:rsidR="00B267A7">
        <w:t xml:space="preserve"> </w:t>
      </w:r>
      <w:r w:rsidR="00B267A7">
        <w:fldChar w:fldCharType="begin"/>
      </w:r>
      <w:r w:rsidR="00B267A7">
        <w:instrText xml:space="preserve"> REF _Ref97204549 \r \h  \* MERGEFORMAT </w:instrText>
      </w:r>
      <w:r w:rsidR="00B267A7">
        <w:fldChar w:fldCharType="separate"/>
      </w:r>
      <w:r w:rsidR="00D13E68">
        <w:t>8</w:t>
      </w:r>
      <w:r w:rsidR="00B267A7">
        <w:fldChar w:fldCharType="end"/>
      </w:r>
      <w:r w:rsidR="00B267A7">
        <w:t xml:space="preserve"> helps to determine it.</w:t>
      </w:r>
    </w:p>
    <w:p w14:paraId="76E5F06E" w14:textId="331560A9" w:rsidR="00AE4AD7" w:rsidRDefault="00BD02C9" w:rsidP="006A22BF">
      <w:pPr>
        <w:pStyle w:val="Heading2"/>
      </w:pPr>
      <w:bookmarkStart w:id="21" w:name="_Toc117686125"/>
      <w:r>
        <w:rPr>
          <w:noProof/>
          <w:lang w:val="de-DE" w:eastAsia="de-DE"/>
        </w:rPr>
        <mc:AlternateContent>
          <mc:Choice Requires="wps">
            <w:drawing>
              <wp:anchor distT="45720" distB="45720" distL="114300" distR="114300" simplePos="0" relativeHeight="251696640" behindDoc="0" locked="0" layoutInCell="1" allowOverlap="1" wp14:anchorId="3A8C21ED" wp14:editId="7160AC6E">
                <wp:simplePos x="0" y="0"/>
                <wp:positionH relativeFrom="column">
                  <wp:posOffset>4289425</wp:posOffset>
                </wp:positionH>
                <wp:positionV relativeFrom="paragraph">
                  <wp:posOffset>332105</wp:posOffset>
                </wp:positionV>
                <wp:extent cx="2098675" cy="4578350"/>
                <wp:effectExtent l="0" t="0" r="0" b="0"/>
                <wp:wrapSquare wrapText="bothSides"/>
                <wp:docPr id="23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8675" cy="4578350"/>
                        </a:xfrm>
                        <a:prstGeom prst="rect">
                          <a:avLst/>
                        </a:prstGeom>
                        <a:solidFill>
                          <a:srgbClr val="FFFFFF"/>
                        </a:solidFill>
                        <a:ln w="9525">
                          <a:noFill/>
                          <a:miter lim="800000"/>
                          <a:headEnd/>
                          <a:tailEnd/>
                        </a:ln>
                      </wps:spPr>
                      <wps:txbx>
                        <w:txbxContent>
                          <w:p w14:paraId="6CDACB54" w14:textId="77777777" w:rsidR="00D13E68" w:rsidRDefault="00D13E68" w:rsidP="002F4B39">
                            <w:pPr>
                              <w:keepNext/>
                              <w:jc w:val="center"/>
                            </w:pPr>
                            <w:r>
                              <w:rPr>
                                <w:noProof/>
                                <w:lang w:val="de-DE" w:eastAsia="de-DE"/>
                              </w:rPr>
                              <w:drawing>
                                <wp:inline distT="0" distB="0" distL="0" distR="0" wp14:anchorId="5250E5B3" wp14:editId="2C6B09B2">
                                  <wp:extent cx="1897039" cy="4119693"/>
                                  <wp:effectExtent l="0" t="0" r="8255" b="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1939314" cy="4211498"/>
                                          </a:xfrm>
                                          <a:prstGeom prst="rect">
                                            <a:avLst/>
                                          </a:prstGeom>
                                          <a:noFill/>
                                          <a:ln>
                                            <a:noFill/>
                                          </a:ln>
                                        </pic:spPr>
                                      </pic:pic>
                                    </a:graphicData>
                                  </a:graphic>
                                </wp:inline>
                              </w:drawing>
                            </w:r>
                          </w:p>
                          <w:p w14:paraId="2FB49252" w14:textId="47B135F5" w:rsidR="00D13E68" w:rsidRDefault="00D13E68" w:rsidP="002B3FA2">
                            <w:pPr>
                              <w:pStyle w:val="FigurePS"/>
                            </w:pPr>
                            <w:bookmarkStart w:id="22" w:name="_Toc117686200"/>
                            <w:r>
                              <w:t xml:space="preserve">Figure </w:t>
                            </w:r>
                            <w:r>
                              <w:fldChar w:fldCharType="begin"/>
                            </w:r>
                            <w:r>
                              <w:instrText xml:space="preserve"> SEQ Figure \* ARABIC </w:instrText>
                            </w:r>
                            <w:r>
                              <w:fldChar w:fldCharType="separate"/>
                            </w:r>
                            <w:r>
                              <w:rPr>
                                <w:noProof/>
                              </w:rPr>
                              <w:t>3</w:t>
                            </w:r>
                            <w:r>
                              <w:fldChar w:fldCharType="end"/>
                            </w:r>
                            <w:r>
                              <w:t xml:space="preserve">   Radar reflector type SR6 on a steel buoy</w:t>
                            </w:r>
                            <w:bookmarkEnd w:id="22"/>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8C21ED" id="_x0000_s1028" type="#_x0000_t202" style="position:absolute;left:0;text-align:left;margin-left:337.75pt;margin-top:26.15pt;width:165.25pt;height:360.5pt;z-index:251696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" stroked="f">
                <v:textbox>
                  <w:txbxContent>
                    <w:p w14:paraId="6CDACB54" w14:textId="77777777" w:rsidR="00D13E68" w:rsidRDefault="00D13E68" w:rsidP="002F4B39">
                      <w:pPr>
                        <w:keepNext/>
                        <w:jc w:val="center"/>
                      </w:pPr>
                      <w:r>
                        <w:rPr>
                          <w:noProof/>
                          <w:lang w:val="de-DE" w:eastAsia="de-DE"/>
                        </w:rPr>
                        <w:drawing>
                          <wp:inline distT="0" distB="0" distL="0" distR="0" wp14:anchorId="5250E5B3" wp14:editId="2C6B09B2">
                            <wp:extent cx="1897039" cy="4119693"/>
                            <wp:effectExtent l="0" t="0" r="8255" b="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1939314" cy="4211498"/>
                                    </a:xfrm>
                                    <a:prstGeom prst="rect">
                                      <a:avLst/>
                                    </a:prstGeom>
                                    <a:noFill/>
                                    <a:ln>
                                      <a:noFill/>
                                    </a:ln>
                                  </pic:spPr>
                                </pic:pic>
                              </a:graphicData>
                            </a:graphic>
                          </wp:inline>
                        </w:drawing>
                      </w:r>
                    </w:p>
                    <w:p w14:paraId="2FB49252" w14:textId="47B135F5" w:rsidR="00D13E68" w:rsidRDefault="00D13E68" w:rsidP="002B3FA2">
                      <w:pPr>
                        <w:pStyle w:val="FigurePS"/>
                      </w:pPr>
                      <w:bookmarkStart w:id="23" w:name="_Toc117686200"/>
                      <w:r>
                        <w:t xml:space="preserve">Figure </w:t>
                      </w:r>
                      <w:r>
                        <w:fldChar w:fldCharType="begin"/>
                      </w:r>
                      <w:r>
                        <w:instrText xml:space="preserve"> SEQ Figure \* ARABIC </w:instrText>
                      </w:r>
                      <w:r>
                        <w:fldChar w:fldCharType="separate"/>
                      </w:r>
                      <w:r>
                        <w:rPr>
                          <w:noProof/>
                        </w:rPr>
                        <w:t>3</w:t>
                      </w:r>
                      <w:r>
                        <w:fldChar w:fldCharType="end"/>
                      </w:r>
                      <w:r>
                        <w:t xml:space="preserve">   Radar reflector type SR6 on a steel buoy</w:t>
                      </w:r>
                      <w:bookmarkEnd w:id="23"/>
                    </w:p>
                  </w:txbxContent>
                </v:textbox>
                <w10:wrap type="square"/>
              </v:shape>
            </w:pict>
          </mc:Fallback>
        </mc:AlternateContent>
      </w:r>
      <w:r w:rsidR="00E53385">
        <w:t>F</w:t>
      </w:r>
      <w:r w:rsidR="00AE4AD7" w:rsidRPr="00AE4AD7">
        <w:t>inal radar reflector</w:t>
      </w:r>
      <w:r w:rsidR="003023EB">
        <w:t xml:space="preserve"> requirements</w:t>
      </w:r>
      <w:bookmarkEnd w:id="21"/>
    </w:p>
    <w:p w14:paraId="0847536F" w14:textId="77777777" w:rsidR="00A65A5D" w:rsidRPr="00A65A5D" w:rsidRDefault="00A65A5D" w:rsidP="00DE54E7">
      <w:pPr>
        <w:pStyle w:val="Heading2separationline"/>
      </w:pPr>
    </w:p>
    <w:p w14:paraId="6E45A3D8" w14:textId="0C6C97F0" w:rsidR="00B267A7" w:rsidRPr="003F1A16" w:rsidRDefault="00B267A7" w:rsidP="003F1A16">
      <w:pPr>
        <w:pStyle w:val="BodyText"/>
      </w:pPr>
      <w:r w:rsidRPr="003F1A16">
        <w:t xml:space="preserve">Based on the pre-selection </w:t>
      </w:r>
      <w:r w:rsidR="000734B8">
        <w:t xml:space="preserve">according to section </w:t>
      </w:r>
      <w:r w:rsidR="000734B8">
        <w:fldChar w:fldCharType="begin"/>
      </w:r>
      <w:r w:rsidR="000734B8">
        <w:instrText xml:space="preserve"> REF _Ref116988516 \r \h </w:instrText>
      </w:r>
      <w:r w:rsidR="000734B8">
        <w:fldChar w:fldCharType="separate"/>
      </w:r>
      <w:r w:rsidR="00D13E68">
        <w:t>3.3</w:t>
      </w:r>
      <w:r w:rsidR="000734B8">
        <w:fldChar w:fldCharType="end"/>
      </w:r>
      <w:r w:rsidR="000734B8">
        <w:t xml:space="preserve"> </w:t>
      </w:r>
      <w:r w:rsidRPr="003F1A16">
        <w:t>and the required RCS value, the final design of the radar reflector results. It is important to note here:</w:t>
      </w:r>
    </w:p>
    <w:p w14:paraId="00AB874A" w14:textId="43405F19" w:rsidR="00B267A7" w:rsidRPr="003F1A16" w:rsidRDefault="00B35381" w:rsidP="003F1A16">
      <w:pPr>
        <w:pStyle w:val="Bullet1"/>
      </w:pPr>
      <w:r>
        <w:t>For a given design, t</w:t>
      </w:r>
      <w:r w:rsidR="00B267A7" w:rsidRPr="003F1A16">
        <w:t xml:space="preserve">he RCS value </w:t>
      </w:r>
      <w:r w:rsidR="00215EE0">
        <w:t>is directly related to</w:t>
      </w:r>
      <w:r w:rsidR="00B267A7" w:rsidRPr="003F1A16">
        <w:t xml:space="preserve"> the reflector size. </w:t>
      </w:r>
    </w:p>
    <w:p w14:paraId="4F71D210" w14:textId="7671FB25" w:rsidR="00B267A7" w:rsidRDefault="00B267A7" w:rsidP="003F1A16">
      <w:pPr>
        <w:pStyle w:val="Bullet1"/>
      </w:pPr>
      <w:r w:rsidRPr="003F1A16">
        <w:t xml:space="preserve">For simple corner reflectors, this value can be easily calculated according to </w:t>
      </w:r>
      <w:r w:rsidR="003626D1">
        <w:t>section</w:t>
      </w:r>
      <w:r w:rsidR="000A03DD">
        <w:t xml:space="preserve"> </w:t>
      </w:r>
      <w:r w:rsidR="000A03DD">
        <w:fldChar w:fldCharType="begin"/>
      </w:r>
      <w:r w:rsidR="000A03DD">
        <w:instrText xml:space="preserve"> REF _Ref97707174 \r \h </w:instrText>
      </w:r>
      <w:r w:rsidR="000A03DD">
        <w:fldChar w:fldCharType="separate"/>
      </w:r>
      <w:r w:rsidR="00D13E68">
        <w:t>7.4.1</w:t>
      </w:r>
      <w:r w:rsidR="000A03DD">
        <w:fldChar w:fldCharType="end"/>
      </w:r>
      <w:r w:rsidRPr="003F1A16">
        <w:t>.</w:t>
      </w:r>
      <w:r w:rsidR="000A03DD">
        <w:t xml:space="preserve"> </w:t>
      </w:r>
    </w:p>
    <w:p w14:paraId="5C9481C9" w14:textId="51C2873D" w:rsidR="00EA1323" w:rsidRPr="003F1A16" w:rsidRDefault="00B267A7" w:rsidP="006F096D">
      <w:pPr>
        <w:pStyle w:val="Bullet1"/>
      </w:pPr>
      <w:r w:rsidRPr="003F1A16">
        <w:t xml:space="preserve">For more complex reflectors, the </w:t>
      </w:r>
      <w:r w:rsidR="00215EE0">
        <w:t xml:space="preserve">characteristic of the radar reflector should be measured or simulated. See </w:t>
      </w:r>
      <w:r w:rsidR="00207AAB">
        <w:fldChar w:fldCharType="begin"/>
      </w:r>
      <w:r w:rsidR="00207AAB">
        <w:instrText xml:space="preserve"> REF _Ref116365152 \r \h </w:instrText>
      </w:r>
      <w:r w:rsidR="00207AAB">
        <w:fldChar w:fldCharType="separate"/>
      </w:r>
      <w:r w:rsidR="00D13E68">
        <w:t>ANNEX A</w:t>
      </w:r>
      <w:r w:rsidR="00207AAB">
        <w:fldChar w:fldCharType="end"/>
      </w:r>
      <w:r w:rsidR="00215EE0">
        <w:t xml:space="preserve"> for examples of simulated radar reflectors.</w:t>
      </w:r>
    </w:p>
    <w:p w14:paraId="4843D662" w14:textId="6F545F5A" w:rsidR="00745A20" w:rsidRDefault="00BD02C9" w:rsidP="00843F72">
      <w:pPr>
        <w:pStyle w:val="Bullet1"/>
      </w:pPr>
      <w:r>
        <w:fldChar w:fldCharType="begin"/>
      </w:r>
      <w:r>
        <w:instrText xml:space="preserve"> REF _Ref97710153 \r \h </w:instrText>
      </w:r>
      <w:r>
        <w:fldChar w:fldCharType="separate"/>
      </w:r>
      <w:r w:rsidR="00D13E68">
        <w:t>ANNEX C</w:t>
      </w:r>
      <w:r>
        <w:fldChar w:fldCharType="end"/>
      </w:r>
      <w:r>
        <w:t xml:space="preserve"> s</w:t>
      </w:r>
      <w:r w:rsidRPr="00BD02C9">
        <w:t xml:space="preserve">hows </w:t>
      </w:r>
      <w:r w:rsidR="00B35381">
        <w:t xml:space="preserve">an </w:t>
      </w:r>
      <w:r w:rsidRPr="00BD02C9">
        <w:t xml:space="preserve">example for </w:t>
      </w:r>
      <w:r w:rsidR="00B35381">
        <w:t>designing a</w:t>
      </w:r>
      <w:r w:rsidRPr="00BD02C9">
        <w:t xml:space="preserve"> radar reflector</w:t>
      </w:r>
      <w:r w:rsidR="008B0799">
        <w:t>s</w:t>
      </w:r>
      <w:r w:rsidRPr="00BD02C9">
        <w:t xml:space="preserve"> for b</w:t>
      </w:r>
      <w:r>
        <w:t>uoys.</w:t>
      </w:r>
    </w:p>
    <w:p w14:paraId="6D8449B0" w14:textId="77777777" w:rsidR="00745A20" w:rsidRDefault="00745A20">
      <w:pPr>
        <w:spacing w:after="200" w:line="276" w:lineRule="auto"/>
      </w:pPr>
      <w:r>
        <w:br w:type="page"/>
      </w:r>
    </w:p>
    <w:p w14:paraId="070BC7D9" w14:textId="24ACE1B7" w:rsidR="00A74B25" w:rsidRDefault="00E53385" w:rsidP="00A65A5D">
      <w:pPr>
        <w:pStyle w:val="Heading1"/>
      </w:pPr>
      <w:bookmarkStart w:id="24" w:name="_Ref97201590"/>
      <w:bookmarkStart w:id="25" w:name="_Toc117686126"/>
      <w:r>
        <w:t>R</w:t>
      </w:r>
      <w:r w:rsidR="00A74B25" w:rsidRPr="00A74B25">
        <w:t xml:space="preserve">adar as an </w:t>
      </w:r>
      <w:r w:rsidR="00A74B25">
        <w:t>e</w:t>
      </w:r>
      <w:r w:rsidR="00A74B25" w:rsidRPr="00A74B25">
        <w:t xml:space="preserve">lectromagnetic </w:t>
      </w:r>
      <w:r w:rsidR="00A74B25">
        <w:t>w</w:t>
      </w:r>
      <w:r w:rsidR="00A74B25" w:rsidRPr="00A74B25">
        <w:t>ave</w:t>
      </w:r>
      <w:bookmarkEnd w:id="24"/>
      <w:bookmarkEnd w:id="25"/>
      <w:r w:rsidR="00A74B25" w:rsidRPr="00A74B25">
        <w:t xml:space="preserve"> </w:t>
      </w:r>
    </w:p>
    <w:p w14:paraId="2FBF68F9" w14:textId="77777777" w:rsidR="00A65A5D" w:rsidRPr="00A65A5D" w:rsidRDefault="00A65A5D" w:rsidP="00DE54E7">
      <w:pPr>
        <w:pStyle w:val="Heading1separationline"/>
      </w:pPr>
    </w:p>
    <w:p w14:paraId="69FE7A50" w14:textId="6207855C" w:rsidR="00A74B25" w:rsidRDefault="00E53385" w:rsidP="00EE28F2">
      <w:pPr>
        <w:pStyle w:val="Heading2"/>
      </w:pPr>
      <w:bookmarkStart w:id="26" w:name="_Toc96578032"/>
      <w:bookmarkStart w:id="27" w:name="_Toc96578116"/>
      <w:bookmarkStart w:id="28" w:name="_Toc96578202"/>
      <w:bookmarkStart w:id="29" w:name="_Toc96684135"/>
      <w:bookmarkStart w:id="30" w:name="_Toc96684219"/>
      <w:bookmarkStart w:id="31" w:name="_Toc96941200"/>
      <w:bookmarkStart w:id="32" w:name="_Toc96941294"/>
      <w:bookmarkStart w:id="33" w:name="_Toc96941387"/>
      <w:bookmarkStart w:id="34" w:name="_Toc96941479"/>
      <w:bookmarkStart w:id="35" w:name="_Toc96941572"/>
      <w:bookmarkStart w:id="36" w:name="_Toc97101798"/>
      <w:bookmarkStart w:id="37" w:name="_Toc117686127"/>
      <w:bookmarkEnd w:id="26"/>
      <w:bookmarkEnd w:id="27"/>
      <w:bookmarkEnd w:id="28"/>
      <w:bookmarkEnd w:id="29"/>
      <w:bookmarkEnd w:id="30"/>
      <w:bookmarkEnd w:id="31"/>
      <w:bookmarkEnd w:id="32"/>
      <w:bookmarkEnd w:id="33"/>
      <w:bookmarkEnd w:id="34"/>
      <w:bookmarkEnd w:id="35"/>
      <w:bookmarkEnd w:id="36"/>
      <w:r>
        <w:rPr>
          <w:lang w:val="en-IE"/>
        </w:rPr>
        <w:t>P</w:t>
      </w:r>
      <w:r w:rsidR="00A74B25" w:rsidRPr="006C7CD9">
        <w:rPr>
          <w:lang w:val="en-IE"/>
        </w:rPr>
        <w:t>ropagation of radar waves</w:t>
      </w:r>
      <w:r w:rsidR="005C46AB" w:rsidRPr="006C7CD9">
        <w:rPr>
          <w:color w:val="FF0000"/>
          <w:lang w:val="en-IE"/>
        </w:rPr>
        <w:t xml:space="preserve"> </w:t>
      </w:r>
      <w:r w:rsidR="00EE28F2" w:rsidRPr="00BE4311">
        <w:t>and max</w:t>
      </w:r>
      <w:r w:rsidR="00BB0937" w:rsidRPr="00BE4311">
        <w:t>im</w:t>
      </w:r>
      <w:r w:rsidR="003626D1">
        <w:t>um</w:t>
      </w:r>
      <w:r w:rsidR="00EE28F2" w:rsidRPr="00BE4311">
        <w:t xml:space="preserve"> </w:t>
      </w:r>
      <w:r w:rsidR="00F73786">
        <w:t xml:space="preserve">radar </w:t>
      </w:r>
      <w:r w:rsidR="00AA3BB1">
        <w:t>r</w:t>
      </w:r>
      <w:r w:rsidR="00EE28F2" w:rsidRPr="00BE4311">
        <w:t>ange</w:t>
      </w:r>
      <w:bookmarkEnd w:id="37"/>
    </w:p>
    <w:p w14:paraId="13F46699" w14:textId="77777777" w:rsidR="00A65A5D" w:rsidRPr="00DE54E7" w:rsidRDefault="00A65A5D" w:rsidP="00DE54E7">
      <w:pPr>
        <w:pStyle w:val="Heading2separationline"/>
      </w:pPr>
    </w:p>
    <w:p w14:paraId="62A74EE3" w14:textId="2B4D317C" w:rsidR="00A74B25" w:rsidRDefault="00A74B25" w:rsidP="00A74B25">
      <w:pPr>
        <w:pStyle w:val="BodyText"/>
      </w:pPr>
      <w:r w:rsidRPr="00A74B25">
        <w:t>A radar wave is an electromagnetic wave with an electric and a magnetic field component. In free space, these two field vectors are perpendicular to each other. The propagation of the radar wave is orthogonal to both field components with the velocity v</w:t>
      </w:r>
      <w:r w:rsidR="005A4E8B">
        <w:t>. This can be expressed by</w:t>
      </w:r>
      <w:r w:rsidR="00676C1F">
        <w:t xml:space="preserve"> Equation </w:t>
      </w:r>
      <w:r w:rsidR="00676C1F">
        <w:fldChar w:fldCharType="begin"/>
      </w:r>
      <w:r w:rsidR="00676C1F">
        <w:instrText xml:space="preserve"> REF _Ref109046787 \h </w:instrText>
      </w:r>
      <w:r w:rsidR="00676C1F">
        <w:fldChar w:fldCharType="separate"/>
      </w:r>
      <w:r w:rsidR="00D13E68">
        <w:t>(</w:t>
      </w:r>
      <w:r w:rsidR="00D13E68">
        <w:rPr>
          <w:noProof/>
        </w:rPr>
        <w:t>1</w:t>
      </w:r>
      <w:r w:rsidR="00D13E68">
        <w:t>)</w:t>
      </w:r>
      <w:r w:rsidR="00676C1F">
        <w:fldChar w:fldCharType="end"/>
      </w:r>
      <w:r w:rsidR="005A4E8B">
        <w:t>:</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384"/>
        <w:gridCol w:w="821"/>
      </w:tblGrid>
      <w:tr w:rsidR="005A4E8B" w14:paraId="6DED56E9" w14:textId="77777777" w:rsidTr="00147505">
        <w:tc>
          <w:tcPr>
            <w:tcW w:w="9493" w:type="dxa"/>
          </w:tcPr>
          <w:p w14:paraId="478A5605" w14:textId="1950566E" w:rsidR="005A4E8B" w:rsidRPr="00F521B5" w:rsidRDefault="005A4E8B" w:rsidP="0041370D">
            <w:pPr>
              <w:pStyle w:val="BodyText"/>
              <w:spacing w:before="120"/>
              <w:rPr>
                <w:lang w:val="en-US"/>
              </w:rPr>
            </w:pPr>
            <w:bookmarkStart w:id="38" w:name="_Ref95290067"/>
            <m:oMathPara>
              <m:oMath>
                <m:r>
                  <w:rPr>
                    <w:rFonts w:ascii="Cambria Math" w:hAnsi="Cambria Math"/>
                    <w:lang w:val="de-DE"/>
                  </w:rPr>
                  <m:t>v</m:t>
                </m:r>
                <m:r>
                  <m:rPr>
                    <m:sty m:val="p"/>
                  </m:rPr>
                  <w:rPr>
                    <w:rFonts w:ascii="Cambria Math" w:hAnsi="Cambria Math"/>
                  </w:rPr>
                  <m:t xml:space="preserve">= </m:t>
                </m:r>
                <m:f>
                  <m:fPr>
                    <m:ctrlPr>
                      <w:rPr>
                        <w:rFonts w:ascii="Cambria Math" w:hAnsi="Cambria Math"/>
                        <w:lang w:val="de-DE"/>
                      </w:rPr>
                    </m:ctrlPr>
                  </m:fPr>
                  <m:num>
                    <m:r>
                      <m:rPr>
                        <m:sty m:val="p"/>
                      </m:rPr>
                      <w:rPr>
                        <w:rFonts w:ascii="Cambria Math" w:hAnsi="Cambria Math"/>
                      </w:rPr>
                      <m:t>1</m:t>
                    </m:r>
                  </m:num>
                  <m:den>
                    <m:rad>
                      <m:radPr>
                        <m:degHide m:val="1"/>
                        <m:ctrlPr>
                          <w:rPr>
                            <w:rFonts w:ascii="Cambria Math" w:hAnsi="Cambria Math"/>
                            <w:lang w:val="de-DE"/>
                          </w:rPr>
                        </m:ctrlPr>
                      </m:radPr>
                      <m:deg/>
                      <m:e>
                        <m:sSub>
                          <m:sSubPr>
                            <m:ctrlPr>
                              <w:rPr>
                                <w:rFonts w:ascii="Cambria Math" w:hAnsi="Cambria Math"/>
                                <w:lang w:val="de-DE"/>
                              </w:rPr>
                            </m:ctrlPr>
                          </m:sSubPr>
                          <m:e>
                            <m:r>
                              <w:rPr>
                                <w:rFonts w:ascii="Cambria Math" w:hAnsi="Cambria Math"/>
                                <w:lang w:val="de-DE"/>
                              </w:rPr>
                              <m:t>μ</m:t>
                            </m:r>
                          </m:e>
                          <m:sub>
                            <m:r>
                              <m:rPr>
                                <m:sty m:val="p"/>
                              </m:rPr>
                              <w:rPr>
                                <w:rFonts w:ascii="Cambria Math" w:hAnsi="Cambria Math"/>
                              </w:rPr>
                              <m:t>0</m:t>
                            </m:r>
                          </m:sub>
                        </m:sSub>
                        <m:sSub>
                          <m:sSubPr>
                            <m:ctrlPr>
                              <w:rPr>
                                <w:rFonts w:ascii="Cambria Math" w:hAnsi="Cambria Math"/>
                                <w:lang w:val="de-DE"/>
                              </w:rPr>
                            </m:ctrlPr>
                          </m:sSubPr>
                          <m:e>
                            <m:r>
                              <w:rPr>
                                <w:rFonts w:ascii="Cambria Math" w:hAnsi="Cambria Math"/>
                                <w:lang w:val="de-DE"/>
                              </w:rPr>
                              <m:t>μ</m:t>
                            </m:r>
                          </m:e>
                          <m:sub>
                            <m:r>
                              <w:rPr>
                                <w:rFonts w:ascii="Cambria Math" w:hAnsi="Cambria Math"/>
                                <w:lang w:val="de-DE"/>
                              </w:rPr>
                              <m:t>r</m:t>
                            </m:r>
                          </m:sub>
                        </m:sSub>
                        <m:sSub>
                          <m:sSubPr>
                            <m:ctrlPr>
                              <w:rPr>
                                <w:rFonts w:ascii="Cambria Math" w:hAnsi="Cambria Math"/>
                                <w:lang w:val="de-DE"/>
                              </w:rPr>
                            </m:ctrlPr>
                          </m:sSubPr>
                          <m:e>
                            <m:r>
                              <w:rPr>
                                <w:rFonts w:ascii="Cambria Math" w:hAnsi="Cambria Math"/>
                                <w:lang w:val="de-DE"/>
                              </w:rPr>
                              <m:t>ε</m:t>
                            </m:r>
                          </m:e>
                          <m:sub>
                            <m:r>
                              <m:rPr>
                                <m:sty m:val="p"/>
                              </m:rPr>
                              <w:rPr>
                                <w:rFonts w:ascii="Cambria Math" w:hAnsi="Cambria Math"/>
                              </w:rPr>
                              <m:t>0</m:t>
                            </m:r>
                          </m:sub>
                        </m:sSub>
                        <m:sSub>
                          <m:sSubPr>
                            <m:ctrlPr>
                              <w:rPr>
                                <w:rFonts w:ascii="Cambria Math" w:hAnsi="Cambria Math"/>
                                <w:lang w:val="de-DE"/>
                              </w:rPr>
                            </m:ctrlPr>
                          </m:sSubPr>
                          <m:e>
                            <m:r>
                              <w:rPr>
                                <w:rFonts w:ascii="Cambria Math" w:hAnsi="Cambria Math"/>
                                <w:lang w:val="de-DE"/>
                              </w:rPr>
                              <m:t>ϵ</m:t>
                            </m:r>
                          </m:e>
                          <m:sub>
                            <m:r>
                              <w:rPr>
                                <w:rFonts w:ascii="Cambria Math" w:hAnsi="Cambria Math"/>
                                <w:lang w:val="de-DE"/>
                              </w:rPr>
                              <m:t>r</m:t>
                            </m:r>
                          </m:sub>
                        </m:sSub>
                      </m:e>
                    </m:rad>
                    <m:r>
                      <m:rPr>
                        <m:sty m:val="p"/>
                      </m:rPr>
                      <w:rPr>
                        <w:rFonts w:ascii="Cambria Math" w:hAnsi="Cambria Math"/>
                      </w:rPr>
                      <m:t xml:space="preserve"> </m:t>
                    </m:r>
                  </m:den>
                </m:f>
                <m:r>
                  <m:rPr>
                    <m:sty m:val="p"/>
                  </m:rPr>
                  <w:rPr>
                    <w:rFonts w:ascii="Cambria Math" w:hAnsi="Cambria Math"/>
                  </w:rPr>
                  <m:t xml:space="preserve"> = </m:t>
                </m:r>
                <m:f>
                  <m:fPr>
                    <m:ctrlPr>
                      <w:rPr>
                        <w:rFonts w:ascii="Cambria Math" w:hAnsi="Cambria Math"/>
                        <w:lang w:val="de-DE"/>
                      </w:rPr>
                    </m:ctrlPr>
                  </m:fPr>
                  <m:num>
                    <m:r>
                      <w:rPr>
                        <w:rFonts w:ascii="Cambria Math" w:hAnsi="Cambria Math"/>
                        <w:lang w:val="de-DE"/>
                      </w:rPr>
                      <m:t>c</m:t>
                    </m:r>
                  </m:num>
                  <m:den>
                    <m:rad>
                      <m:radPr>
                        <m:degHide m:val="1"/>
                        <m:ctrlPr>
                          <w:rPr>
                            <w:rFonts w:ascii="Cambria Math" w:hAnsi="Cambria Math"/>
                            <w:lang w:val="de-DE"/>
                          </w:rPr>
                        </m:ctrlPr>
                      </m:radPr>
                      <m:deg/>
                      <m:e>
                        <m:sSub>
                          <m:sSubPr>
                            <m:ctrlPr>
                              <w:rPr>
                                <w:rFonts w:ascii="Cambria Math" w:hAnsi="Cambria Math"/>
                                <w:lang w:val="de-DE"/>
                              </w:rPr>
                            </m:ctrlPr>
                          </m:sSubPr>
                          <m:e>
                            <m:r>
                              <w:rPr>
                                <w:rFonts w:ascii="Cambria Math" w:hAnsi="Cambria Math"/>
                                <w:lang w:val="de-DE"/>
                              </w:rPr>
                              <m:t>ε</m:t>
                            </m:r>
                          </m:e>
                          <m:sub>
                            <m:r>
                              <w:rPr>
                                <w:rFonts w:ascii="Cambria Math" w:hAnsi="Cambria Math"/>
                                <w:lang w:val="de-DE"/>
                              </w:rPr>
                              <m:t>r</m:t>
                            </m:r>
                          </m:sub>
                        </m:sSub>
                        <m:sSub>
                          <m:sSubPr>
                            <m:ctrlPr>
                              <w:rPr>
                                <w:rFonts w:ascii="Cambria Math" w:hAnsi="Cambria Math"/>
                                <w:lang w:val="de-DE"/>
                              </w:rPr>
                            </m:ctrlPr>
                          </m:sSubPr>
                          <m:e>
                            <m:r>
                              <w:rPr>
                                <w:rFonts w:ascii="Cambria Math" w:hAnsi="Cambria Math"/>
                                <w:lang w:val="de-DE"/>
                              </w:rPr>
                              <m:t>μ</m:t>
                            </m:r>
                          </m:e>
                          <m:sub>
                            <m:r>
                              <w:rPr>
                                <w:rFonts w:ascii="Cambria Math" w:hAnsi="Cambria Math"/>
                                <w:lang w:val="de-DE"/>
                              </w:rPr>
                              <m:t>r</m:t>
                            </m:r>
                          </m:sub>
                        </m:sSub>
                      </m:e>
                    </m:rad>
                  </m:den>
                </m:f>
              </m:oMath>
            </m:oMathPara>
            <w:bookmarkEnd w:id="38"/>
          </w:p>
        </w:tc>
        <w:tc>
          <w:tcPr>
            <w:tcW w:w="702" w:type="dxa"/>
          </w:tcPr>
          <w:p w14:paraId="2112EBD0" w14:textId="7CBAD8DC" w:rsidR="005A4E8B" w:rsidRPr="00147505" w:rsidRDefault="00147505" w:rsidP="00147505">
            <w:pPr>
              <w:pStyle w:val="Equationnumber"/>
              <w:numPr>
                <w:ilvl w:val="0"/>
                <w:numId w:val="0"/>
              </w:numPr>
              <w:ind w:left="360"/>
              <w:jc w:val="center"/>
            </w:pPr>
            <w:bookmarkStart w:id="39" w:name="_Ref109046787"/>
            <w:r>
              <w:t>(</w:t>
            </w:r>
            <w:r w:rsidRPr="00147505">
              <w:fldChar w:fldCharType="begin"/>
            </w:r>
            <w:r w:rsidRPr="00147505">
              <w:instrText xml:space="preserve"> SEQ Equation \* ARABIC </w:instrText>
            </w:r>
            <w:r w:rsidRPr="00147505">
              <w:fldChar w:fldCharType="separate"/>
            </w:r>
            <w:bookmarkStart w:id="40" w:name="_Ref95406973"/>
            <w:r w:rsidR="00D13E68">
              <w:rPr>
                <w:noProof/>
              </w:rPr>
              <w:t>1</w:t>
            </w:r>
            <w:bookmarkEnd w:id="40"/>
            <w:r w:rsidRPr="00147505">
              <w:fldChar w:fldCharType="end"/>
            </w:r>
            <w:r>
              <w:t>)</w:t>
            </w:r>
            <w:bookmarkEnd w:id="39"/>
          </w:p>
        </w:tc>
      </w:tr>
    </w:tbl>
    <w:p w14:paraId="452C2C5E" w14:textId="77777777" w:rsidR="00B246E2" w:rsidRDefault="005A4E8B" w:rsidP="005A4E8B">
      <w:pPr>
        <w:pStyle w:val="Equationnumber"/>
        <w:numPr>
          <w:ilvl w:val="0"/>
          <w:numId w:val="0"/>
        </w:numPr>
        <w:ind w:left="360" w:hanging="360"/>
        <w:jc w:val="left"/>
        <w:rPr>
          <w:lang w:val="de-DE"/>
        </w:rPr>
      </w:pPr>
      <w:r>
        <w:rPr>
          <w:lang w:val="de-DE"/>
        </w:rPr>
        <w:t>w</w:t>
      </w:r>
      <w:r w:rsidRPr="00D2567E">
        <w:rPr>
          <w:lang w:val="de-DE"/>
        </w:rPr>
        <w:t>here:</w:t>
      </w:r>
    </w:p>
    <w:p w14:paraId="4AAEF893" w14:textId="531012CC" w:rsidR="005A4E8B" w:rsidRPr="005A4E8B" w:rsidRDefault="005A4E8B" w:rsidP="00306CBA">
      <w:pPr>
        <w:pStyle w:val="BodyText"/>
        <w:tabs>
          <w:tab w:val="left" w:pos="709"/>
          <w:tab w:val="left" w:pos="1134"/>
        </w:tabs>
        <w:spacing w:after="60"/>
        <w:rPr>
          <w:sz w:val="20"/>
          <w:szCs w:val="20"/>
        </w:rPr>
      </w:pPr>
      <w:r w:rsidRPr="005A4E8B">
        <w:rPr>
          <w:sz w:val="20"/>
          <w:szCs w:val="20"/>
        </w:rPr>
        <w:tab/>
        <w:t>v</w:t>
      </w:r>
      <w:r w:rsidR="003A43E4">
        <w:rPr>
          <w:sz w:val="20"/>
          <w:szCs w:val="20"/>
        </w:rPr>
        <w:t xml:space="preserve">  </w:t>
      </w:r>
      <w:r>
        <w:rPr>
          <w:sz w:val="20"/>
          <w:szCs w:val="20"/>
        </w:rPr>
        <w:t xml:space="preserve"> </w:t>
      </w:r>
      <w:r w:rsidR="00147505">
        <w:rPr>
          <w:sz w:val="20"/>
          <w:szCs w:val="20"/>
        </w:rPr>
        <w:tab/>
      </w:r>
      <w:r w:rsidRPr="005A4E8B">
        <w:rPr>
          <w:sz w:val="20"/>
          <w:szCs w:val="20"/>
        </w:rPr>
        <w:t>= speed of propagation</w:t>
      </w:r>
      <w:r w:rsidR="00B13841">
        <w:rPr>
          <w:sz w:val="20"/>
          <w:szCs w:val="20"/>
        </w:rPr>
        <w:t xml:space="preserve"> (m/s)</w:t>
      </w:r>
      <w:r w:rsidR="004C2E8E">
        <w:rPr>
          <w:sz w:val="20"/>
          <w:szCs w:val="20"/>
        </w:rPr>
        <w:t>;</w:t>
      </w:r>
      <w:r w:rsidRPr="005A4E8B">
        <w:rPr>
          <w:sz w:val="20"/>
          <w:szCs w:val="20"/>
        </w:rPr>
        <w:t xml:space="preserve"> </w:t>
      </w:r>
    </w:p>
    <w:p w14:paraId="358304DB" w14:textId="7202D771" w:rsidR="005A4E8B" w:rsidRPr="005A4E8B" w:rsidRDefault="005A4E8B" w:rsidP="00306CBA">
      <w:pPr>
        <w:pStyle w:val="BodyText"/>
        <w:tabs>
          <w:tab w:val="left" w:pos="709"/>
          <w:tab w:val="left" w:pos="1134"/>
        </w:tabs>
        <w:spacing w:after="60"/>
        <w:rPr>
          <w:sz w:val="20"/>
          <w:szCs w:val="20"/>
        </w:rPr>
      </w:pPr>
      <w:r w:rsidRPr="005A4E8B">
        <w:rPr>
          <w:sz w:val="20"/>
          <w:szCs w:val="20"/>
        </w:rPr>
        <w:tab/>
        <w:t>μ</w:t>
      </w:r>
      <w:r w:rsidRPr="005A4E8B">
        <w:rPr>
          <w:sz w:val="20"/>
          <w:szCs w:val="20"/>
          <w:vertAlign w:val="subscript"/>
        </w:rPr>
        <w:t>0</w:t>
      </w:r>
      <w:r w:rsidR="003A43E4">
        <w:rPr>
          <w:sz w:val="20"/>
          <w:szCs w:val="20"/>
        </w:rPr>
        <w:t xml:space="preserve"> </w:t>
      </w:r>
      <w:r>
        <w:rPr>
          <w:sz w:val="20"/>
          <w:szCs w:val="20"/>
        </w:rPr>
        <w:t xml:space="preserve"> </w:t>
      </w:r>
      <w:r w:rsidR="00147505">
        <w:rPr>
          <w:sz w:val="20"/>
          <w:szCs w:val="20"/>
        </w:rPr>
        <w:tab/>
      </w:r>
      <w:r w:rsidRPr="005A4E8B">
        <w:rPr>
          <w:sz w:val="20"/>
          <w:szCs w:val="20"/>
        </w:rPr>
        <w:t xml:space="preserve">= </w:t>
      </w:r>
      <w:r w:rsidR="004C2E8E" w:rsidRPr="004C2E8E">
        <w:rPr>
          <w:sz w:val="20"/>
          <w:szCs w:val="20"/>
        </w:rPr>
        <w:t>4π×10</w:t>
      </w:r>
      <w:r w:rsidR="004C2E8E" w:rsidRPr="004C2E8E">
        <w:rPr>
          <w:sz w:val="20"/>
          <w:szCs w:val="20"/>
          <w:vertAlign w:val="superscript"/>
        </w:rPr>
        <w:t>−7</w:t>
      </w:r>
      <w:r w:rsidR="004C2E8E" w:rsidRPr="004C2E8E">
        <w:rPr>
          <w:sz w:val="20"/>
          <w:szCs w:val="20"/>
        </w:rPr>
        <w:t xml:space="preserve"> H/m</w:t>
      </w:r>
      <w:r w:rsidR="004C2E8E">
        <w:rPr>
          <w:sz w:val="20"/>
          <w:szCs w:val="20"/>
        </w:rPr>
        <w:t>, vacuum permeability;</w:t>
      </w:r>
    </w:p>
    <w:p w14:paraId="7E5E1D25" w14:textId="7865B809" w:rsidR="005A4E8B" w:rsidRPr="005A4E8B" w:rsidRDefault="005A4E8B" w:rsidP="00306CBA">
      <w:pPr>
        <w:pStyle w:val="BodyText"/>
        <w:tabs>
          <w:tab w:val="left" w:pos="709"/>
          <w:tab w:val="left" w:pos="1134"/>
        </w:tabs>
        <w:spacing w:after="60"/>
        <w:rPr>
          <w:sz w:val="20"/>
          <w:szCs w:val="20"/>
        </w:rPr>
      </w:pPr>
      <w:r w:rsidRPr="005A4E8B">
        <w:rPr>
          <w:sz w:val="20"/>
          <w:szCs w:val="20"/>
        </w:rPr>
        <w:tab/>
        <w:t>μ</w:t>
      </w:r>
      <w:r w:rsidRPr="005A4E8B">
        <w:rPr>
          <w:sz w:val="20"/>
          <w:szCs w:val="20"/>
          <w:vertAlign w:val="subscript"/>
        </w:rPr>
        <w:t>r</w:t>
      </w:r>
      <w:r w:rsidR="003A43E4">
        <w:rPr>
          <w:sz w:val="20"/>
          <w:szCs w:val="20"/>
        </w:rPr>
        <w:t xml:space="preserve">  </w:t>
      </w:r>
      <w:r w:rsidR="00147505">
        <w:rPr>
          <w:sz w:val="20"/>
          <w:szCs w:val="20"/>
        </w:rPr>
        <w:tab/>
      </w:r>
      <w:r w:rsidRPr="005A4E8B">
        <w:rPr>
          <w:sz w:val="20"/>
          <w:szCs w:val="20"/>
        </w:rPr>
        <w:t xml:space="preserve">= </w:t>
      </w:r>
      <w:r w:rsidR="004C2E8E">
        <w:rPr>
          <w:sz w:val="20"/>
          <w:szCs w:val="20"/>
        </w:rPr>
        <w:t>relative permeability;</w:t>
      </w:r>
    </w:p>
    <w:p w14:paraId="7B91219A" w14:textId="6D93AC72" w:rsidR="005A4E8B" w:rsidRPr="005A4E8B" w:rsidRDefault="005A4E8B" w:rsidP="00306CBA">
      <w:pPr>
        <w:pStyle w:val="BodyText"/>
        <w:tabs>
          <w:tab w:val="left" w:pos="709"/>
          <w:tab w:val="left" w:pos="1134"/>
        </w:tabs>
        <w:spacing w:after="60"/>
        <w:rPr>
          <w:sz w:val="20"/>
          <w:szCs w:val="20"/>
        </w:rPr>
      </w:pPr>
      <w:r w:rsidRPr="005A4E8B">
        <w:rPr>
          <w:sz w:val="20"/>
          <w:szCs w:val="20"/>
        </w:rPr>
        <w:tab/>
        <w:t>ϵ</w:t>
      </w:r>
      <w:r w:rsidRPr="005A4E8B">
        <w:rPr>
          <w:sz w:val="20"/>
          <w:szCs w:val="20"/>
          <w:vertAlign w:val="subscript"/>
        </w:rPr>
        <w:t>0</w:t>
      </w:r>
      <w:r w:rsidR="003A43E4">
        <w:rPr>
          <w:sz w:val="20"/>
          <w:szCs w:val="20"/>
        </w:rPr>
        <w:t xml:space="preserve">  </w:t>
      </w:r>
      <w:r w:rsidR="00147505">
        <w:rPr>
          <w:sz w:val="20"/>
          <w:szCs w:val="20"/>
        </w:rPr>
        <w:tab/>
      </w:r>
      <w:r w:rsidR="004C2E8E">
        <w:rPr>
          <w:sz w:val="20"/>
          <w:szCs w:val="20"/>
        </w:rPr>
        <w:t>≈ 8</w:t>
      </w:r>
      <w:r w:rsidR="00C611B1">
        <w:rPr>
          <w:sz w:val="20"/>
          <w:szCs w:val="20"/>
        </w:rPr>
        <w:t>.</w:t>
      </w:r>
      <w:r w:rsidR="004C2E8E">
        <w:rPr>
          <w:sz w:val="20"/>
          <w:szCs w:val="20"/>
        </w:rPr>
        <w:t>8542 x 10</w:t>
      </w:r>
      <w:r w:rsidR="004C2E8E" w:rsidRPr="004C2E8E">
        <w:rPr>
          <w:sz w:val="20"/>
          <w:szCs w:val="20"/>
          <w:vertAlign w:val="superscript"/>
        </w:rPr>
        <w:t>-12</w:t>
      </w:r>
      <w:r w:rsidR="004C2E8E">
        <w:rPr>
          <w:sz w:val="20"/>
          <w:szCs w:val="20"/>
        </w:rPr>
        <w:t xml:space="preserve"> F/m</w:t>
      </w:r>
      <w:r w:rsidR="006B5392">
        <w:rPr>
          <w:sz w:val="20"/>
          <w:szCs w:val="20"/>
        </w:rPr>
        <w:t>,</w:t>
      </w:r>
      <w:r w:rsidR="004C2E8E" w:rsidRPr="004C2E8E">
        <w:rPr>
          <w:sz w:val="20"/>
          <w:szCs w:val="20"/>
        </w:rPr>
        <w:t xml:space="preserve"> permittivity of free space</w:t>
      </w:r>
      <w:r w:rsidR="003F4BFF">
        <w:rPr>
          <w:sz w:val="20"/>
          <w:szCs w:val="20"/>
        </w:rPr>
        <w:t xml:space="preserve">, </w:t>
      </w:r>
      <w:r w:rsidR="004C2E8E" w:rsidRPr="004C2E8E">
        <w:rPr>
          <w:sz w:val="20"/>
          <w:szCs w:val="20"/>
        </w:rPr>
        <w:t>electric constant</w:t>
      </w:r>
      <w:r w:rsidR="004C2E8E">
        <w:rPr>
          <w:sz w:val="20"/>
          <w:szCs w:val="20"/>
        </w:rPr>
        <w:t>;</w:t>
      </w:r>
    </w:p>
    <w:p w14:paraId="09C3193E" w14:textId="2AA6C99B" w:rsidR="005A4E8B" w:rsidRPr="005A4E8B" w:rsidRDefault="005A4E8B" w:rsidP="00306CBA">
      <w:pPr>
        <w:pStyle w:val="BodyText"/>
        <w:tabs>
          <w:tab w:val="left" w:pos="709"/>
          <w:tab w:val="left" w:pos="1134"/>
        </w:tabs>
        <w:spacing w:after="60"/>
        <w:rPr>
          <w:sz w:val="20"/>
          <w:szCs w:val="20"/>
        </w:rPr>
      </w:pPr>
      <w:r w:rsidRPr="005A4E8B">
        <w:rPr>
          <w:sz w:val="20"/>
          <w:szCs w:val="20"/>
        </w:rPr>
        <w:tab/>
        <w:t>ϵ</w:t>
      </w:r>
      <w:r w:rsidRPr="005A4E8B">
        <w:rPr>
          <w:sz w:val="20"/>
          <w:szCs w:val="20"/>
          <w:vertAlign w:val="subscript"/>
        </w:rPr>
        <w:t>r</w:t>
      </w:r>
      <w:r w:rsidR="003A43E4">
        <w:rPr>
          <w:sz w:val="20"/>
          <w:szCs w:val="20"/>
        </w:rPr>
        <w:t xml:space="preserve">  </w:t>
      </w:r>
      <w:r w:rsidR="00147505">
        <w:rPr>
          <w:sz w:val="20"/>
          <w:szCs w:val="20"/>
        </w:rPr>
        <w:tab/>
      </w:r>
      <w:r w:rsidRPr="005A4E8B">
        <w:rPr>
          <w:sz w:val="20"/>
          <w:szCs w:val="20"/>
        </w:rPr>
        <w:t>=</w:t>
      </w:r>
      <w:r w:rsidR="004C2E8E">
        <w:rPr>
          <w:sz w:val="20"/>
          <w:szCs w:val="20"/>
        </w:rPr>
        <w:t xml:space="preserve"> relative permittivity;</w:t>
      </w:r>
    </w:p>
    <w:p w14:paraId="1CAC2296" w14:textId="646287CF" w:rsidR="005A4E8B" w:rsidRPr="005A4E8B" w:rsidRDefault="005A4E8B" w:rsidP="00306CBA">
      <w:pPr>
        <w:pStyle w:val="BodyText"/>
        <w:tabs>
          <w:tab w:val="left" w:pos="709"/>
          <w:tab w:val="left" w:pos="1134"/>
        </w:tabs>
        <w:spacing w:after="60"/>
        <w:rPr>
          <w:sz w:val="20"/>
          <w:szCs w:val="20"/>
        </w:rPr>
      </w:pPr>
      <w:r w:rsidRPr="005A4E8B">
        <w:rPr>
          <w:sz w:val="20"/>
          <w:szCs w:val="20"/>
        </w:rPr>
        <w:tab/>
        <w:t>c</w:t>
      </w:r>
      <w:r w:rsidR="003A43E4">
        <w:rPr>
          <w:sz w:val="20"/>
          <w:szCs w:val="20"/>
        </w:rPr>
        <w:t xml:space="preserve">  </w:t>
      </w:r>
      <w:r w:rsidR="004C2E8E">
        <w:rPr>
          <w:sz w:val="20"/>
          <w:szCs w:val="20"/>
        </w:rPr>
        <w:t xml:space="preserve"> </w:t>
      </w:r>
      <w:r w:rsidR="00147505">
        <w:rPr>
          <w:sz w:val="20"/>
          <w:szCs w:val="20"/>
        </w:rPr>
        <w:tab/>
      </w:r>
      <w:r w:rsidR="003F4BFF">
        <w:rPr>
          <w:sz w:val="20"/>
          <w:szCs w:val="20"/>
        </w:rPr>
        <w:t xml:space="preserve">≈ </w:t>
      </w:r>
      <w:r w:rsidR="003F4BFF" w:rsidRPr="005A4E8B">
        <w:rPr>
          <w:sz w:val="20"/>
          <w:szCs w:val="20"/>
        </w:rPr>
        <w:t>299</w:t>
      </w:r>
      <w:r w:rsidR="003F4BFF">
        <w:rPr>
          <w:sz w:val="20"/>
          <w:szCs w:val="20"/>
        </w:rPr>
        <w:t xml:space="preserve"> </w:t>
      </w:r>
      <w:r w:rsidR="003F4BFF" w:rsidRPr="005A4E8B">
        <w:rPr>
          <w:sz w:val="20"/>
          <w:szCs w:val="20"/>
        </w:rPr>
        <w:t>792</w:t>
      </w:r>
      <w:r w:rsidR="003F4BFF">
        <w:rPr>
          <w:sz w:val="20"/>
          <w:szCs w:val="20"/>
        </w:rPr>
        <w:t xml:space="preserve"> </w:t>
      </w:r>
      <w:r w:rsidR="003F4BFF" w:rsidRPr="005A4E8B">
        <w:rPr>
          <w:sz w:val="20"/>
          <w:szCs w:val="20"/>
        </w:rPr>
        <w:t>458</w:t>
      </w:r>
      <w:r w:rsidR="003F4BFF">
        <w:rPr>
          <w:sz w:val="20"/>
          <w:szCs w:val="20"/>
        </w:rPr>
        <w:t xml:space="preserve"> </w:t>
      </w:r>
      <w:r w:rsidR="003F4BFF" w:rsidRPr="005A4E8B">
        <w:rPr>
          <w:sz w:val="20"/>
          <w:szCs w:val="20"/>
        </w:rPr>
        <w:t>m/s</w:t>
      </w:r>
      <w:r w:rsidR="003F4BFF">
        <w:rPr>
          <w:sz w:val="20"/>
          <w:szCs w:val="20"/>
        </w:rPr>
        <w:t xml:space="preserve">, </w:t>
      </w:r>
      <w:r w:rsidR="005C46AB">
        <w:rPr>
          <w:sz w:val="20"/>
          <w:szCs w:val="20"/>
        </w:rPr>
        <w:t>speed of light</w:t>
      </w:r>
      <w:r w:rsidR="003F4BFF">
        <w:rPr>
          <w:sz w:val="20"/>
          <w:szCs w:val="20"/>
        </w:rPr>
        <w:t>.</w:t>
      </w:r>
      <w:r w:rsidRPr="005A4E8B">
        <w:rPr>
          <w:sz w:val="20"/>
          <w:szCs w:val="20"/>
        </w:rPr>
        <w:t xml:space="preserve"> </w:t>
      </w:r>
    </w:p>
    <w:p w14:paraId="2AF050EF" w14:textId="77777777" w:rsidR="003F4BFF" w:rsidRDefault="003F4BFF" w:rsidP="00B246E2">
      <w:pPr>
        <w:pStyle w:val="BodyText"/>
      </w:pPr>
    </w:p>
    <w:p w14:paraId="12B79DC6" w14:textId="0C621C9C" w:rsidR="00B246E2" w:rsidRDefault="00B246E2" w:rsidP="00B246E2">
      <w:pPr>
        <w:pStyle w:val="BodyText"/>
      </w:pPr>
      <w:r w:rsidRPr="00B246E2">
        <w:t>For propagation in free space, the following special case applies:</w:t>
      </w:r>
      <w:r>
        <w:t xml:space="preserve"> </w:t>
      </w:r>
    </w:p>
    <w:p w14:paraId="292C8122" w14:textId="6CC87D6D" w:rsidR="00B246E2" w:rsidRPr="004C2E8E" w:rsidRDefault="00000000" w:rsidP="00B246E2">
      <w:pPr>
        <w:pStyle w:val="BodyText"/>
        <w:rPr>
          <w:lang w:val="en-US"/>
        </w:rPr>
      </w:pPr>
      <m:oMathPara>
        <m:oMathParaPr>
          <m:jc m:val="center"/>
        </m:oMathParaPr>
        <m:oMath>
          <m:sSub>
            <m:sSubPr>
              <m:ctrlPr>
                <w:rPr>
                  <w:rFonts w:ascii="Cambria Math" w:hAnsi="Cambria Math"/>
                  <w:i/>
                  <w:lang w:val="de-DE"/>
                </w:rPr>
              </m:ctrlPr>
            </m:sSubPr>
            <m:e>
              <m:r>
                <w:rPr>
                  <w:rFonts w:ascii="Cambria Math" w:hAnsi="Cambria Math"/>
                  <w:lang w:val="de-DE"/>
                </w:rPr>
                <m:t>ϵ</m:t>
              </m:r>
            </m:e>
            <m:sub>
              <m:r>
                <w:rPr>
                  <w:rFonts w:ascii="Cambria Math" w:hAnsi="Cambria Math"/>
                  <w:lang w:val="de-DE"/>
                </w:rPr>
                <m:t>r</m:t>
              </m:r>
            </m:sub>
          </m:sSub>
          <m:r>
            <w:rPr>
              <w:rFonts w:ascii="Cambria Math" w:hAnsi="Cambria Math"/>
              <w:lang w:val="en-US"/>
            </w:rPr>
            <m:t xml:space="preserve"> ≈1    </m:t>
          </m:r>
          <m:sSub>
            <m:sSubPr>
              <m:ctrlPr>
                <w:rPr>
                  <w:rFonts w:ascii="Cambria Math" w:hAnsi="Cambria Math"/>
                  <w:i/>
                  <w:lang w:val="de-DE"/>
                </w:rPr>
              </m:ctrlPr>
            </m:sSubPr>
            <m:e>
              <m:r>
                <w:rPr>
                  <w:rFonts w:ascii="Cambria Math" w:hAnsi="Cambria Math"/>
                  <w:lang w:val="de-DE"/>
                </w:rPr>
                <m:t>μ</m:t>
              </m:r>
            </m:e>
            <m:sub>
              <m:r>
                <w:rPr>
                  <w:rFonts w:ascii="Cambria Math" w:hAnsi="Cambria Math"/>
                  <w:lang w:val="de-DE"/>
                </w:rPr>
                <m:t>r</m:t>
              </m:r>
            </m:sub>
          </m:sSub>
          <m:r>
            <w:rPr>
              <w:rFonts w:ascii="Cambria Math" w:hAnsi="Cambria Math"/>
              <w:lang w:val="en-US"/>
            </w:rPr>
            <m:t>=1</m:t>
          </m:r>
        </m:oMath>
      </m:oMathPara>
    </w:p>
    <w:p w14:paraId="38AABB07" w14:textId="7F338F09" w:rsidR="00564498" w:rsidRDefault="00C611B1" w:rsidP="00B246E2">
      <w:pPr>
        <w:pStyle w:val="BodyText"/>
      </w:pPr>
      <w:r>
        <w:t xml:space="preserve">Given the above, this means </w:t>
      </w:r>
      <w:r w:rsidR="00564498" w:rsidRPr="00564498">
        <w:t>that the radar wave propagates in air</w:t>
      </w:r>
      <w:r>
        <w:t xml:space="preserve"> very</w:t>
      </w:r>
      <w:r w:rsidR="00564498" w:rsidRPr="00564498">
        <w:t xml:space="preserve"> </w:t>
      </w:r>
      <w:r>
        <w:t>close to</w:t>
      </w:r>
      <w:r w:rsidR="00564498" w:rsidRPr="00564498">
        <w:t xml:space="preserve"> the speed of light.</w:t>
      </w:r>
    </w:p>
    <w:p w14:paraId="0723CE74" w14:textId="7D8C5154" w:rsidR="00147505" w:rsidRDefault="00B246E2" w:rsidP="00147505">
      <w:pPr>
        <w:pStyle w:val="BodyText"/>
      </w:pPr>
      <w:r>
        <w:t>The maximum range can be calculated</w:t>
      </w:r>
      <w:r w:rsidR="00147505">
        <w:t xml:space="preserve"> according to Equation </w:t>
      </w:r>
      <w:r w:rsidR="00147505">
        <w:fldChar w:fldCharType="begin"/>
      </w:r>
      <w:r w:rsidR="00147505">
        <w:instrText xml:space="preserve"> REF _Ref95407140 \h </w:instrText>
      </w:r>
      <w:r w:rsidR="00147505">
        <w:fldChar w:fldCharType="separate"/>
      </w:r>
      <w:r w:rsidR="00D13E68">
        <w:t>(</w:t>
      </w:r>
      <w:r w:rsidR="00D13E68">
        <w:rPr>
          <w:noProof/>
        </w:rPr>
        <w:t>2</w:t>
      </w:r>
      <w:r w:rsidR="00D13E68">
        <w:t>)</w:t>
      </w:r>
      <w:r w:rsidR="00147505">
        <w:fldChar w:fldCharType="end"/>
      </w:r>
      <w:r>
        <w:t>:</w:t>
      </w:r>
      <w:r w:rsidR="00F521B5">
        <w:t xml:space="preserve"> </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493"/>
        <w:gridCol w:w="702"/>
      </w:tblGrid>
      <w:tr w:rsidR="00F521B5" w14:paraId="4AA73C69" w14:textId="77777777" w:rsidTr="00147505">
        <w:tc>
          <w:tcPr>
            <w:tcW w:w="9493" w:type="dxa"/>
          </w:tcPr>
          <w:p w14:paraId="03B3E88C" w14:textId="77777777" w:rsidR="00F521B5" w:rsidRPr="00F521B5" w:rsidRDefault="00000000" w:rsidP="00F521B5">
            <w:pPr>
              <w:pStyle w:val="BodyText"/>
              <w:spacing w:before="120"/>
              <w:rPr>
                <w:lang w:val="en-US"/>
              </w:rPr>
            </w:pPr>
            <m:oMathPara>
              <m:oMath>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max</m:t>
                    </m:r>
                  </m:sub>
                </m:sSub>
                <m:r>
                  <m:rPr>
                    <m:sty m:val="p"/>
                  </m:rPr>
                  <w:rPr>
                    <w:rFonts w:ascii="Cambria Math" w:hAnsi="Cambria Math"/>
                    <w:lang w:val="en-US"/>
                  </w:rPr>
                  <m:t xml:space="preserve">= </m:t>
                </m:r>
                <m:rad>
                  <m:radPr>
                    <m:ctrlPr>
                      <w:rPr>
                        <w:rFonts w:ascii="Cambria Math" w:hAnsi="Cambria Math"/>
                        <w:lang w:val="en-US"/>
                      </w:rPr>
                    </m:ctrlPr>
                  </m:radPr>
                  <m:deg>
                    <m:r>
                      <m:rPr>
                        <m:sty m:val="p"/>
                      </m:rPr>
                      <w:rPr>
                        <w:rFonts w:ascii="Cambria Math" w:hAnsi="Cambria Math"/>
                        <w:lang w:val="en-US"/>
                      </w:rPr>
                      <m:t>4</m:t>
                    </m:r>
                  </m:deg>
                  <m:e>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t</m:t>
                            </m:r>
                          </m:sub>
                        </m:sSub>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t</m:t>
                            </m:r>
                          </m:sub>
                        </m:sSub>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r</m:t>
                            </m:r>
                          </m:sub>
                        </m:sSub>
                        <m:r>
                          <w:rPr>
                            <w:rFonts w:ascii="Cambria Math" w:hAnsi="Cambria Math"/>
                            <w:lang w:val="en-US"/>
                          </w:rPr>
                          <m:t>σ</m:t>
                        </m:r>
                        <m:sSup>
                          <m:sSupPr>
                            <m:ctrlPr>
                              <w:rPr>
                                <w:rFonts w:ascii="Cambria Math" w:hAnsi="Cambria Math"/>
                                <w:lang w:val="en-US"/>
                              </w:rPr>
                            </m:ctrlPr>
                          </m:sSupPr>
                          <m:e>
                            <m:r>
                              <w:rPr>
                                <w:rFonts w:ascii="Cambria Math" w:hAnsi="Cambria Math"/>
                                <w:lang w:val="en-US"/>
                              </w:rPr>
                              <m:t>λ</m:t>
                            </m:r>
                          </m:e>
                          <m:sup>
                            <m:r>
                              <m:rPr>
                                <m:sty m:val="p"/>
                              </m:rPr>
                              <w:rPr>
                                <w:rFonts w:ascii="Cambria Math" w:hAnsi="Cambria Math"/>
                                <w:lang w:val="en-US"/>
                              </w:rPr>
                              <m:t>2</m:t>
                            </m:r>
                          </m:sup>
                        </m:sSup>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t</m:t>
                            </m:r>
                          </m:sub>
                          <m:sup>
                            <m:r>
                              <m:rPr>
                                <m:sty m:val="p"/>
                              </m:rPr>
                              <w:rPr>
                                <w:rFonts w:ascii="Cambria Math" w:hAnsi="Cambria Math"/>
                                <w:lang w:val="en-US"/>
                              </w:rPr>
                              <m:t>2</m:t>
                            </m:r>
                          </m:sup>
                        </m:sSubSup>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r</m:t>
                            </m:r>
                          </m:sub>
                          <m:sup>
                            <m:r>
                              <m:rPr>
                                <m:sty m:val="p"/>
                              </m:rPr>
                              <w:rPr>
                                <w:rFonts w:ascii="Cambria Math" w:hAnsi="Cambria Math"/>
                                <w:lang w:val="en-US"/>
                              </w:rPr>
                              <m:t>2</m:t>
                            </m:r>
                          </m:sup>
                        </m:sSubSup>
                      </m:num>
                      <m:den>
                        <m:sSup>
                          <m:sSupPr>
                            <m:ctrlPr>
                              <w:rPr>
                                <w:rFonts w:ascii="Cambria Math" w:hAnsi="Cambria Math"/>
                                <w:lang w:val="en-US"/>
                              </w:rPr>
                            </m:ctrlPr>
                          </m:sSupPr>
                          <m:e>
                            <m:d>
                              <m:dPr>
                                <m:ctrlPr>
                                  <w:rPr>
                                    <w:rFonts w:ascii="Cambria Math" w:hAnsi="Cambria Math"/>
                                    <w:lang w:val="en-US"/>
                                  </w:rPr>
                                </m:ctrlPr>
                              </m:dPr>
                              <m:e>
                                <m:r>
                                  <m:rPr>
                                    <m:sty m:val="p"/>
                                  </m:rPr>
                                  <w:rPr>
                                    <w:rFonts w:ascii="Cambria Math" w:hAnsi="Cambria Math"/>
                                    <w:lang w:val="en-US"/>
                                  </w:rPr>
                                  <m:t>4</m:t>
                                </m:r>
                                <m:r>
                                  <w:rPr>
                                    <w:rFonts w:ascii="Cambria Math" w:hAnsi="Cambria Math"/>
                                    <w:lang w:val="en-US"/>
                                  </w:rPr>
                                  <m:t>π</m:t>
                                </m:r>
                              </m:e>
                            </m:d>
                          </m:e>
                          <m:sup>
                            <m:r>
                              <m:rPr>
                                <m:sty m:val="p"/>
                              </m:rPr>
                              <w:rPr>
                                <w:rFonts w:ascii="Cambria Math" w:hAnsi="Cambria Math"/>
                                <w:lang w:val="en-US"/>
                              </w:rPr>
                              <m:t>3</m:t>
                            </m:r>
                          </m:sup>
                        </m:sSup>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r</m:t>
                            </m:r>
                          </m:sub>
                        </m:sSub>
                      </m:den>
                    </m:f>
                    <m:r>
                      <w:rPr>
                        <w:rFonts w:ascii="Cambria Math" w:hAnsi="Cambria Math"/>
                        <w:lang w:val="en-US"/>
                      </w:rPr>
                      <m:t xml:space="preserve"> </m:t>
                    </m:r>
                  </m:e>
                </m:rad>
              </m:oMath>
            </m:oMathPara>
          </w:p>
        </w:tc>
        <w:tc>
          <w:tcPr>
            <w:tcW w:w="702" w:type="dxa"/>
          </w:tcPr>
          <w:p w14:paraId="27ED0360" w14:textId="1BFDFBB9" w:rsidR="00F521B5" w:rsidRDefault="00147505" w:rsidP="00147505">
            <w:pPr>
              <w:pStyle w:val="Equationnumber"/>
              <w:numPr>
                <w:ilvl w:val="0"/>
                <w:numId w:val="0"/>
              </w:numPr>
              <w:spacing w:before="0"/>
            </w:pPr>
            <w:bookmarkStart w:id="41" w:name="_Ref95407140"/>
            <w:r>
              <w:t>(</w:t>
            </w:r>
            <w:r>
              <w:fldChar w:fldCharType="begin"/>
            </w:r>
            <w:r>
              <w:instrText xml:space="preserve"> SEQ Equation \* ARABIC </w:instrText>
            </w:r>
            <w:r>
              <w:fldChar w:fldCharType="separate"/>
            </w:r>
            <w:r w:rsidR="00D13E68">
              <w:rPr>
                <w:noProof/>
              </w:rPr>
              <w:t>2</w:t>
            </w:r>
            <w:r>
              <w:fldChar w:fldCharType="end"/>
            </w:r>
            <w:r>
              <w:t>)</w:t>
            </w:r>
            <w:bookmarkEnd w:id="41"/>
          </w:p>
        </w:tc>
      </w:tr>
    </w:tbl>
    <w:p w14:paraId="0CC56D60" w14:textId="77777777" w:rsidR="00B246E2" w:rsidRPr="00D2567E" w:rsidRDefault="00147505" w:rsidP="00B246E2">
      <w:pPr>
        <w:pStyle w:val="BodyText"/>
        <w:rPr>
          <w:color w:val="0000FF"/>
          <w:lang w:val="de-DE"/>
        </w:rPr>
      </w:pPr>
      <w:r>
        <w:rPr>
          <w:lang w:val="de-DE"/>
        </w:rPr>
        <w:t>w</w:t>
      </w:r>
      <w:r w:rsidR="00B246E2" w:rsidRPr="00D2567E">
        <w:rPr>
          <w:lang w:val="de-DE"/>
        </w:rPr>
        <w:t>here:</w:t>
      </w:r>
      <w:r w:rsidR="00E23588" w:rsidRPr="00D2567E">
        <w:rPr>
          <w:lang w:val="de-DE"/>
        </w:rPr>
        <w:t xml:space="preserve"> </w:t>
      </w:r>
    </w:p>
    <w:p w14:paraId="0D01BE91" w14:textId="7BD0D3B3" w:rsidR="00E23588" w:rsidRPr="00147505" w:rsidRDefault="00E23588" w:rsidP="00147505">
      <w:pPr>
        <w:pStyle w:val="BodyText"/>
        <w:tabs>
          <w:tab w:val="left" w:pos="1134"/>
        </w:tabs>
        <w:spacing w:after="60"/>
        <w:ind w:left="708"/>
        <w:rPr>
          <w:sz w:val="20"/>
          <w:szCs w:val="20"/>
        </w:rPr>
      </w:pPr>
      <w:r w:rsidRPr="00147505">
        <w:rPr>
          <w:sz w:val="20"/>
          <w:szCs w:val="20"/>
        </w:rPr>
        <w:t xml:space="preserve">R </w:t>
      </w:r>
      <w:r w:rsidR="00147505">
        <w:rPr>
          <w:sz w:val="20"/>
          <w:szCs w:val="20"/>
        </w:rPr>
        <w:tab/>
      </w:r>
      <w:r w:rsidRPr="00147505">
        <w:rPr>
          <w:sz w:val="20"/>
          <w:szCs w:val="20"/>
        </w:rPr>
        <w:t>= radar</w:t>
      </w:r>
      <w:r w:rsidR="00B35381">
        <w:rPr>
          <w:sz w:val="20"/>
          <w:szCs w:val="20"/>
        </w:rPr>
        <w:t xml:space="preserve"> </w:t>
      </w:r>
      <w:r w:rsidRPr="00147505">
        <w:rPr>
          <w:sz w:val="20"/>
          <w:szCs w:val="20"/>
        </w:rPr>
        <w:t>to</w:t>
      </w:r>
      <w:r w:rsidR="00B35381">
        <w:rPr>
          <w:sz w:val="20"/>
          <w:szCs w:val="20"/>
        </w:rPr>
        <w:t xml:space="preserve"> </w:t>
      </w:r>
      <w:r w:rsidRPr="00147505">
        <w:rPr>
          <w:sz w:val="20"/>
          <w:szCs w:val="20"/>
        </w:rPr>
        <w:t>target range</w:t>
      </w:r>
      <w:r w:rsidR="00B13841">
        <w:rPr>
          <w:sz w:val="20"/>
          <w:szCs w:val="20"/>
        </w:rPr>
        <w:t xml:space="preserve"> (m)</w:t>
      </w:r>
      <w:r w:rsidR="008D5360">
        <w:rPr>
          <w:sz w:val="20"/>
          <w:szCs w:val="20"/>
        </w:rPr>
        <w:t>;</w:t>
      </w:r>
    </w:p>
    <w:p w14:paraId="16F8671E" w14:textId="059BCA2F" w:rsidR="0001543D" w:rsidRPr="00147505" w:rsidRDefault="00B246E2" w:rsidP="00147505">
      <w:pPr>
        <w:pStyle w:val="BodyText"/>
        <w:tabs>
          <w:tab w:val="left" w:pos="1134"/>
        </w:tabs>
        <w:spacing w:after="60"/>
        <w:ind w:left="708"/>
        <w:rPr>
          <w:sz w:val="20"/>
          <w:szCs w:val="20"/>
        </w:rPr>
      </w:pPr>
      <w:r w:rsidRPr="00147505">
        <w:rPr>
          <w:sz w:val="20"/>
          <w:szCs w:val="20"/>
        </w:rPr>
        <w:t>P</w:t>
      </w:r>
      <w:r w:rsidRPr="002E62EF">
        <w:rPr>
          <w:sz w:val="20"/>
          <w:szCs w:val="20"/>
          <w:vertAlign w:val="subscript"/>
        </w:rPr>
        <w:t>t</w:t>
      </w:r>
      <w:r w:rsidR="0001543D" w:rsidRPr="00147505">
        <w:rPr>
          <w:sz w:val="20"/>
          <w:szCs w:val="20"/>
        </w:rPr>
        <w:t xml:space="preserve"> </w:t>
      </w:r>
      <w:r w:rsidR="00147505">
        <w:rPr>
          <w:sz w:val="20"/>
          <w:szCs w:val="20"/>
        </w:rPr>
        <w:tab/>
      </w:r>
      <w:r w:rsidRPr="00147505">
        <w:rPr>
          <w:sz w:val="20"/>
          <w:szCs w:val="20"/>
        </w:rPr>
        <w:t>= transmitted</w:t>
      </w:r>
      <w:r w:rsidR="008E3A87">
        <w:rPr>
          <w:sz w:val="20"/>
          <w:szCs w:val="20"/>
        </w:rPr>
        <w:t xml:space="preserve"> </w:t>
      </w:r>
      <w:r w:rsidRPr="00147505">
        <w:rPr>
          <w:sz w:val="20"/>
          <w:szCs w:val="20"/>
        </w:rPr>
        <w:t>signal power</w:t>
      </w:r>
      <w:r w:rsidR="00B13841">
        <w:rPr>
          <w:sz w:val="20"/>
          <w:szCs w:val="20"/>
        </w:rPr>
        <w:t xml:space="preserve"> (W)</w:t>
      </w:r>
      <w:r w:rsidR="008D5360">
        <w:rPr>
          <w:sz w:val="20"/>
          <w:szCs w:val="20"/>
        </w:rPr>
        <w:t>;</w:t>
      </w:r>
    </w:p>
    <w:p w14:paraId="5298A457" w14:textId="44A82D5D" w:rsidR="0001543D" w:rsidRPr="00147505" w:rsidRDefault="00B246E2" w:rsidP="00147505">
      <w:pPr>
        <w:pStyle w:val="BodyText"/>
        <w:tabs>
          <w:tab w:val="left" w:pos="1134"/>
        </w:tabs>
        <w:spacing w:after="60"/>
        <w:ind w:left="708"/>
        <w:rPr>
          <w:sz w:val="20"/>
          <w:szCs w:val="20"/>
        </w:rPr>
      </w:pPr>
      <w:r w:rsidRPr="00147505">
        <w:rPr>
          <w:sz w:val="20"/>
          <w:szCs w:val="20"/>
        </w:rPr>
        <w:t>G</w:t>
      </w:r>
      <w:r w:rsidRPr="002E62EF">
        <w:rPr>
          <w:sz w:val="20"/>
          <w:szCs w:val="20"/>
          <w:vertAlign w:val="subscript"/>
        </w:rPr>
        <w:t>t</w:t>
      </w:r>
      <w:r w:rsidR="00147505">
        <w:rPr>
          <w:sz w:val="20"/>
          <w:szCs w:val="20"/>
        </w:rPr>
        <w:tab/>
      </w:r>
      <w:r w:rsidRPr="00147505">
        <w:rPr>
          <w:sz w:val="20"/>
          <w:szCs w:val="20"/>
        </w:rPr>
        <w:t>= transmitting</w:t>
      </w:r>
      <w:r w:rsidR="008E3A87">
        <w:rPr>
          <w:sz w:val="20"/>
          <w:szCs w:val="20"/>
        </w:rPr>
        <w:t xml:space="preserve"> </w:t>
      </w:r>
      <w:r w:rsidRPr="00147505">
        <w:rPr>
          <w:sz w:val="20"/>
          <w:szCs w:val="20"/>
        </w:rPr>
        <w:t>antenna gain</w:t>
      </w:r>
      <w:r w:rsidR="008D5360">
        <w:rPr>
          <w:sz w:val="20"/>
          <w:szCs w:val="20"/>
        </w:rPr>
        <w:t>;</w:t>
      </w:r>
    </w:p>
    <w:p w14:paraId="44E59185" w14:textId="02E11CC9" w:rsidR="0001543D" w:rsidRPr="00147505" w:rsidRDefault="00B246E2" w:rsidP="00147505">
      <w:pPr>
        <w:pStyle w:val="BodyText"/>
        <w:tabs>
          <w:tab w:val="left" w:pos="1134"/>
        </w:tabs>
        <w:spacing w:after="60"/>
        <w:ind w:left="708"/>
        <w:rPr>
          <w:sz w:val="20"/>
          <w:szCs w:val="20"/>
        </w:rPr>
      </w:pPr>
      <w:r w:rsidRPr="00147505">
        <w:rPr>
          <w:sz w:val="20"/>
          <w:szCs w:val="20"/>
        </w:rPr>
        <w:t>G</w:t>
      </w:r>
      <w:r w:rsidRPr="002E62EF">
        <w:rPr>
          <w:sz w:val="20"/>
          <w:szCs w:val="20"/>
          <w:vertAlign w:val="subscript"/>
        </w:rPr>
        <w:t>r</w:t>
      </w:r>
      <w:r w:rsidR="00147505">
        <w:rPr>
          <w:sz w:val="20"/>
          <w:szCs w:val="20"/>
        </w:rPr>
        <w:tab/>
      </w:r>
      <w:r w:rsidRPr="00147505">
        <w:rPr>
          <w:sz w:val="20"/>
          <w:szCs w:val="20"/>
        </w:rPr>
        <w:t>= receiving</w:t>
      </w:r>
      <w:r w:rsidR="008E3A87">
        <w:rPr>
          <w:sz w:val="20"/>
          <w:szCs w:val="20"/>
        </w:rPr>
        <w:t xml:space="preserve"> </w:t>
      </w:r>
      <w:r w:rsidRPr="00147505">
        <w:rPr>
          <w:sz w:val="20"/>
          <w:szCs w:val="20"/>
        </w:rPr>
        <w:t>antenna gain</w:t>
      </w:r>
      <w:r w:rsidR="008D5360">
        <w:rPr>
          <w:sz w:val="20"/>
          <w:szCs w:val="20"/>
        </w:rPr>
        <w:t>;</w:t>
      </w:r>
    </w:p>
    <w:p w14:paraId="360C7515" w14:textId="15567643" w:rsidR="0001543D" w:rsidRPr="00147505" w:rsidRDefault="00B246E2" w:rsidP="00147505">
      <w:pPr>
        <w:pStyle w:val="BodyText"/>
        <w:tabs>
          <w:tab w:val="left" w:pos="1134"/>
        </w:tabs>
        <w:spacing w:after="60"/>
        <w:ind w:left="708"/>
        <w:rPr>
          <w:sz w:val="20"/>
          <w:szCs w:val="20"/>
        </w:rPr>
      </w:pPr>
      <w:r w:rsidRPr="00147505">
        <w:rPr>
          <w:sz w:val="20"/>
          <w:szCs w:val="20"/>
        </w:rPr>
        <w:t>σ</w:t>
      </w:r>
      <w:r w:rsidR="00147505">
        <w:rPr>
          <w:sz w:val="20"/>
          <w:szCs w:val="20"/>
        </w:rPr>
        <w:tab/>
      </w:r>
      <w:r w:rsidRPr="00147505">
        <w:rPr>
          <w:sz w:val="20"/>
          <w:szCs w:val="20"/>
        </w:rPr>
        <w:t>= radar cross section</w:t>
      </w:r>
      <w:r w:rsidR="003A1AED">
        <w:rPr>
          <w:sz w:val="20"/>
          <w:szCs w:val="20"/>
        </w:rPr>
        <w:t xml:space="preserve"> (m</w:t>
      </w:r>
      <w:r w:rsidR="003A1AED" w:rsidRPr="00B13841">
        <w:rPr>
          <w:sz w:val="20"/>
          <w:szCs w:val="20"/>
          <w:vertAlign w:val="superscript"/>
        </w:rPr>
        <w:t>2</w:t>
      </w:r>
      <w:r w:rsidR="003A1AED">
        <w:rPr>
          <w:sz w:val="20"/>
          <w:szCs w:val="20"/>
        </w:rPr>
        <w:t>)</w:t>
      </w:r>
      <w:r w:rsidR="00B13841">
        <w:rPr>
          <w:sz w:val="20"/>
          <w:szCs w:val="20"/>
        </w:rPr>
        <w:t>;</w:t>
      </w:r>
    </w:p>
    <w:p w14:paraId="16F47156" w14:textId="3F12F27E" w:rsidR="0001543D" w:rsidRPr="00147505" w:rsidRDefault="00B246E2" w:rsidP="00147505">
      <w:pPr>
        <w:pStyle w:val="BodyText"/>
        <w:tabs>
          <w:tab w:val="left" w:pos="1134"/>
        </w:tabs>
        <w:spacing w:after="60"/>
        <w:ind w:left="708"/>
        <w:rPr>
          <w:sz w:val="20"/>
          <w:szCs w:val="20"/>
        </w:rPr>
      </w:pPr>
      <w:r w:rsidRPr="00147505">
        <w:rPr>
          <w:sz w:val="20"/>
          <w:szCs w:val="20"/>
        </w:rPr>
        <w:t>λ</w:t>
      </w:r>
      <w:r w:rsidR="00147505">
        <w:rPr>
          <w:sz w:val="20"/>
          <w:szCs w:val="20"/>
        </w:rPr>
        <w:tab/>
      </w:r>
      <w:r w:rsidRPr="00147505">
        <w:rPr>
          <w:sz w:val="20"/>
          <w:szCs w:val="20"/>
        </w:rPr>
        <w:t>= wavelength</w:t>
      </w:r>
      <w:r w:rsidR="003A1AED">
        <w:rPr>
          <w:sz w:val="20"/>
          <w:szCs w:val="20"/>
        </w:rPr>
        <w:t xml:space="preserve"> (m)</w:t>
      </w:r>
      <w:r w:rsidR="00B13841">
        <w:rPr>
          <w:sz w:val="20"/>
          <w:szCs w:val="20"/>
        </w:rPr>
        <w:t>;</w:t>
      </w:r>
    </w:p>
    <w:p w14:paraId="3AACA764" w14:textId="0D2393F7" w:rsidR="0001543D" w:rsidRPr="00147505" w:rsidRDefault="00B246E2" w:rsidP="00147505">
      <w:pPr>
        <w:pStyle w:val="BodyText"/>
        <w:tabs>
          <w:tab w:val="left" w:pos="1134"/>
        </w:tabs>
        <w:spacing w:after="60"/>
        <w:ind w:left="708"/>
        <w:rPr>
          <w:sz w:val="20"/>
          <w:szCs w:val="20"/>
        </w:rPr>
      </w:pPr>
      <w:r w:rsidRPr="00147505">
        <w:rPr>
          <w:sz w:val="20"/>
          <w:szCs w:val="20"/>
        </w:rPr>
        <w:t>F</w:t>
      </w:r>
      <w:r w:rsidRPr="002E62EF">
        <w:rPr>
          <w:sz w:val="20"/>
          <w:szCs w:val="20"/>
          <w:vertAlign w:val="subscript"/>
        </w:rPr>
        <w:t>t</w:t>
      </w:r>
      <w:r w:rsidR="0001543D" w:rsidRPr="00147505">
        <w:rPr>
          <w:sz w:val="20"/>
          <w:szCs w:val="20"/>
        </w:rPr>
        <w:t xml:space="preserve"> </w:t>
      </w:r>
      <w:r w:rsidR="00147505">
        <w:rPr>
          <w:sz w:val="20"/>
          <w:szCs w:val="20"/>
        </w:rPr>
        <w:tab/>
      </w:r>
      <w:r w:rsidRPr="00147505">
        <w:rPr>
          <w:sz w:val="20"/>
          <w:szCs w:val="20"/>
        </w:rPr>
        <w:t>= pattern propagation factor for transmitting</w:t>
      </w:r>
      <w:r w:rsidR="008E3A87">
        <w:rPr>
          <w:sz w:val="20"/>
          <w:szCs w:val="20"/>
        </w:rPr>
        <w:t xml:space="preserve"> </w:t>
      </w:r>
      <w:r w:rsidRPr="00147505">
        <w:rPr>
          <w:sz w:val="20"/>
          <w:szCs w:val="20"/>
        </w:rPr>
        <w:t>antenna</w:t>
      </w:r>
      <w:r w:rsidR="008E3A87">
        <w:rPr>
          <w:sz w:val="20"/>
          <w:szCs w:val="20"/>
        </w:rPr>
        <w:t xml:space="preserve"> </w:t>
      </w:r>
      <w:r w:rsidRPr="00147505">
        <w:rPr>
          <w:sz w:val="20"/>
          <w:szCs w:val="20"/>
        </w:rPr>
        <w:t>to</w:t>
      </w:r>
      <w:r w:rsidR="008E3A87">
        <w:rPr>
          <w:sz w:val="20"/>
          <w:szCs w:val="20"/>
        </w:rPr>
        <w:t xml:space="preserve"> </w:t>
      </w:r>
      <w:r w:rsidRPr="00147505">
        <w:rPr>
          <w:sz w:val="20"/>
          <w:szCs w:val="20"/>
        </w:rPr>
        <w:t>target path</w:t>
      </w:r>
      <w:r w:rsidR="008D5360">
        <w:rPr>
          <w:sz w:val="20"/>
          <w:szCs w:val="20"/>
        </w:rPr>
        <w:t>;</w:t>
      </w:r>
    </w:p>
    <w:p w14:paraId="0C9E752F" w14:textId="31A81D55" w:rsidR="0001543D" w:rsidRDefault="00B246E2" w:rsidP="00147505">
      <w:pPr>
        <w:pStyle w:val="BodyText"/>
        <w:tabs>
          <w:tab w:val="left" w:pos="1134"/>
        </w:tabs>
        <w:spacing w:after="60"/>
        <w:ind w:left="708"/>
        <w:rPr>
          <w:sz w:val="20"/>
          <w:szCs w:val="20"/>
        </w:rPr>
      </w:pPr>
      <w:r w:rsidRPr="00147505">
        <w:rPr>
          <w:sz w:val="20"/>
          <w:szCs w:val="20"/>
        </w:rPr>
        <w:t>F</w:t>
      </w:r>
      <w:r w:rsidRPr="002E62EF">
        <w:rPr>
          <w:sz w:val="20"/>
          <w:szCs w:val="20"/>
          <w:vertAlign w:val="subscript"/>
        </w:rPr>
        <w:t>r</w:t>
      </w:r>
      <w:r w:rsidR="0001543D" w:rsidRPr="00147505">
        <w:rPr>
          <w:sz w:val="20"/>
          <w:szCs w:val="20"/>
        </w:rPr>
        <w:t xml:space="preserve"> </w:t>
      </w:r>
      <w:r w:rsidR="00147505">
        <w:rPr>
          <w:sz w:val="20"/>
          <w:szCs w:val="20"/>
        </w:rPr>
        <w:tab/>
      </w:r>
      <w:r w:rsidRPr="00147505">
        <w:rPr>
          <w:sz w:val="20"/>
          <w:szCs w:val="20"/>
        </w:rPr>
        <w:t>= pattern propagation factor for target</w:t>
      </w:r>
      <w:r w:rsidR="008E3A87">
        <w:rPr>
          <w:sz w:val="20"/>
          <w:szCs w:val="20"/>
        </w:rPr>
        <w:t xml:space="preserve"> </w:t>
      </w:r>
      <w:r w:rsidRPr="00147505">
        <w:rPr>
          <w:sz w:val="20"/>
          <w:szCs w:val="20"/>
        </w:rPr>
        <w:t>to</w:t>
      </w:r>
      <w:r w:rsidR="008E3A87">
        <w:rPr>
          <w:sz w:val="20"/>
          <w:szCs w:val="20"/>
        </w:rPr>
        <w:t xml:space="preserve"> </w:t>
      </w:r>
      <w:r w:rsidRPr="00147505">
        <w:rPr>
          <w:sz w:val="20"/>
          <w:szCs w:val="20"/>
        </w:rPr>
        <w:t>receiving</w:t>
      </w:r>
      <w:r w:rsidR="008E3A87">
        <w:rPr>
          <w:sz w:val="20"/>
          <w:szCs w:val="20"/>
        </w:rPr>
        <w:t xml:space="preserve"> </w:t>
      </w:r>
      <w:r w:rsidRPr="00147505">
        <w:rPr>
          <w:sz w:val="20"/>
          <w:szCs w:val="20"/>
        </w:rPr>
        <w:t>antenna path</w:t>
      </w:r>
      <w:r w:rsidR="008D5360">
        <w:rPr>
          <w:sz w:val="20"/>
          <w:szCs w:val="20"/>
        </w:rPr>
        <w:t>;</w:t>
      </w:r>
    </w:p>
    <w:p w14:paraId="360234FC" w14:textId="560AC684" w:rsidR="00A977B4" w:rsidRPr="00147505" w:rsidRDefault="00A977B4" w:rsidP="00A977B4">
      <w:pPr>
        <w:pStyle w:val="BodyText"/>
        <w:tabs>
          <w:tab w:val="left" w:pos="1134"/>
        </w:tabs>
        <w:spacing w:after="60"/>
        <w:ind w:left="708"/>
        <w:rPr>
          <w:sz w:val="20"/>
          <w:szCs w:val="20"/>
        </w:rPr>
      </w:pPr>
      <w:r>
        <w:rPr>
          <w:rFonts w:cstheme="minorHAnsi"/>
          <w:sz w:val="20"/>
          <w:szCs w:val="20"/>
        </w:rPr>
        <w:t>π</w:t>
      </w:r>
      <w:r>
        <w:rPr>
          <w:sz w:val="20"/>
          <w:szCs w:val="20"/>
        </w:rPr>
        <w:tab/>
      </w:r>
      <w:r>
        <w:rPr>
          <w:rFonts w:cstheme="minorHAnsi"/>
          <w:sz w:val="20"/>
          <w:szCs w:val="20"/>
        </w:rPr>
        <w:t>≈</w:t>
      </w:r>
      <w:r>
        <w:rPr>
          <w:sz w:val="20"/>
          <w:szCs w:val="20"/>
        </w:rPr>
        <w:t xml:space="preserve"> 3</w:t>
      </w:r>
      <w:r w:rsidR="002E62EF">
        <w:rPr>
          <w:sz w:val="20"/>
          <w:szCs w:val="20"/>
        </w:rPr>
        <w:t>.</w:t>
      </w:r>
      <w:r>
        <w:rPr>
          <w:sz w:val="20"/>
          <w:szCs w:val="20"/>
        </w:rPr>
        <w:t>14159</w:t>
      </w:r>
      <w:r w:rsidR="008E3A87">
        <w:rPr>
          <w:sz w:val="20"/>
          <w:szCs w:val="20"/>
        </w:rPr>
        <w:t>,</w:t>
      </w:r>
      <w:r w:rsidRPr="00147505">
        <w:rPr>
          <w:sz w:val="20"/>
          <w:szCs w:val="20"/>
        </w:rPr>
        <w:t xml:space="preserve"> </w:t>
      </w:r>
      <w:r>
        <w:rPr>
          <w:sz w:val="20"/>
          <w:szCs w:val="20"/>
        </w:rPr>
        <w:t>mathematical constant;</w:t>
      </w:r>
    </w:p>
    <w:p w14:paraId="0DB78822" w14:textId="4FC19839" w:rsidR="00E23588" w:rsidRPr="00147505" w:rsidRDefault="00E23588" w:rsidP="00147505">
      <w:pPr>
        <w:pStyle w:val="BodyText"/>
        <w:tabs>
          <w:tab w:val="left" w:pos="1134"/>
        </w:tabs>
        <w:spacing w:after="60"/>
        <w:ind w:left="708"/>
        <w:rPr>
          <w:sz w:val="20"/>
          <w:szCs w:val="20"/>
        </w:rPr>
      </w:pPr>
      <w:r w:rsidRPr="00147505">
        <w:rPr>
          <w:sz w:val="20"/>
          <w:szCs w:val="20"/>
        </w:rPr>
        <w:t>P</w:t>
      </w:r>
      <w:r w:rsidRPr="002E62EF">
        <w:rPr>
          <w:sz w:val="20"/>
          <w:szCs w:val="20"/>
          <w:vertAlign w:val="subscript"/>
        </w:rPr>
        <w:t>r</w:t>
      </w:r>
      <w:r w:rsidRPr="00147505">
        <w:rPr>
          <w:sz w:val="20"/>
          <w:szCs w:val="20"/>
        </w:rPr>
        <w:t xml:space="preserve"> </w:t>
      </w:r>
      <w:r w:rsidR="00147505">
        <w:rPr>
          <w:sz w:val="20"/>
          <w:szCs w:val="20"/>
        </w:rPr>
        <w:tab/>
      </w:r>
      <w:r w:rsidRPr="00147505">
        <w:rPr>
          <w:sz w:val="20"/>
          <w:szCs w:val="20"/>
        </w:rPr>
        <w:t>= received</w:t>
      </w:r>
      <w:r w:rsidR="008E3A87">
        <w:rPr>
          <w:sz w:val="20"/>
          <w:szCs w:val="20"/>
        </w:rPr>
        <w:t xml:space="preserve"> </w:t>
      </w:r>
      <w:r w:rsidRPr="00147505">
        <w:rPr>
          <w:sz w:val="20"/>
          <w:szCs w:val="20"/>
        </w:rPr>
        <w:t>signal power</w:t>
      </w:r>
      <w:r w:rsidR="00B13841">
        <w:rPr>
          <w:sz w:val="20"/>
          <w:szCs w:val="20"/>
        </w:rPr>
        <w:t xml:space="preserve"> (W)</w:t>
      </w:r>
      <w:r w:rsidR="008D5360">
        <w:rPr>
          <w:sz w:val="20"/>
          <w:szCs w:val="20"/>
        </w:rPr>
        <w:t>.</w:t>
      </w:r>
    </w:p>
    <w:p w14:paraId="54EE38FF" w14:textId="77777777" w:rsidR="00C3575F" w:rsidRDefault="00C3575F" w:rsidP="00C3575F">
      <w:pPr>
        <w:pStyle w:val="BodyText"/>
        <w:rPr>
          <w:color w:val="0000FF"/>
        </w:rPr>
      </w:pPr>
    </w:p>
    <w:p w14:paraId="520D74C3" w14:textId="77777777" w:rsidR="008A4879" w:rsidRPr="008A4879" w:rsidRDefault="008A4879" w:rsidP="008A4879">
      <w:pPr>
        <w:pStyle w:val="BodyText"/>
        <w:tabs>
          <w:tab w:val="left" w:pos="709"/>
        </w:tabs>
        <w:spacing w:after="60"/>
        <w:ind w:left="708" w:hanging="708"/>
        <w:rPr>
          <w:sz w:val="20"/>
          <w:szCs w:val="20"/>
        </w:rPr>
      </w:pPr>
      <w:r w:rsidRPr="008A4879">
        <w:rPr>
          <w:sz w:val="20"/>
          <w:szCs w:val="20"/>
        </w:rPr>
        <w:t xml:space="preserve">Note: </w:t>
      </w:r>
      <w:r>
        <w:rPr>
          <w:sz w:val="20"/>
          <w:szCs w:val="20"/>
        </w:rPr>
        <w:tab/>
      </w:r>
      <w:r w:rsidRPr="008A4879">
        <w:rPr>
          <w:sz w:val="20"/>
          <w:szCs w:val="20"/>
        </w:rPr>
        <w:t>Under ideal conditions, for a target in free space and in the maxima of both the transmit and receive antenna patterns, F</w:t>
      </w:r>
      <w:r w:rsidRPr="008A4879">
        <w:rPr>
          <w:sz w:val="20"/>
          <w:szCs w:val="20"/>
          <w:vertAlign w:val="subscript"/>
        </w:rPr>
        <w:t>t</w:t>
      </w:r>
      <w:r w:rsidRPr="008A4879">
        <w:rPr>
          <w:sz w:val="20"/>
          <w:szCs w:val="20"/>
        </w:rPr>
        <w:t xml:space="preserve"> = F</w:t>
      </w:r>
      <w:r w:rsidRPr="008A4879">
        <w:rPr>
          <w:sz w:val="20"/>
          <w:szCs w:val="20"/>
          <w:vertAlign w:val="subscript"/>
        </w:rPr>
        <w:t>r</w:t>
      </w:r>
      <w:r w:rsidRPr="008A4879">
        <w:rPr>
          <w:sz w:val="20"/>
          <w:szCs w:val="20"/>
        </w:rPr>
        <w:t xml:space="preserve"> = 1.</w:t>
      </w:r>
    </w:p>
    <w:p w14:paraId="69454CC8" w14:textId="6280A46C" w:rsidR="00A74B25" w:rsidRPr="00F73786" w:rsidRDefault="00C3575F" w:rsidP="00C3575F">
      <w:pPr>
        <w:pStyle w:val="BodyText"/>
      </w:pPr>
      <w:r w:rsidRPr="00C3575F">
        <w:t xml:space="preserve">The propagation of electromagnetic waves follows quasi-optical laws, presuming normal conditions, </w:t>
      </w:r>
      <w:r w:rsidR="003A43E4">
        <w:t xml:space="preserve">i.e., </w:t>
      </w:r>
      <w:r w:rsidRPr="00C3575F">
        <w:t xml:space="preserve">a uniform and constant medium. However, effects such as absorption, </w:t>
      </w:r>
      <w:r w:rsidRPr="00F73786">
        <w:t>scattering, total reflection, dispersion and super- and sub-refraction due to ducting etc. have an impact on the propagation of radar waves</w:t>
      </w:r>
      <w:r w:rsidR="00EE28F2" w:rsidRPr="00F73786">
        <w:t xml:space="preserve"> and </w:t>
      </w:r>
      <w:r w:rsidR="004A7CA3" w:rsidRPr="00F73786">
        <w:t>the maxim</w:t>
      </w:r>
      <w:r w:rsidR="003C477A">
        <w:t>um</w:t>
      </w:r>
      <w:r w:rsidR="004A7CA3" w:rsidRPr="00F73786">
        <w:t xml:space="preserve"> </w:t>
      </w:r>
      <w:r w:rsidR="00EE28F2" w:rsidRPr="00F73786">
        <w:t>range</w:t>
      </w:r>
      <w:r w:rsidR="004A7CA3" w:rsidRPr="00F73786">
        <w:t xml:space="preserve"> of detection of an object.</w:t>
      </w:r>
    </w:p>
    <w:p w14:paraId="229F7CBC" w14:textId="2EF0D179" w:rsidR="00C3575F" w:rsidRDefault="00E53385" w:rsidP="00C3575F">
      <w:pPr>
        <w:pStyle w:val="Heading2"/>
      </w:pPr>
      <w:bookmarkStart w:id="42" w:name="_Toc117686128"/>
      <w:r>
        <w:t>P</w:t>
      </w:r>
      <w:r w:rsidR="00C3575F">
        <w:t>olarization of electromagnetic waves</w:t>
      </w:r>
      <w:bookmarkEnd w:id="42"/>
    </w:p>
    <w:p w14:paraId="3DCE32E1" w14:textId="77777777" w:rsidR="00A65A5D" w:rsidRPr="00A65A5D" w:rsidRDefault="00A65A5D" w:rsidP="00DE54E7">
      <w:pPr>
        <w:pStyle w:val="Heading2separationline"/>
      </w:pPr>
    </w:p>
    <w:p w14:paraId="5B80F73C" w14:textId="77777777" w:rsidR="009B0FDB" w:rsidRDefault="00C3575F" w:rsidP="00C3575F">
      <w:pPr>
        <w:pStyle w:val="BodyText"/>
      </w:pPr>
      <w:r w:rsidRPr="00C3575F">
        <w:t>The polarization plane of an electromagnetic wave is the spatial plane in which the electric field component oscillates. There are linear and circular polarized electromagnetic waves. The representatives of linear polarization are horizontal and vertical polarization.</w:t>
      </w:r>
    </w:p>
    <w:p w14:paraId="7D99A8D0" w14:textId="2893D244" w:rsidR="004A7CA3" w:rsidRPr="006C7CD9" w:rsidRDefault="004A7CA3" w:rsidP="00C3575F">
      <w:pPr>
        <w:pStyle w:val="BodyText"/>
        <w:rPr>
          <w:color w:val="FF0000"/>
          <w:lang w:val="en-IE"/>
        </w:rPr>
      </w:pPr>
      <w:r w:rsidRPr="00BE4311">
        <w:t>While coastal surveillance radars (VTS radar) sometimes utilize vertical or circular polarized radar waves, most VTS radars and nearly all shipborne radars have horizontal polarized antennas to generate horizontal polarized radar waves.</w:t>
      </w:r>
    </w:p>
    <w:p w14:paraId="0AEE229C" w14:textId="17F27F3B" w:rsidR="00C3575F" w:rsidRDefault="00E53385" w:rsidP="002E1242">
      <w:pPr>
        <w:pStyle w:val="Heading1"/>
        <w:rPr>
          <w:rStyle w:val="Heading2Char"/>
          <w:b/>
          <w:caps/>
        </w:rPr>
      </w:pPr>
      <w:bookmarkStart w:id="43" w:name="_Ref97201593"/>
      <w:bookmarkStart w:id="44" w:name="_Toc117686129"/>
      <w:r>
        <w:rPr>
          <w:rStyle w:val="Heading2Char"/>
          <w:b/>
          <w:caps/>
        </w:rPr>
        <w:t>T</w:t>
      </w:r>
      <w:r w:rsidR="006669C1" w:rsidRPr="006669C1">
        <w:rPr>
          <w:rStyle w:val="Heading2Char"/>
          <w:b/>
          <w:caps/>
        </w:rPr>
        <w:t>heory and principles of radar wave reflection</w:t>
      </w:r>
      <w:bookmarkEnd w:id="43"/>
      <w:bookmarkEnd w:id="44"/>
    </w:p>
    <w:p w14:paraId="1394349B" w14:textId="77777777" w:rsidR="00A65A5D" w:rsidRPr="00A65A5D" w:rsidRDefault="00A65A5D" w:rsidP="00DE54E7">
      <w:pPr>
        <w:pStyle w:val="Heading1separationline"/>
      </w:pPr>
    </w:p>
    <w:p w14:paraId="6CB275A3" w14:textId="77777777" w:rsidR="005C46AB" w:rsidRDefault="00C3575F" w:rsidP="00C3575F">
      <w:pPr>
        <w:pStyle w:val="BodyText"/>
      </w:pPr>
      <w:r>
        <w:t>When the radar wave hits a metallic conductive object, the entire electromagnetic wave is refl</w:t>
      </w:r>
      <w:r w:rsidR="0096343D">
        <w:t>ected with a phase shift of 180</w:t>
      </w:r>
      <w:r>
        <w:t xml:space="preserve">° in the electric field component. The angle of incidence is equal to the angle of reflection. When the object is electrically non-conductive and non-magnetic, parts of the energy penetrate into the medium while the rest is reflected. </w:t>
      </w:r>
    </w:p>
    <w:p w14:paraId="1557EC8C" w14:textId="77777777" w:rsidR="00A74B25" w:rsidRDefault="00C75823" w:rsidP="00C3575F">
      <w:pPr>
        <w:pStyle w:val="BodyText"/>
      </w:pPr>
      <w:r w:rsidRPr="00C75823">
        <w:t>There are several types of effects that affect the propagation path of an electromagnetic wave, such as directional reflection, diffraction, refraction, and diffuse reflection.</w:t>
      </w:r>
      <w:r w:rsidR="00C3575F">
        <w:t xml:space="preserve"> </w:t>
      </w:r>
    </w:p>
    <w:p w14:paraId="691A73EC" w14:textId="4F148D75" w:rsidR="00A74B25" w:rsidRDefault="0096343D" w:rsidP="002E1242">
      <w:pPr>
        <w:pStyle w:val="Heading2"/>
      </w:pPr>
      <w:bookmarkStart w:id="45" w:name="_Toc117686130"/>
      <w:r>
        <w:rPr>
          <w:noProof/>
          <w:lang w:val="de-DE" w:eastAsia="de-DE"/>
        </w:rPr>
        <mc:AlternateContent>
          <mc:Choice Requires="wps">
            <w:drawing>
              <wp:anchor distT="45720" distB="45720" distL="114300" distR="114300" simplePos="0" relativeHeight="251642368" behindDoc="1" locked="0" layoutInCell="1" allowOverlap="1" wp14:anchorId="33444E42" wp14:editId="24C3EAFA">
                <wp:simplePos x="0" y="0"/>
                <wp:positionH relativeFrom="column">
                  <wp:posOffset>3884295</wp:posOffset>
                </wp:positionH>
                <wp:positionV relativeFrom="paragraph">
                  <wp:posOffset>234315</wp:posOffset>
                </wp:positionV>
                <wp:extent cx="2360930" cy="1404620"/>
                <wp:effectExtent l="0" t="0" r="0" b="0"/>
                <wp:wrapTight wrapText="bothSides">
                  <wp:wrapPolygon edited="0">
                    <wp:start x="0" y="0"/>
                    <wp:lineTo x="0" y="21301"/>
                    <wp:lineTo x="21431" y="21301"/>
                    <wp:lineTo x="21431" y="0"/>
                    <wp:lineTo x="0" y="0"/>
                  </wp:wrapPolygon>
                </wp:wrapTight>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5DD05046" w14:textId="77777777" w:rsidR="00D13E68" w:rsidRDefault="00D13E68" w:rsidP="00C75823">
                            <w:pPr>
                              <w:keepNext/>
                            </w:pPr>
                            <w:r w:rsidRPr="00C75823">
                              <w:rPr>
                                <w:noProof/>
                                <w:lang w:val="de-DE" w:eastAsia="de-DE"/>
                              </w:rPr>
                              <w:drawing>
                                <wp:inline distT="0" distB="0" distL="0" distR="0" wp14:anchorId="12835603" wp14:editId="53876E4E">
                                  <wp:extent cx="2372360" cy="1116000"/>
                                  <wp:effectExtent l="0" t="0" r="0" b="8255"/>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a:extLst>
                                              <a:ext uri="{28A0092B-C50C-407E-A947-70E740481C1C}">
                                                <a14:useLocalDpi xmlns:a14="http://schemas.microsoft.com/office/drawing/2010/main" val="0"/>
                                              </a:ext>
                                            </a:extLst>
                                          </a:blip>
                                          <a:srcRect t="-1" b="19025"/>
                                          <a:stretch/>
                                        </pic:blipFill>
                                        <pic:spPr bwMode="auto">
                                          <a:xfrm>
                                            <a:off x="0" y="0"/>
                                            <a:ext cx="2377440" cy="1118390"/>
                                          </a:xfrm>
                                          <a:prstGeom prst="rect">
                                            <a:avLst/>
                                          </a:prstGeom>
                                          <a:noFill/>
                                          <a:ln>
                                            <a:noFill/>
                                          </a:ln>
                                          <a:extLst>
                                            <a:ext uri="{53640926-AAD7-44D8-BBD7-CCE9431645EC}">
                                              <a14:shadowObscured xmlns:a14="http://schemas.microsoft.com/office/drawing/2010/main"/>
                                            </a:ext>
                                          </a:extLst>
                                        </pic:spPr>
                                      </pic:pic>
                                    </a:graphicData>
                                  </a:graphic>
                                </wp:inline>
                              </w:drawing>
                            </w:r>
                          </w:p>
                          <w:p w14:paraId="1BA486AB" w14:textId="79FE19BA" w:rsidR="00D13E68" w:rsidRDefault="00D13E68" w:rsidP="00DE54E7">
                            <w:pPr>
                              <w:pStyle w:val="FigurePS"/>
                              <w:jc w:val="center"/>
                            </w:pPr>
                            <w:bookmarkStart w:id="46" w:name="_Ref95407646"/>
                            <w:bookmarkStart w:id="47" w:name="_Toc97183363"/>
                            <w:bookmarkStart w:id="48" w:name="_Toc97210907"/>
                            <w:bookmarkStart w:id="49" w:name="_Toc117686201"/>
                            <w:r>
                              <w:t xml:space="preserve">Figure </w:t>
                            </w:r>
                            <w:r>
                              <w:fldChar w:fldCharType="begin"/>
                            </w:r>
                            <w:r>
                              <w:instrText xml:space="preserve"> SEQ Figure \* ARABIC </w:instrText>
                            </w:r>
                            <w:r>
                              <w:fldChar w:fldCharType="separate"/>
                            </w:r>
                            <w:r>
                              <w:rPr>
                                <w:noProof/>
                              </w:rPr>
                              <w:t>4</w:t>
                            </w:r>
                            <w:r>
                              <w:fldChar w:fldCharType="end"/>
                            </w:r>
                            <w:bookmarkEnd w:id="46"/>
                            <w:r>
                              <w:t xml:space="preserve">   Directional reflection</w:t>
                            </w:r>
                            <w:bookmarkEnd w:id="47"/>
                            <w:bookmarkEnd w:id="48"/>
                            <w:bookmarkEnd w:id="49"/>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3444E42" id="_x0000_s1029" type="#_x0000_t202" style="position:absolute;left:0;text-align:left;margin-left:305.85pt;margin-top:18.45pt;width:185.9pt;height:110.6pt;z-index:-25167411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" stroked="f">
                <v:textbox style="mso-fit-shape-to-text:t">
                  <w:txbxContent>
                    <w:p w14:paraId="5DD05046" w14:textId="77777777" w:rsidR="00D13E68" w:rsidRDefault="00D13E68" w:rsidP="00C75823">
                      <w:pPr>
                        <w:keepNext/>
                      </w:pPr>
                      <w:r w:rsidRPr="00C75823">
                        <w:rPr>
                          <w:noProof/>
                          <w:lang w:val="de-DE" w:eastAsia="de-DE"/>
                        </w:rPr>
                        <w:drawing>
                          <wp:inline distT="0" distB="0" distL="0" distR="0" wp14:anchorId="12835603" wp14:editId="53876E4E">
                            <wp:extent cx="2372360" cy="1116000"/>
                            <wp:effectExtent l="0" t="0" r="0" b="8255"/>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a:extLst>
                                        <a:ext uri="{28A0092B-C50C-407E-A947-70E740481C1C}">
                                          <a14:useLocalDpi xmlns:a14="http://schemas.microsoft.com/office/drawing/2010/main" val="0"/>
                                        </a:ext>
                                      </a:extLst>
                                    </a:blip>
                                    <a:srcRect t="-1" b="19025"/>
                                    <a:stretch/>
                                  </pic:blipFill>
                                  <pic:spPr bwMode="auto">
                                    <a:xfrm>
                                      <a:off x="0" y="0"/>
                                      <a:ext cx="2377440" cy="1118390"/>
                                    </a:xfrm>
                                    <a:prstGeom prst="rect">
                                      <a:avLst/>
                                    </a:prstGeom>
                                    <a:noFill/>
                                    <a:ln>
                                      <a:noFill/>
                                    </a:ln>
                                    <a:extLst>
                                      <a:ext uri="{53640926-AAD7-44D8-BBD7-CCE9431645EC}">
                                        <a14:shadowObscured xmlns:a14="http://schemas.microsoft.com/office/drawing/2010/main"/>
                                      </a:ext>
                                    </a:extLst>
                                  </pic:spPr>
                                </pic:pic>
                              </a:graphicData>
                            </a:graphic>
                          </wp:inline>
                        </w:drawing>
                      </w:r>
                    </w:p>
                    <w:p w14:paraId="1BA486AB" w14:textId="79FE19BA" w:rsidR="00D13E68" w:rsidRDefault="00D13E68" w:rsidP="00DE54E7">
                      <w:pPr>
                        <w:pStyle w:val="FigurePS"/>
                        <w:jc w:val="center"/>
                      </w:pPr>
                      <w:bookmarkStart w:id="50" w:name="_Ref95407646"/>
                      <w:bookmarkStart w:id="51" w:name="_Toc97183363"/>
                      <w:bookmarkStart w:id="52" w:name="_Toc97210907"/>
                      <w:bookmarkStart w:id="53" w:name="_Toc117686201"/>
                      <w:r>
                        <w:t xml:space="preserve">Figure </w:t>
                      </w:r>
                      <w:r>
                        <w:fldChar w:fldCharType="begin"/>
                      </w:r>
                      <w:r>
                        <w:instrText xml:space="preserve"> SEQ Figure \* ARABIC </w:instrText>
                      </w:r>
                      <w:r>
                        <w:fldChar w:fldCharType="separate"/>
                      </w:r>
                      <w:r>
                        <w:rPr>
                          <w:noProof/>
                        </w:rPr>
                        <w:t>4</w:t>
                      </w:r>
                      <w:r>
                        <w:fldChar w:fldCharType="end"/>
                      </w:r>
                      <w:bookmarkEnd w:id="50"/>
                      <w:r>
                        <w:t xml:space="preserve">   Directional reflection</w:t>
                      </w:r>
                      <w:bookmarkEnd w:id="51"/>
                      <w:bookmarkEnd w:id="52"/>
                      <w:bookmarkEnd w:id="53"/>
                    </w:p>
                  </w:txbxContent>
                </v:textbox>
                <w10:wrap type="tight"/>
              </v:shape>
            </w:pict>
          </mc:Fallback>
        </mc:AlternateContent>
      </w:r>
      <w:r w:rsidR="00E53385">
        <w:t>D</w:t>
      </w:r>
      <w:r w:rsidR="00C75823" w:rsidRPr="00C75823">
        <w:t>irectional reflection</w:t>
      </w:r>
      <w:bookmarkEnd w:id="45"/>
    </w:p>
    <w:p w14:paraId="398AAB95" w14:textId="77777777" w:rsidR="00A65A5D" w:rsidRPr="00A65A5D" w:rsidRDefault="00A65A5D" w:rsidP="00DE54E7">
      <w:pPr>
        <w:pStyle w:val="Heading2separationline"/>
      </w:pPr>
    </w:p>
    <w:p w14:paraId="36DE265C" w14:textId="117D67C3" w:rsidR="00C75823" w:rsidRDefault="00C75823" w:rsidP="00C75823">
      <w:pPr>
        <w:pStyle w:val="BodyText"/>
      </w:pPr>
      <w:r>
        <w:t xml:space="preserve">The radar principle is based on the </w:t>
      </w:r>
      <w:r w:rsidR="003A1AED">
        <w:t xml:space="preserve">backscattering </w:t>
      </w:r>
      <w:r>
        <w:t xml:space="preserve">of </w:t>
      </w:r>
      <w:r w:rsidR="003A1AED">
        <w:t xml:space="preserve">the </w:t>
      </w:r>
      <w:r>
        <w:t xml:space="preserve">electromagnetic wave from objects. The strongest form of </w:t>
      </w:r>
      <w:r w:rsidR="003A1AED">
        <w:t xml:space="preserve">backscattering </w:t>
      </w:r>
      <w:r>
        <w:t>is the "directional reflection", also known as "</w:t>
      </w:r>
      <w:r w:rsidR="00DD3A07">
        <w:t>specular</w:t>
      </w:r>
      <w:r>
        <w:t xml:space="preserve"> reflection"</w:t>
      </w:r>
      <w:r w:rsidR="0096343D">
        <w:t xml:space="preserve">, see </w:t>
      </w:r>
      <w:r w:rsidR="0096343D" w:rsidRPr="00F74428">
        <w:fldChar w:fldCharType="begin"/>
      </w:r>
      <w:r w:rsidR="0096343D" w:rsidRPr="00F74428">
        <w:instrText xml:space="preserve"> REF _Ref95407646 \h </w:instrText>
      </w:r>
      <w:r w:rsidR="004A7CA3" w:rsidRPr="00F74428">
        <w:instrText xml:space="preserve"> \* MERGEFORMAT </w:instrText>
      </w:r>
      <w:r w:rsidR="0096343D" w:rsidRPr="00F74428">
        <w:fldChar w:fldCharType="separate"/>
      </w:r>
      <w:r w:rsidR="00D13E68">
        <w:t xml:space="preserve">Figure </w:t>
      </w:r>
      <w:r w:rsidR="00D13E68">
        <w:rPr>
          <w:noProof/>
        </w:rPr>
        <w:t>4</w:t>
      </w:r>
      <w:r w:rsidR="0096343D" w:rsidRPr="00F74428">
        <w:fldChar w:fldCharType="end"/>
      </w:r>
      <w:r w:rsidR="0096343D">
        <w:t>.</w:t>
      </w:r>
    </w:p>
    <w:p w14:paraId="03727A68" w14:textId="78C0E542" w:rsidR="008C79DD" w:rsidRPr="008F4F13" w:rsidRDefault="008C79DD" w:rsidP="00C75823">
      <w:pPr>
        <w:pStyle w:val="BodyText"/>
      </w:pPr>
      <w:r>
        <w:t xml:space="preserve">The </w:t>
      </w:r>
      <w:r w:rsidR="00D41B8C">
        <w:t xml:space="preserve">angle of reflection </w:t>
      </w:r>
      <w:r w:rsidR="00D41B8C">
        <w:rPr>
          <w:rFonts w:cstheme="minorHAnsi"/>
        </w:rPr>
        <w:t>θ</w:t>
      </w:r>
      <w:r w:rsidR="00D41B8C">
        <w:rPr>
          <w:vertAlign w:val="subscript"/>
        </w:rPr>
        <w:t>r</w:t>
      </w:r>
      <w:r w:rsidR="00D41B8C">
        <w:t xml:space="preserve"> </w:t>
      </w:r>
      <w:r>
        <w:t>is equal to the</w:t>
      </w:r>
      <w:r w:rsidR="00D41B8C" w:rsidRPr="00D41B8C">
        <w:t xml:space="preserve"> </w:t>
      </w:r>
      <w:r w:rsidR="00D41B8C">
        <w:t xml:space="preserve">angle of incidence </w:t>
      </w:r>
      <w:r w:rsidR="00D41B8C">
        <w:rPr>
          <w:rFonts w:cstheme="minorHAnsi"/>
        </w:rPr>
        <w:t>θ</w:t>
      </w:r>
      <w:r w:rsidR="00D41B8C">
        <w:rPr>
          <w:vertAlign w:val="subscript"/>
        </w:rPr>
        <w:t>i</w:t>
      </w:r>
      <w:r>
        <w:t>.</w:t>
      </w:r>
    </w:p>
    <w:p w14:paraId="59CE993C" w14:textId="77777777" w:rsidR="00A74B25" w:rsidRDefault="00C75823" w:rsidP="00C75823">
      <w:pPr>
        <w:pStyle w:val="BodyText"/>
      </w:pPr>
      <w:r>
        <w:t xml:space="preserve">When an electromagnetic wave hits a </w:t>
      </w:r>
      <w:r w:rsidR="008C79DD">
        <w:t xml:space="preserve">flat </w:t>
      </w:r>
      <w:r>
        <w:t>metallic object at an incident angle of 0°, the energy of the incident wave is reflected back</w:t>
      </w:r>
      <w:r w:rsidR="004A7CA3">
        <w:t xml:space="preserve"> to the transmitter</w:t>
      </w:r>
      <w:r>
        <w:t>.</w:t>
      </w:r>
    </w:p>
    <w:p w14:paraId="65D96823" w14:textId="68271DBD" w:rsidR="00A74B25" w:rsidRDefault="0096343D" w:rsidP="002E1242">
      <w:pPr>
        <w:pStyle w:val="Heading2"/>
      </w:pPr>
      <w:bookmarkStart w:id="54" w:name="_Toc96578037"/>
      <w:bookmarkStart w:id="55" w:name="_Toc96578121"/>
      <w:bookmarkStart w:id="56" w:name="_Toc96578207"/>
      <w:bookmarkStart w:id="57" w:name="_Toc96684140"/>
      <w:bookmarkStart w:id="58" w:name="_Toc96684224"/>
      <w:bookmarkStart w:id="59" w:name="_Toc96941205"/>
      <w:bookmarkStart w:id="60" w:name="_Toc96941299"/>
      <w:bookmarkStart w:id="61" w:name="_Toc96941392"/>
      <w:bookmarkStart w:id="62" w:name="_Toc96941484"/>
      <w:bookmarkStart w:id="63" w:name="_Toc96941577"/>
      <w:bookmarkStart w:id="64" w:name="_Toc97101803"/>
      <w:bookmarkStart w:id="65" w:name="_Toc96578038"/>
      <w:bookmarkStart w:id="66" w:name="_Toc96578122"/>
      <w:bookmarkStart w:id="67" w:name="_Toc96578208"/>
      <w:bookmarkStart w:id="68" w:name="_Toc96684141"/>
      <w:bookmarkStart w:id="69" w:name="_Toc96684225"/>
      <w:bookmarkStart w:id="70" w:name="_Toc96941206"/>
      <w:bookmarkStart w:id="71" w:name="_Toc96941300"/>
      <w:bookmarkStart w:id="72" w:name="_Toc96941393"/>
      <w:bookmarkStart w:id="73" w:name="_Toc96941485"/>
      <w:bookmarkStart w:id="74" w:name="_Toc96941578"/>
      <w:bookmarkStart w:id="75" w:name="_Toc97101804"/>
      <w:bookmarkStart w:id="76" w:name="_Toc96578039"/>
      <w:bookmarkStart w:id="77" w:name="_Toc96578123"/>
      <w:bookmarkStart w:id="78" w:name="_Toc96578209"/>
      <w:bookmarkStart w:id="79" w:name="_Toc96684142"/>
      <w:bookmarkStart w:id="80" w:name="_Toc96684226"/>
      <w:bookmarkStart w:id="81" w:name="_Toc96941207"/>
      <w:bookmarkStart w:id="82" w:name="_Toc96941301"/>
      <w:bookmarkStart w:id="83" w:name="_Toc96941394"/>
      <w:bookmarkStart w:id="84" w:name="_Toc96941486"/>
      <w:bookmarkStart w:id="85" w:name="_Toc96941579"/>
      <w:bookmarkStart w:id="86" w:name="_Toc97101805"/>
      <w:bookmarkStart w:id="87" w:name="_Toc96578040"/>
      <w:bookmarkStart w:id="88" w:name="_Toc96578124"/>
      <w:bookmarkStart w:id="89" w:name="_Toc96578210"/>
      <w:bookmarkStart w:id="90" w:name="_Toc96684143"/>
      <w:bookmarkStart w:id="91" w:name="_Toc96684227"/>
      <w:bookmarkStart w:id="92" w:name="_Toc96941208"/>
      <w:bookmarkStart w:id="93" w:name="_Toc96941302"/>
      <w:bookmarkStart w:id="94" w:name="_Toc96941395"/>
      <w:bookmarkStart w:id="95" w:name="_Toc96941487"/>
      <w:bookmarkStart w:id="96" w:name="_Toc96941580"/>
      <w:bookmarkStart w:id="97" w:name="_Toc97101806"/>
      <w:bookmarkStart w:id="98" w:name="_Ref95469602"/>
      <w:bookmarkStart w:id="99" w:name="_Toc117686131"/>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r>
        <w:rPr>
          <w:noProof/>
          <w:lang w:val="de-DE" w:eastAsia="de-DE"/>
        </w:rPr>
        <mc:AlternateContent>
          <mc:Choice Requires="wps">
            <w:drawing>
              <wp:anchor distT="45720" distB="45720" distL="114300" distR="114300" simplePos="0" relativeHeight="251643392" behindDoc="1" locked="0" layoutInCell="1" allowOverlap="1" wp14:anchorId="334983E0" wp14:editId="0B1A4BC5">
                <wp:simplePos x="0" y="0"/>
                <wp:positionH relativeFrom="column">
                  <wp:posOffset>3854450</wp:posOffset>
                </wp:positionH>
                <wp:positionV relativeFrom="paragraph">
                  <wp:posOffset>299720</wp:posOffset>
                </wp:positionV>
                <wp:extent cx="2360930" cy="1404620"/>
                <wp:effectExtent l="0" t="0" r="0" b="0"/>
                <wp:wrapTight wrapText="bothSides">
                  <wp:wrapPolygon edited="0">
                    <wp:start x="0" y="0"/>
                    <wp:lineTo x="0" y="21294"/>
                    <wp:lineTo x="21431" y="21294"/>
                    <wp:lineTo x="21431" y="0"/>
                    <wp:lineTo x="0" y="0"/>
                  </wp:wrapPolygon>
                </wp:wrapTight>
                <wp:docPr id="3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4CE1E33D" w14:textId="77777777" w:rsidR="00D13E68" w:rsidRDefault="00D13E68" w:rsidP="006A5C59">
                            <w:pPr>
                              <w:keepNext/>
                            </w:pPr>
                            <w:r w:rsidRPr="006A5C59">
                              <w:rPr>
                                <w:noProof/>
                                <w:lang w:val="de-DE" w:eastAsia="de-DE"/>
                              </w:rPr>
                              <w:drawing>
                                <wp:inline distT="0" distB="0" distL="0" distR="0" wp14:anchorId="0D9F8F8A" wp14:editId="3D525582">
                                  <wp:extent cx="2372714" cy="1260000"/>
                                  <wp:effectExtent l="0" t="0" r="8890" b="0"/>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b="16207"/>
                                          <a:stretch/>
                                        </pic:blipFill>
                                        <pic:spPr bwMode="auto">
                                          <a:xfrm>
                                            <a:off x="0" y="0"/>
                                            <a:ext cx="2377440" cy="1262509"/>
                                          </a:xfrm>
                                          <a:prstGeom prst="rect">
                                            <a:avLst/>
                                          </a:prstGeom>
                                          <a:noFill/>
                                          <a:ln>
                                            <a:noFill/>
                                          </a:ln>
                                          <a:extLst>
                                            <a:ext uri="{53640926-AAD7-44D8-BBD7-CCE9431645EC}">
                                              <a14:shadowObscured xmlns:a14="http://schemas.microsoft.com/office/drawing/2010/main"/>
                                            </a:ext>
                                          </a:extLst>
                                        </pic:spPr>
                                      </pic:pic>
                                    </a:graphicData>
                                  </a:graphic>
                                </wp:inline>
                              </w:drawing>
                            </w:r>
                          </w:p>
                          <w:p w14:paraId="10D76CE9" w14:textId="27B55F54" w:rsidR="00D13E68" w:rsidRDefault="00D13E68" w:rsidP="00DE54E7">
                            <w:pPr>
                              <w:pStyle w:val="FigurePS"/>
                              <w:jc w:val="center"/>
                            </w:pPr>
                            <w:bookmarkStart w:id="100" w:name="_Ref95407764"/>
                            <w:bookmarkStart w:id="101" w:name="_Toc97183364"/>
                            <w:bookmarkStart w:id="102" w:name="_Toc97210908"/>
                            <w:bookmarkStart w:id="103" w:name="_Toc117686202"/>
                            <w:r w:rsidRPr="00BF6231">
                              <w:t>Figure</w:t>
                            </w:r>
                            <w:r>
                              <w:t xml:space="preserve"> </w:t>
                            </w:r>
                            <w:r>
                              <w:fldChar w:fldCharType="begin"/>
                            </w:r>
                            <w:r>
                              <w:instrText xml:space="preserve"> SEQ Figure \* ARABIC </w:instrText>
                            </w:r>
                            <w:r>
                              <w:fldChar w:fldCharType="separate"/>
                            </w:r>
                            <w:r>
                              <w:rPr>
                                <w:noProof/>
                              </w:rPr>
                              <w:t>5</w:t>
                            </w:r>
                            <w:r>
                              <w:fldChar w:fldCharType="end"/>
                            </w:r>
                            <w:bookmarkEnd w:id="100"/>
                            <w:r>
                              <w:t xml:space="preserve">   Diffraction</w:t>
                            </w:r>
                            <w:bookmarkEnd w:id="101"/>
                            <w:bookmarkEnd w:id="102"/>
                            <w:bookmarkEnd w:id="103"/>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34983E0" id="_x0000_s1030" type="#_x0000_t202" style="position:absolute;left:0;text-align:left;margin-left:303.5pt;margin-top:23.6pt;width:185.9pt;height:110.6pt;z-index:-25167308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H02EwIAAP4DAAAOAAAAZHJzL2Uyb0RvYy54bWysk99u2yAUxu8n7R0Q94udNMka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" stroked="f">
                <v:textbox style="mso-fit-shape-to-text:t">
                  <w:txbxContent>
                    <w:p w14:paraId="4CE1E33D" w14:textId="77777777" w:rsidR="00D13E68" w:rsidRDefault="00D13E68" w:rsidP="006A5C59">
                      <w:pPr>
                        <w:keepNext/>
                      </w:pPr>
                      <w:r w:rsidRPr="006A5C59">
                        <w:rPr>
                          <w:noProof/>
                          <w:lang w:val="de-DE" w:eastAsia="de-DE"/>
                        </w:rPr>
                        <w:drawing>
                          <wp:inline distT="0" distB="0" distL="0" distR="0" wp14:anchorId="0D9F8F8A" wp14:editId="3D525582">
                            <wp:extent cx="2372714" cy="1260000"/>
                            <wp:effectExtent l="0" t="0" r="8890" b="0"/>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b="16207"/>
                                    <a:stretch/>
                                  </pic:blipFill>
                                  <pic:spPr bwMode="auto">
                                    <a:xfrm>
                                      <a:off x="0" y="0"/>
                                      <a:ext cx="2377440" cy="1262509"/>
                                    </a:xfrm>
                                    <a:prstGeom prst="rect">
                                      <a:avLst/>
                                    </a:prstGeom>
                                    <a:noFill/>
                                    <a:ln>
                                      <a:noFill/>
                                    </a:ln>
                                    <a:extLst>
                                      <a:ext uri="{53640926-AAD7-44D8-BBD7-CCE9431645EC}">
                                        <a14:shadowObscured xmlns:a14="http://schemas.microsoft.com/office/drawing/2010/main"/>
                                      </a:ext>
                                    </a:extLst>
                                  </pic:spPr>
                                </pic:pic>
                              </a:graphicData>
                            </a:graphic>
                          </wp:inline>
                        </w:drawing>
                      </w:r>
                    </w:p>
                    <w:p w14:paraId="10D76CE9" w14:textId="27B55F54" w:rsidR="00D13E68" w:rsidRDefault="00D13E68" w:rsidP="00DE54E7">
                      <w:pPr>
                        <w:pStyle w:val="FigurePS"/>
                        <w:jc w:val="center"/>
                      </w:pPr>
                      <w:bookmarkStart w:id="104" w:name="_Ref95407764"/>
                      <w:bookmarkStart w:id="105" w:name="_Toc97183364"/>
                      <w:bookmarkStart w:id="106" w:name="_Toc97210908"/>
                      <w:bookmarkStart w:id="107" w:name="_Toc117686202"/>
                      <w:r w:rsidRPr="00BF6231">
                        <w:t>Figure</w:t>
                      </w:r>
                      <w:r>
                        <w:t xml:space="preserve"> </w:t>
                      </w:r>
                      <w:r>
                        <w:fldChar w:fldCharType="begin"/>
                      </w:r>
                      <w:r>
                        <w:instrText xml:space="preserve"> SEQ Figure \* ARABIC </w:instrText>
                      </w:r>
                      <w:r>
                        <w:fldChar w:fldCharType="separate"/>
                      </w:r>
                      <w:r>
                        <w:rPr>
                          <w:noProof/>
                        </w:rPr>
                        <w:t>5</w:t>
                      </w:r>
                      <w:r>
                        <w:fldChar w:fldCharType="end"/>
                      </w:r>
                      <w:bookmarkEnd w:id="104"/>
                      <w:r>
                        <w:t xml:space="preserve">   Diffraction</w:t>
                      </w:r>
                      <w:bookmarkEnd w:id="105"/>
                      <w:bookmarkEnd w:id="106"/>
                      <w:bookmarkEnd w:id="107"/>
                    </w:p>
                  </w:txbxContent>
                </v:textbox>
                <w10:wrap type="tight"/>
              </v:shape>
            </w:pict>
          </mc:Fallback>
        </mc:AlternateContent>
      </w:r>
      <w:r w:rsidR="00E53385">
        <w:t>D</w:t>
      </w:r>
      <w:r w:rsidR="006A5C59" w:rsidRPr="006A5C59">
        <w:t>iffraction</w:t>
      </w:r>
      <w:bookmarkEnd w:id="98"/>
      <w:bookmarkEnd w:id="99"/>
    </w:p>
    <w:p w14:paraId="1072AF84" w14:textId="77777777" w:rsidR="00A65A5D" w:rsidRPr="00A65A5D" w:rsidRDefault="00A65A5D" w:rsidP="00DE54E7">
      <w:pPr>
        <w:pStyle w:val="Heading2separationline"/>
      </w:pPr>
    </w:p>
    <w:p w14:paraId="607D02A5" w14:textId="6796F171" w:rsidR="00A74B25" w:rsidRDefault="006A5C59" w:rsidP="006A5C59">
      <w:pPr>
        <w:pStyle w:val="BodyText"/>
      </w:pPr>
      <w:r>
        <w:t>S</w:t>
      </w:r>
      <w:r w:rsidRPr="006A5C59">
        <w:t xml:space="preserve">harp edges, peaks or even spherical surfaces ("circulating wave") </w:t>
      </w:r>
      <w:r w:rsidR="0096343D">
        <w:t xml:space="preserve">as shown in </w:t>
      </w:r>
      <w:r w:rsidR="0096343D">
        <w:fldChar w:fldCharType="begin"/>
      </w:r>
      <w:r w:rsidR="0096343D">
        <w:instrText xml:space="preserve"> REF _Ref95407764 \h </w:instrText>
      </w:r>
      <w:r w:rsidR="00AD24DA">
        <w:instrText xml:space="preserve"> \* MERGEFORMAT </w:instrText>
      </w:r>
      <w:r w:rsidR="0096343D">
        <w:fldChar w:fldCharType="separate"/>
      </w:r>
      <w:r w:rsidR="00D13E68" w:rsidRPr="00BF6231">
        <w:t>Figure</w:t>
      </w:r>
      <w:r w:rsidR="00D13E68">
        <w:t xml:space="preserve"> </w:t>
      </w:r>
      <w:r w:rsidR="00D13E68">
        <w:rPr>
          <w:noProof/>
        </w:rPr>
        <w:t>5</w:t>
      </w:r>
      <w:r w:rsidR="0096343D">
        <w:fldChar w:fldCharType="end"/>
      </w:r>
      <w:r w:rsidR="0096343D">
        <w:t xml:space="preserve"> </w:t>
      </w:r>
      <w:r w:rsidRPr="006A5C59">
        <w:t>can affect the propagation of the radar waves. This effect is called diffraction. Therefore, under certain conditions, it is possible for the radar to detect objects outside the line-of-sight behind a large obstacle.</w:t>
      </w:r>
    </w:p>
    <w:p w14:paraId="36DB5E6A" w14:textId="77777777" w:rsidR="00A74B25" w:rsidRDefault="00A74B25" w:rsidP="00A74B25"/>
    <w:p w14:paraId="18C1E69F" w14:textId="77777777" w:rsidR="00A74B25" w:rsidRDefault="00A74B25" w:rsidP="00A74B25"/>
    <w:p w14:paraId="61B91AA1" w14:textId="77777777" w:rsidR="002213B0" w:rsidRDefault="002213B0" w:rsidP="00A74B25"/>
    <w:p w14:paraId="153F8D86" w14:textId="77777777" w:rsidR="002213B0" w:rsidRDefault="002213B0" w:rsidP="00A74B25"/>
    <w:p w14:paraId="42250AE5" w14:textId="77777777" w:rsidR="002213B0" w:rsidRDefault="002213B0" w:rsidP="00A74B25"/>
    <w:p w14:paraId="221FDC65" w14:textId="77777777" w:rsidR="00974BC8" w:rsidRDefault="00974BC8">
      <w:pPr>
        <w:spacing w:after="200" w:line="276" w:lineRule="auto"/>
        <w:rPr>
          <w:rFonts w:asciiTheme="majorHAnsi" w:eastAsiaTheme="majorEastAsia" w:hAnsiTheme="majorHAnsi" w:cstheme="majorBidi"/>
          <w:b/>
          <w:bCs/>
          <w:smallCaps/>
          <w:color w:val="00558C"/>
          <w:sz w:val="24"/>
          <w:szCs w:val="24"/>
        </w:rPr>
      </w:pPr>
      <w:r>
        <w:br w:type="page"/>
      </w:r>
    </w:p>
    <w:p w14:paraId="3B56C311" w14:textId="54562FEA" w:rsidR="002213B0" w:rsidRDefault="0096343D" w:rsidP="002E1242">
      <w:pPr>
        <w:pStyle w:val="Heading2"/>
      </w:pPr>
      <w:bookmarkStart w:id="108" w:name="_Toc117686132"/>
      <w:r>
        <w:rPr>
          <w:noProof/>
          <w:lang w:val="de-DE" w:eastAsia="de-DE"/>
        </w:rPr>
        <mc:AlternateContent>
          <mc:Choice Requires="wps">
            <w:drawing>
              <wp:anchor distT="45720" distB="45720" distL="114300" distR="114300" simplePos="0" relativeHeight="251644416" behindDoc="1" locked="0" layoutInCell="1" allowOverlap="1" wp14:anchorId="22D3313A" wp14:editId="0AD97AF8">
                <wp:simplePos x="0" y="0"/>
                <wp:positionH relativeFrom="column">
                  <wp:posOffset>3789998</wp:posOffset>
                </wp:positionH>
                <wp:positionV relativeFrom="paragraph">
                  <wp:posOffset>238125</wp:posOffset>
                </wp:positionV>
                <wp:extent cx="2360930" cy="1404620"/>
                <wp:effectExtent l="0" t="0" r="0" b="7620"/>
                <wp:wrapTight wrapText="bothSides">
                  <wp:wrapPolygon edited="0">
                    <wp:start x="0" y="0"/>
                    <wp:lineTo x="0" y="21498"/>
                    <wp:lineTo x="21431" y="21498"/>
                    <wp:lineTo x="21431" y="0"/>
                    <wp:lineTo x="0" y="0"/>
                  </wp:wrapPolygon>
                </wp:wrapTight>
                <wp:docPr id="4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65ABBDAE" w14:textId="77777777" w:rsidR="00D13E68" w:rsidRDefault="00D13E68" w:rsidP="002213B0">
                            <w:pPr>
                              <w:keepNext/>
                            </w:pPr>
                            <w:r w:rsidRPr="002213B0">
                              <w:rPr>
                                <w:noProof/>
                                <w:lang w:val="de-DE" w:eastAsia="de-DE"/>
                              </w:rPr>
                              <w:drawing>
                                <wp:inline distT="0" distB="0" distL="0" distR="0" wp14:anchorId="1AA734CB" wp14:editId="1BA11E0C">
                                  <wp:extent cx="2373630" cy="1836000"/>
                                  <wp:effectExtent l="0" t="0" r="7620" b="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a:extLst>
                                              <a:ext uri="{28A0092B-C50C-407E-A947-70E740481C1C}">
                                                <a14:useLocalDpi xmlns:a14="http://schemas.microsoft.com/office/drawing/2010/main" val="0"/>
                                              </a:ext>
                                            </a:extLst>
                                          </a:blip>
                                          <a:srcRect b="13882"/>
                                          <a:stretch/>
                                        </pic:blipFill>
                                        <pic:spPr bwMode="auto">
                                          <a:xfrm>
                                            <a:off x="0" y="0"/>
                                            <a:ext cx="2377440" cy="1838947"/>
                                          </a:xfrm>
                                          <a:prstGeom prst="rect">
                                            <a:avLst/>
                                          </a:prstGeom>
                                          <a:noFill/>
                                          <a:ln>
                                            <a:noFill/>
                                          </a:ln>
                                          <a:extLst>
                                            <a:ext uri="{53640926-AAD7-44D8-BBD7-CCE9431645EC}">
                                              <a14:shadowObscured xmlns:a14="http://schemas.microsoft.com/office/drawing/2010/main"/>
                                            </a:ext>
                                          </a:extLst>
                                        </pic:spPr>
                                      </pic:pic>
                                    </a:graphicData>
                                  </a:graphic>
                                </wp:inline>
                              </w:drawing>
                            </w:r>
                          </w:p>
                          <w:p w14:paraId="0898AEB4" w14:textId="0BC62777" w:rsidR="00D13E68" w:rsidRDefault="00D13E68" w:rsidP="00DE54E7">
                            <w:pPr>
                              <w:pStyle w:val="FigurePS"/>
                              <w:jc w:val="center"/>
                            </w:pPr>
                            <w:bookmarkStart w:id="109" w:name="_Ref95407869"/>
                            <w:bookmarkStart w:id="110" w:name="_Toc97183365"/>
                            <w:bookmarkStart w:id="111" w:name="_Toc97210909"/>
                            <w:bookmarkStart w:id="112" w:name="_Toc117686203"/>
                            <w:r>
                              <w:t xml:space="preserve">Figure </w:t>
                            </w:r>
                            <w:r>
                              <w:fldChar w:fldCharType="begin"/>
                            </w:r>
                            <w:r>
                              <w:instrText xml:space="preserve"> SEQ Figure \* ARABIC </w:instrText>
                            </w:r>
                            <w:r>
                              <w:fldChar w:fldCharType="separate"/>
                            </w:r>
                            <w:r>
                              <w:rPr>
                                <w:noProof/>
                              </w:rPr>
                              <w:t>6</w:t>
                            </w:r>
                            <w:r>
                              <w:fldChar w:fldCharType="end"/>
                            </w:r>
                            <w:bookmarkEnd w:id="109"/>
                            <w:r>
                              <w:t xml:space="preserve">   Refraction</w:t>
                            </w:r>
                            <w:bookmarkEnd w:id="110"/>
                            <w:bookmarkEnd w:id="111"/>
                            <w:bookmarkEnd w:id="112"/>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2D3313A" id="_x0000_s1031" type="#_x0000_t202" style="position:absolute;left:0;text-align:left;margin-left:298.45pt;margin-top:18.75pt;width:185.9pt;height:110.6pt;z-index:-25167206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xPAEwIAAP4DAAAOAAAAZHJzL2Uyb0RvYy54bWysk99u2yAUxu8n7R0Q94udNMka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" stroked="f">
                <v:textbox style="mso-fit-shape-to-text:t">
                  <w:txbxContent>
                    <w:p w14:paraId="65ABBDAE" w14:textId="77777777" w:rsidR="00D13E68" w:rsidRDefault="00D13E68" w:rsidP="002213B0">
                      <w:pPr>
                        <w:keepNext/>
                      </w:pPr>
                      <w:r w:rsidRPr="002213B0">
                        <w:rPr>
                          <w:noProof/>
                          <w:lang w:val="de-DE" w:eastAsia="de-DE"/>
                        </w:rPr>
                        <w:drawing>
                          <wp:inline distT="0" distB="0" distL="0" distR="0" wp14:anchorId="1AA734CB" wp14:editId="1BA11E0C">
                            <wp:extent cx="2373630" cy="1836000"/>
                            <wp:effectExtent l="0" t="0" r="7620" b="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a:extLst>
                                        <a:ext uri="{28A0092B-C50C-407E-A947-70E740481C1C}">
                                          <a14:useLocalDpi xmlns:a14="http://schemas.microsoft.com/office/drawing/2010/main" val="0"/>
                                        </a:ext>
                                      </a:extLst>
                                    </a:blip>
                                    <a:srcRect b="13882"/>
                                    <a:stretch/>
                                  </pic:blipFill>
                                  <pic:spPr bwMode="auto">
                                    <a:xfrm>
                                      <a:off x="0" y="0"/>
                                      <a:ext cx="2377440" cy="1838947"/>
                                    </a:xfrm>
                                    <a:prstGeom prst="rect">
                                      <a:avLst/>
                                    </a:prstGeom>
                                    <a:noFill/>
                                    <a:ln>
                                      <a:noFill/>
                                    </a:ln>
                                    <a:extLst>
                                      <a:ext uri="{53640926-AAD7-44D8-BBD7-CCE9431645EC}">
                                        <a14:shadowObscured xmlns:a14="http://schemas.microsoft.com/office/drawing/2010/main"/>
                                      </a:ext>
                                    </a:extLst>
                                  </pic:spPr>
                                </pic:pic>
                              </a:graphicData>
                            </a:graphic>
                          </wp:inline>
                        </w:drawing>
                      </w:r>
                    </w:p>
                    <w:p w14:paraId="0898AEB4" w14:textId="0BC62777" w:rsidR="00D13E68" w:rsidRDefault="00D13E68" w:rsidP="00DE54E7">
                      <w:pPr>
                        <w:pStyle w:val="FigurePS"/>
                        <w:jc w:val="center"/>
                      </w:pPr>
                      <w:bookmarkStart w:id="113" w:name="_Ref95407869"/>
                      <w:bookmarkStart w:id="114" w:name="_Toc97183365"/>
                      <w:bookmarkStart w:id="115" w:name="_Toc97210909"/>
                      <w:bookmarkStart w:id="116" w:name="_Toc117686203"/>
                      <w:r>
                        <w:t xml:space="preserve">Figure </w:t>
                      </w:r>
                      <w:r>
                        <w:fldChar w:fldCharType="begin"/>
                      </w:r>
                      <w:r>
                        <w:instrText xml:space="preserve"> SEQ Figure \* ARABIC </w:instrText>
                      </w:r>
                      <w:r>
                        <w:fldChar w:fldCharType="separate"/>
                      </w:r>
                      <w:r>
                        <w:rPr>
                          <w:noProof/>
                        </w:rPr>
                        <w:t>6</w:t>
                      </w:r>
                      <w:r>
                        <w:fldChar w:fldCharType="end"/>
                      </w:r>
                      <w:bookmarkEnd w:id="113"/>
                      <w:r>
                        <w:t xml:space="preserve">   Refraction</w:t>
                      </w:r>
                      <w:bookmarkEnd w:id="114"/>
                      <w:bookmarkEnd w:id="115"/>
                      <w:bookmarkEnd w:id="116"/>
                    </w:p>
                  </w:txbxContent>
                </v:textbox>
                <w10:wrap type="tight"/>
              </v:shape>
            </w:pict>
          </mc:Fallback>
        </mc:AlternateContent>
      </w:r>
      <w:r w:rsidR="00E53385">
        <w:t>R</w:t>
      </w:r>
      <w:r w:rsidR="002213B0" w:rsidRPr="002213B0">
        <w:t>efraction</w:t>
      </w:r>
      <w:bookmarkEnd w:id="108"/>
    </w:p>
    <w:p w14:paraId="20E0ACC3" w14:textId="77777777" w:rsidR="00A65A5D" w:rsidRPr="00A65A5D" w:rsidRDefault="00A65A5D" w:rsidP="00DE54E7">
      <w:pPr>
        <w:pStyle w:val="Heading2separationline"/>
      </w:pPr>
    </w:p>
    <w:p w14:paraId="0A863BBF" w14:textId="7BF6D5DC" w:rsidR="002213B0" w:rsidRDefault="002213B0" w:rsidP="002213B0">
      <w:pPr>
        <w:pStyle w:val="BodyText"/>
      </w:pPr>
      <w:r>
        <w:t xml:space="preserve">When an electromagnetic wave passes from one non-conductive, non-magnetic medium into another non-conductive, non-magnetic medium, a part of the energy is reflected. The </w:t>
      </w:r>
      <w:r w:rsidR="00407035">
        <w:t xml:space="preserve">angle of reflection </w:t>
      </w:r>
      <w:r w:rsidR="00407035">
        <w:rPr>
          <w:rFonts w:cstheme="minorHAnsi"/>
        </w:rPr>
        <w:t>θ</w:t>
      </w:r>
      <w:r w:rsidR="00407035" w:rsidRPr="0044228B">
        <w:rPr>
          <w:rFonts w:cstheme="minorHAnsi"/>
          <w:vertAlign w:val="subscript"/>
        </w:rPr>
        <w:t>r</w:t>
      </w:r>
      <w:r w:rsidR="00407035">
        <w:t xml:space="preserve"> </w:t>
      </w:r>
      <w:r>
        <w:t>is e</w:t>
      </w:r>
      <w:r w:rsidR="0096343D">
        <w:t xml:space="preserve">qual to the </w:t>
      </w:r>
      <w:r w:rsidR="00407035">
        <w:t xml:space="preserve">angle of incidence </w:t>
      </w:r>
      <w:r w:rsidR="00407035">
        <w:rPr>
          <w:rFonts w:cstheme="minorHAnsi"/>
        </w:rPr>
        <w:t>θ</w:t>
      </w:r>
      <w:r w:rsidR="00407035" w:rsidRPr="0044228B">
        <w:rPr>
          <w:rFonts w:cstheme="minorHAnsi"/>
          <w:vertAlign w:val="subscript"/>
        </w:rPr>
        <w:t>i</w:t>
      </w:r>
      <w:r w:rsidR="00407035">
        <w:rPr>
          <w:rFonts w:cstheme="minorHAnsi"/>
        </w:rPr>
        <w:t xml:space="preserve"> </w:t>
      </w:r>
      <w:r w:rsidR="0096343D">
        <w:t xml:space="preserve">as shown in </w:t>
      </w:r>
      <w:r w:rsidR="0096343D" w:rsidRPr="00BE4311">
        <w:fldChar w:fldCharType="begin"/>
      </w:r>
      <w:r w:rsidR="0096343D" w:rsidRPr="00BE4311">
        <w:instrText xml:space="preserve"> REF _Ref95407869 \h </w:instrText>
      </w:r>
      <w:r w:rsidR="00AD24DA" w:rsidRPr="00BE4311">
        <w:instrText xml:space="preserve"> \* MERGEFORMAT </w:instrText>
      </w:r>
      <w:r w:rsidR="0096343D" w:rsidRPr="00BE4311">
        <w:fldChar w:fldCharType="separate"/>
      </w:r>
      <w:r w:rsidR="00D13E68">
        <w:t xml:space="preserve">Figure </w:t>
      </w:r>
      <w:r w:rsidR="00D13E68">
        <w:rPr>
          <w:noProof/>
        </w:rPr>
        <w:t>6</w:t>
      </w:r>
      <w:r w:rsidR="0096343D" w:rsidRPr="00BE4311">
        <w:fldChar w:fldCharType="end"/>
      </w:r>
      <w:r w:rsidR="008D5360">
        <w:t>.</w:t>
      </w:r>
    </w:p>
    <w:p w14:paraId="5AAEB652" w14:textId="77777777" w:rsidR="00A74B25" w:rsidRDefault="002213B0" w:rsidP="002213B0">
      <w:pPr>
        <w:pStyle w:val="BodyText"/>
      </w:pPr>
      <w:r>
        <w:t>The other part penetrates into the second medium under a certain angle</w:t>
      </w:r>
      <w:r w:rsidR="00AD24DA">
        <w:t xml:space="preserve"> </w:t>
      </w:r>
      <w:r w:rsidR="00AD24DA">
        <w:rPr>
          <w:rFonts w:cstheme="minorHAnsi"/>
        </w:rPr>
        <w:t>θ</w:t>
      </w:r>
      <w:r w:rsidR="00AD24DA" w:rsidRPr="00BE4311">
        <w:rPr>
          <w:rFonts w:cstheme="minorHAnsi"/>
          <w:vertAlign w:val="subscript"/>
        </w:rPr>
        <w:t>t</w:t>
      </w:r>
      <w:r>
        <w:t xml:space="preserve">, </w:t>
      </w:r>
      <w:r w:rsidR="00AD24DA">
        <w:t xml:space="preserve">which </w:t>
      </w:r>
      <w:r>
        <w:t>does not equal the angle of incidence</w:t>
      </w:r>
      <w:r w:rsidR="00AD24DA">
        <w:t xml:space="preserve"> </w:t>
      </w:r>
      <w:r w:rsidR="00AD24DA">
        <w:rPr>
          <w:rFonts w:cstheme="minorHAnsi"/>
        </w:rPr>
        <w:t>θ</w:t>
      </w:r>
      <w:r w:rsidR="00AD24DA" w:rsidRPr="002878D1">
        <w:rPr>
          <w:rFonts w:cstheme="minorHAnsi"/>
          <w:vertAlign w:val="subscript"/>
        </w:rPr>
        <w:t>i</w:t>
      </w:r>
      <w:r>
        <w:t>. The wavelength and propagation velocity of the wave is different in both materials.</w:t>
      </w:r>
    </w:p>
    <w:p w14:paraId="7B9560DF" w14:textId="4C9EC060" w:rsidR="00A74B25" w:rsidRDefault="00A74B25" w:rsidP="00A74B25"/>
    <w:p w14:paraId="0146FD8B" w14:textId="422CE9D0" w:rsidR="00C14FC5" w:rsidRDefault="00C14FC5" w:rsidP="00A74B25"/>
    <w:p w14:paraId="5012B33E" w14:textId="77777777" w:rsidR="00C14FC5" w:rsidRDefault="00C14FC5" w:rsidP="00A74B25"/>
    <w:p w14:paraId="2CB2393C" w14:textId="1ABEA9AF" w:rsidR="002213B0" w:rsidRDefault="008D5360" w:rsidP="002E1242">
      <w:pPr>
        <w:pStyle w:val="Heading2"/>
      </w:pPr>
      <w:bookmarkStart w:id="117" w:name="_Toc96578043"/>
      <w:bookmarkStart w:id="118" w:name="_Toc96578127"/>
      <w:bookmarkStart w:id="119" w:name="_Toc96578213"/>
      <w:bookmarkStart w:id="120" w:name="_Toc96684146"/>
      <w:bookmarkStart w:id="121" w:name="_Toc96684230"/>
      <w:bookmarkStart w:id="122" w:name="_Toc96941211"/>
      <w:bookmarkStart w:id="123" w:name="_Toc96941305"/>
      <w:bookmarkStart w:id="124" w:name="_Toc96941398"/>
      <w:bookmarkStart w:id="125" w:name="_Toc96941490"/>
      <w:bookmarkStart w:id="126" w:name="_Toc96941583"/>
      <w:bookmarkStart w:id="127" w:name="_Toc97101809"/>
      <w:bookmarkStart w:id="128" w:name="_Toc96578044"/>
      <w:bookmarkStart w:id="129" w:name="_Toc96578128"/>
      <w:bookmarkStart w:id="130" w:name="_Toc96578214"/>
      <w:bookmarkStart w:id="131" w:name="_Toc96684147"/>
      <w:bookmarkStart w:id="132" w:name="_Toc96684231"/>
      <w:bookmarkStart w:id="133" w:name="_Toc96941212"/>
      <w:bookmarkStart w:id="134" w:name="_Toc96941306"/>
      <w:bookmarkStart w:id="135" w:name="_Toc96941399"/>
      <w:bookmarkStart w:id="136" w:name="_Toc96941491"/>
      <w:bookmarkStart w:id="137" w:name="_Toc96941584"/>
      <w:bookmarkStart w:id="138" w:name="_Toc97101810"/>
      <w:bookmarkStart w:id="139" w:name="_Toc96578045"/>
      <w:bookmarkStart w:id="140" w:name="_Toc96578129"/>
      <w:bookmarkStart w:id="141" w:name="_Toc96578215"/>
      <w:bookmarkStart w:id="142" w:name="_Toc96684148"/>
      <w:bookmarkStart w:id="143" w:name="_Toc96684232"/>
      <w:bookmarkStart w:id="144" w:name="_Toc96941213"/>
      <w:bookmarkStart w:id="145" w:name="_Toc96941307"/>
      <w:bookmarkStart w:id="146" w:name="_Toc96941400"/>
      <w:bookmarkStart w:id="147" w:name="_Toc96941492"/>
      <w:bookmarkStart w:id="148" w:name="_Toc96941585"/>
      <w:bookmarkStart w:id="149" w:name="_Toc97101811"/>
      <w:bookmarkStart w:id="150" w:name="_Toc96578046"/>
      <w:bookmarkStart w:id="151" w:name="_Toc96578130"/>
      <w:bookmarkStart w:id="152" w:name="_Toc96578216"/>
      <w:bookmarkStart w:id="153" w:name="_Toc96684149"/>
      <w:bookmarkStart w:id="154" w:name="_Toc96684233"/>
      <w:bookmarkStart w:id="155" w:name="_Toc96941214"/>
      <w:bookmarkStart w:id="156" w:name="_Toc96941308"/>
      <w:bookmarkStart w:id="157" w:name="_Toc96941401"/>
      <w:bookmarkStart w:id="158" w:name="_Toc96941493"/>
      <w:bookmarkStart w:id="159" w:name="_Toc96941586"/>
      <w:bookmarkStart w:id="160" w:name="_Toc97101812"/>
      <w:bookmarkStart w:id="161" w:name="_Ref95469610"/>
      <w:bookmarkStart w:id="162" w:name="_Toc117686133"/>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r>
        <w:rPr>
          <w:noProof/>
          <w:lang w:val="de-DE" w:eastAsia="de-DE"/>
        </w:rPr>
        <mc:AlternateContent>
          <mc:Choice Requires="wps">
            <w:drawing>
              <wp:anchor distT="45720" distB="45720" distL="114300" distR="114300" simplePos="0" relativeHeight="251645440" behindDoc="1" locked="0" layoutInCell="1" allowOverlap="1" wp14:anchorId="75AE60A0" wp14:editId="544F2AA0">
                <wp:simplePos x="0" y="0"/>
                <wp:positionH relativeFrom="column">
                  <wp:posOffset>3705280</wp:posOffset>
                </wp:positionH>
                <wp:positionV relativeFrom="paragraph">
                  <wp:posOffset>424815</wp:posOffset>
                </wp:positionV>
                <wp:extent cx="2360930" cy="1404620"/>
                <wp:effectExtent l="0" t="0" r="0" b="5715"/>
                <wp:wrapTight wrapText="bothSides">
                  <wp:wrapPolygon edited="0">
                    <wp:start x="0" y="0"/>
                    <wp:lineTo x="0" y="21433"/>
                    <wp:lineTo x="21431" y="21433"/>
                    <wp:lineTo x="21431" y="0"/>
                    <wp:lineTo x="0" y="0"/>
                  </wp:wrapPolygon>
                </wp:wrapTight>
                <wp:docPr id="4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299B0C1C" w14:textId="77777777" w:rsidR="00D13E68" w:rsidRDefault="00D13E68" w:rsidP="00022B2E">
                            <w:pPr>
                              <w:keepNext/>
                            </w:pPr>
                            <w:r w:rsidRPr="00022B2E">
                              <w:rPr>
                                <w:noProof/>
                                <w:lang w:val="de-DE" w:eastAsia="de-DE"/>
                              </w:rPr>
                              <w:drawing>
                                <wp:inline distT="0" distB="0" distL="0" distR="0" wp14:anchorId="0F0A8515" wp14:editId="21A03E7D">
                                  <wp:extent cx="2373015" cy="1152000"/>
                                  <wp:effectExtent l="0" t="0" r="0" b="0"/>
                                  <wp:docPr id="1344" name="Grafik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1">
                                            <a:extLst>
                                              <a:ext uri="{28A0092B-C50C-407E-A947-70E740481C1C}">
                                                <a14:useLocalDpi xmlns:a14="http://schemas.microsoft.com/office/drawing/2010/main" val="0"/>
                                              </a:ext>
                                            </a:extLst>
                                          </a:blip>
                                          <a:srcRect b="15363"/>
                                          <a:stretch/>
                                        </pic:blipFill>
                                        <pic:spPr bwMode="auto">
                                          <a:xfrm>
                                            <a:off x="0" y="0"/>
                                            <a:ext cx="2377439" cy="1154148"/>
                                          </a:xfrm>
                                          <a:prstGeom prst="rect">
                                            <a:avLst/>
                                          </a:prstGeom>
                                          <a:noFill/>
                                          <a:ln>
                                            <a:noFill/>
                                          </a:ln>
                                          <a:extLst>
                                            <a:ext uri="{53640926-AAD7-44D8-BBD7-CCE9431645EC}">
                                              <a14:shadowObscured xmlns:a14="http://schemas.microsoft.com/office/drawing/2010/main"/>
                                            </a:ext>
                                          </a:extLst>
                                        </pic:spPr>
                                      </pic:pic>
                                    </a:graphicData>
                                  </a:graphic>
                                </wp:inline>
                              </w:drawing>
                            </w:r>
                          </w:p>
                          <w:p w14:paraId="3C2C6491" w14:textId="51B4C4B0" w:rsidR="00D13E68" w:rsidRDefault="00D13E68" w:rsidP="00DE54E7">
                            <w:pPr>
                              <w:pStyle w:val="FigurePS"/>
                              <w:jc w:val="center"/>
                            </w:pPr>
                            <w:bookmarkStart w:id="163" w:name="_Ref95407953"/>
                            <w:bookmarkStart w:id="164" w:name="_Toc97183366"/>
                            <w:bookmarkStart w:id="165" w:name="_Toc97210910"/>
                            <w:bookmarkStart w:id="166" w:name="_Toc117686204"/>
                            <w:r>
                              <w:t xml:space="preserve">Figure </w:t>
                            </w:r>
                            <w:r>
                              <w:fldChar w:fldCharType="begin"/>
                            </w:r>
                            <w:r>
                              <w:instrText xml:space="preserve"> SEQ Figure \* ARABIC </w:instrText>
                            </w:r>
                            <w:r>
                              <w:fldChar w:fldCharType="separate"/>
                            </w:r>
                            <w:r>
                              <w:rPr>
                                <w:noProof/>
                              </w:rPr>
                              <w:t>7</w:t>
                            </w:r>
                            <w:r>
                              <w:fldChar w:fldCharType="end"/>
                            </w:r>
                            <w:bookmarkEnd w:id="163"/>
                            <w:r>
                              <w:t xml:space="preserve">   Scattering</w:t>
                            </w:r>
                            <w:bookmarkEnd w:id="164"/>
                            <w:bookmarkEnd w:id="165"/>
                            <w:bookmarkEnd w:id="166"/>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5AE60A0" id="_x0000_s1032" type="#_x0000_t202" style="position:absolute;left:0;text-align:left;margin-left:291.75pt;margin-top:33.45pt;width:185.9pt;height:110.6pt;z-index:-25167104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dEBEwIAAP4DAAAOAAAAZHJzL2Uyb0RvYy54bWysk99u2yAUxu8n7R0Q94udNMka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" stroked="f">
                <v:textbox style="mso-fit-shape-to-text:t">
                  <w:txbxContent>
                    <w:p w14:paraId="299B0C1C" w14:textId="77777777" w:rsidR="00D13E68" w:rsidRDefault="00D13E68" w:rsidP="00022B2E">
                      <w:pPr>
                        <w:keepNext/>
                      </w:pPr>
                      <w:r w:rsidRPr="00022B2E">
                        <w:rPr>
                          <w:noProof/>
                          <w:lang w:val="de-DE" w:eastAsia="de-DE"/>
                        </w:rPr>
                        <w:drawing>
                          <wp:inline distT="0" distB="0" distL="0" distR="0" wp14:anchorId="0F0A8515" wp14:editId="21A03E7D">
                            <wp:extent cx="2373015" cy="1152000"/>
                            <wp:effectExtent l="0" t="0" r="0" b="0"/>
                            <wp:docPr id="1344" name="Grafik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1">
                                      <a:extLst>
                                        <a:ext uri="{28A0092B-C50C-407E-A947-70E740481C1C}">
                                          <a14:useLocalDpi xmlns:a14="http://schemas.microsoft.com/office/drawing/2010/main" val="0"/>
                                        </a:ext>
                                      </a:extLst>
                                    </a:blip>
                                    <a:srcRect b="15363"/>
                                    <a:stretch/>
                                  </pic:blipFill>
                                  <pic:spPr bwMode="auto">
                                    <a:xfrm>
                                      <a:off x="0" y="0"/>
                                      <a:ext cx="2377439" cy="1154148"/>
                                    </a:xfrm>
                                    <a:prstGeom prst="rect">
                                      <a:avLst/>
                                    </a:prstGeom>
                                    <a:noFill/>
                                    <a:ln>
                                      <a:noFill/>
                                    </a:ln>
                                    <a:extLst>
                                      <a:ext uri="{53640926-AAD7-44D8-BBD7-CCE9431645EC}">
                                        <a14:shadowObscured xmlns:a14="http://schemas.microsoft.com/office/drawing/2010/main"/>
                                      </a:ext>
                                    </a:extLst>
                                  </pic:spPr>
                                </pic:pic>
                              </a:graphicData>
                            </a:graphic>
                          </wp:inline>
                        </w:drawing>
                      </w:r>
                    </w:p>
                    <w:p w14:paraId="3C2C6491" w14:textId="51B4C4B0" w:rsidR="00D13E68" w:rsidRDefault="00D13E68" w:rsidP="00DE54E7">
                      <w:pPr>
                        <w:pStyle w:val="FigurePS"/>
                        <w:jc w:val="center"/>
                      </w:pPr>
                      <w:bookmarkStart w:id="167" w:name="_Ref95407953"/>
                      <w:bookmarkStart w:id="168" w:name="_Toc97183366"/>
                      <w:bookmarkStart w:id="169" w:name="_Toc97210910"/>
                      <w:bookmarkStart w:id="170" w:name="_Toc117686204"/>
                      <w:r>
                        <w:t xml:space="preserve">Figure </w:t>
                      </w:r>
                      <w:r>
                        <w:fldChar w:fldCharType="begin"/>
                      </w:r>
                      <w:r>
                        <w:instrText xml:space="preserve"> SEQ Figure \* ARABIC </w:instrText>
                      </w:r>
                      <w:r>
                        <w:fldChar w:fldCharType="separate"/>
                      </w:r>
                      <w:r>
                        <w:rPr>
                          <w:noProof/>
                        </w:rPr>
                        <w:t>7</w:t>
                      </w:r>
                      <w:r>
                        <w:fldChar w:fldCharType="end"/>
                      </w:r>
                      <w:bookmarkEnd w:id="167"/>
                      <w:r>
                        <w:t xml:space="preserve">   Scattering</w:t>
                      </w:r>
                      <w:bookmarkEnd w:id="168"/>
                      <w:bookmarkEnd w:id="169"/>
                      <w:bookmarkEnd w:id="170"/>
                    </w:p>
                  </w:txbxContent>
                </v:textbox>
                <w10:wrap type="tight"/>
              </v:shape>
            </w:pict>
          </mc:Fallback>
        </mc:AlternateContent>
      </w:r>
      <w:r w:rsidR="00E53385">
        <w:t>S</w:t>
      </w:r>
      <w:r w:rsidR="00022B2E" w:rsidRPr="00022B2E">
        <w:t>cattering</w:t>
      </w:r>
      <w:bookmarkEnd w:id="161"/>
      <w:bookmarkEnd w:id="162"/>
    </w:p>
    <w:p w14:paraId="58D9D986" w14:textId="77777777" w:rsidR="00A65A5D" w:rsidRPr="00A65A5D" w:rsidRDefault="00A65A5D" w:rsidP="00DE54E7">
      <w:pPr>
        <w:pStyle w:val="Heading2separationline"/>
      </w:pPr>
    </w:p>
    <w:p w14:paraId="4C4A6DC4" w14:textId="3C390F57" w:rsidR="002213B0" w:rsidRDefault="00022B2E" w:rsidP="00022B2E">
      <w:pPr>
        <w:pStyle w:val="BodyText"/>
      </w:pPr>
      <w:r>
        <w:t>V</w:t>
      </w:r>
      <w:r w:rsidRPr="00022B2E">
        <w:t>egetation on the large scale</w:t>
      </w:r>
      <w:r w:rsidR="00AD24DA">
        <w:t xml:space="preserve"> and</w:t>
      </w:r>
      <w:r w:rsidRPr="00022B2E">
        <w:t xml:space="preserve"> the roughness of the surface of a material on the small scale causes an incident radar wave to scatter in any direction</w:t>
      </w:r>
      <w:r w:rsidR="008D5360">
        <w:t xml:space="preserve">, see </w:t>
      </w:r>
      <w:r w:rsidR="008D5360" w:rsidRPr="00F74428">
        <w:fldChar w:fldCharType="begin"/>
      </w:r>
      <w:r w:rsidR="008D5360" w:rsidRPr="00F74428">
        <w:instrText xml:space="preserve"> REF _Ref95407953 \h </w:instrText>
      </w:r>
      <w:r w:rsidR="00AD24DA" w:rsidRPr="00F74428">
        <w:instrText xml:space="preserve"> \* MERGEFORMAT </w:instrText>
      </w:r>
      <w:r w:rsidR="008D5360" w:rsidRPr="00F74428">
        <w:fldChar w:fldCharType="separate"/>
      </w:r>
      <w:r w:rsidR="00D13E68">
        <w:t xml:space="preserve">Figure </w:t>
      </w:r>
      <w:r w:rsidR="00D13E68">
        <w:rPr>
          <w:noProof/>
        </w:rPr>
        <w:t>7</w:t>
      </w:r>
      <w:r w:rsidR="008D5360" w:rsidRPr="00F74428">
        <w:fldChar w:fldCharType="end"/>
      </w:r>
      <w:r w:rsidRPr="00F74428">
        <w:t>.</w:t>
      </w:r>
      <w:r w:rsidRPr="00022B2E">
        <w:t xml:space="preserve"> This is known as scattering. The rougher the surface, the larger the spatial angle into which the energy is reflected.</w:t>
      </w:r>
    </w:p>
    <w:p w14:paraId="5E61D02B" w14:textId="77777777" w:rsidR="002213B0" w:rsidRDefault="002213B0" w:rsidP="00022B2E">
      <w:pPr>
        <w:pStyle w:val="BodyText"/>
      </w:pPr>
    </w:p>
    <w:p w14:paraId="697BE4E6" w14:textId="77777777" w:rsidR="002213B0" w:rsidRDefault="002213B0" w:rsidP="00A74B25"/>
    <w:p w14:paraId="51093F3E" w14:textId="77777777" w:rsidR="002213B0" w:rsidRDefault="002213B0" w:rsidP="00A74B25"/>
    <w:p w14:paraId="6ACC18BE" w14:textId="4540D597" w:rsidR="003B2794" w:rsidRDefault="00E53385" w:rsidP="002E1242">
      <w:pPr>
        <w:pStyle w:val="Heading2"/>
      </w:pPr>
      <w:bookmarkStart w:id="171" w:name="_Toc96578048"/>
      <w:bookmarkStart w:id="172" w:name="_Toc96578132"/>
      <w:bookmarkStart w:id="173" w:name="_Toc96578218"/>
      <w:bookmarkStart w:id="174" w:name="_Toc96684151"/>
      <w:bookmarkStart w:id="175" w:name="_Toc96684235"/>
      <w:bookmarkStart w:id="176" w:name="_Toc96941216"/>
      <w:bookmarkStart w:id="177" w:name="_Toc96941310"/>
      <w:bookmarkStart w:id="178" w:name="_Toc96941403"/>
      <w:bookmarkStart w:id="179" w:name="_Toc96941495"/>
      <w:bookmarkStart w:id="180" w:name="_Toc96941588"/>
      <w:bookmarkStart w:id="181" w:name="_Toc97101814"/>
      <w:bookmarkStart w:id="182" w:name="_Toc96578049"/>
      <w:bookmarkStart w:id="183" w:name="_Toc96578133"/>
      <w:bookmarkStart w:id="184" w:name="_Toc96578219"/>
      <w:bookmarkStart w:id="185" w:name="_Toc96684152"/>
      <w:bookmarkStart w:id="186" w:name="_Toc96684236"/>
      <w:bookmarkStart w:id="187" w:name="_Toc96941217"/>
      <w:bookmarkStart w:id="188" w:name="_Toc96941311"/>
      <w:bookmarkStart w:id="189" w:name="_Toc96941404"/>
      <w:bookmarkStart w:id="190" w:name="_Toc96941496"/>
      <w:bookmarkStart w:id="191" w:name="_Toc96941589"/>
      <w:bookmarkStart w:id="192" w:name="_Toc97101815"/>
      <w:bookmarkStart w:id="193" w:name="_Toc96578050"/>
      <w:bookmarkStart w:id="194" w:name="_Toc96578134"/>
      <w:bookmarkStart w:id="195" w:name="_Toc96578220"/>
      <w:bookmarkStart w:id="196" w:name="_Toc96684153"/>
      <w:bookmarkStart w:id="197" w:name="_Toc96684237"/>
      <w:bookmarkStart w:id="198" w:name="_Toc96941218"/>
      <w:bookmarkStart w:id="199" w:name="_Toc96941312"/>
      <w:bookmarkStart w:id="200" w:name="_Toc96941405"/>
      <w:bookmarkStart w:id="201" w:name="_Toc96941497"/>
      <w:bookmarkStart w:id="202" w:name="_Toc96941590"/>
      <w:bookmarkStart w:id="203" w:name="_Toc97101816"/>
      <w:bookmarkStart w:id="204" w:name="_Ref95469519"/>
      <w:bookmarkStart w:id="205" w:name="_Ref95469524"/>
      <w:bookmarkStart w:id="206" w:name="_Toc117686134"/>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r>
        <w:t>M</w:t>
      </w:r>
      <w:r w:rsidR="003B2794">
        <w:t>ultipath propagation</w:t>
      </w:r>
      <w:bookmarkEnd w:id="204"/>
      <w:bookmarkEnd w:id="205"/>
      <w:bookmarkEnd w:id="206"/>
    </w:p>
    <w:p w14:paraId="262DD962" w14:textId="77777777" w:rsidR="00A65A5D" w:rsidRPr="00A65A5D" w:rsidRDefault="00A65A5D" w:rsidP="00DE54E7">
      <w:pPr>
        <w:pStyle w:val="Heading2separationline"/>
      </w:pPr>
    </w:p>
    <w:p w14:paraId="32DE2E74" w14:textId="28E00279" w:rsidR="003B2794" w:rsidRDefault="0041370D" w:rsidP="003B2794">
      <w:pPr>
        <w:pStyle w:val="BodyText"/>
      </w:pPr>
      <w:r>
        <w:rPr>
          <w:noProof/>
          <w:lang w:val="de-DE" w:eastAsia="de-DE"/>
        </w:rPr>
        <mc:AlternateContent>
          <mc:Choice Requires="wpg">
            <w:drawing>
              <wp:anchor distT="0" distB="0" distL="114300" distR="114300" simplePos="0" relativeHeight="251656704" behindDoc="0" locked="0" layoutInCell="1" allowOverlap="1" wp14:anchorId="35D56CA1" wp14:editId="7C230E3E">
                <wp:simplePos x="0" y="0"/>
                <wp:positionH relativeFrom="column">
                  <wp:posOffset>29210</wp:posOffset>
                </wp:positionH>
                <wp:positionV relativeFrom="paragraph">
                  <wp:posOffset>573405</wp:posOffset>
                </wp:positionV>
                <wp:extent cx="6184265" cy="1422400"/>
                <wp:effectExtent l="0" t="38100" r="0" b="6350"/>
                <wp:wrapTopAndBottom/>
                <wp:docPr id="83" name="Gruppieren 83"/>
                <wp:cNvGraphicFramePr/>
                <a:graphic xmlns:a="http://schemas.openxmlformats.org/drawingml/2006/main">
                  <a:graphicData uri="http://schemas.microsoft.com/office/word/2010/wordprocessingGroup">
                    <wpg:wgp>
                      <wpg:cNvGrpSpPr/>
                      <wpg:grpSpPr>
                        <a:xfrm>
                          <a:off x="0" y="0"/>
                          <a:ext cx="6184265" cy="1422400"/>
                          <a:chOff x="-100021" y="-67748"/>
                          <a:chExt cx="6185135" cy="1422838"/>
                        </a:xfrm>
                      </wpg:grpSpPr>
                      <wps:wsp>
                        <wps:cNvPr id="333" name="Textfeld 333"/>
                        <wps:cNvSpPr txBox="1"/>
                        <wps:spPr>
                          <a:xfrm>
                            <a:off x="1645773" y="942975"/>
                            <a:ext cx="2943860" cy="412115"/>
                          </a:xfrm>
                          <a:prstGeom prst="rect">
                            <a:avLst/>
                          </a:prstGeom>
                          <a:solidFill>
                            <a:schemeClr val="lt1"/>
                          </a:solidFill>
                          <a:ln w="6350">
                            <a:noFill/>
                          </a:ln>
                        </wps:spPr>
                        <wps:txbx>
                          <w:txbxContent>
                            <w:p w14:paraId="36126742" w14:textId="18153B12" w:rsidR="00D13E68" w:rsidRPr="00B678AB" w:rsidRDefault="00D13E68" w:rsidP="002B3FA2">
                              <w:pPr>
                                <w:pStyle w:val="FigurePS"/>
                              </w:pPr>
                              <w:bookmarkStart w:id="207" w:name="_Ref109107033"/>
                              <w:bookmarkStart w:id="208" w:name="_Toc97183367"/>
                              <w:bookmarkStart w:id="209" w:name="_Toc97210911"/>
                              <w:bookmarkStart w:id="210" w:name="_Toc117686205"/>
                              <w:r w:rsidRPr="00BF6231">
                                <w:t xml:space="preserve">Figure </w:t>
                              </w:r>
                              <w:r w:rsidRPr="00B678AB">
                                <w:fldChar w:fldCharType="begin"/>
                              </w:r>
                              <w:r w:rsidRPr="00B678AB">
                                <w:instrText xml:space="preserve"> SEQ Figure \* ARABIC </w:instrText>
                              </w:r>
                              <w:r w:rsidRPr="00B678AB">
                                <w:fldChar w:fldCharType="separate"/>
                              </w:r>
                              <w:r>
                                <w:rPr>
                                  <w:noProof/>
                                </w:rPr>
                                <w:t>8</w:t>
                              </w:r>
                              <w:r w:rsidRPr="00B678AB">
                                <w:fldChar w:fldCharType="end"/>
                              </w:r>
                              <w:bookmarkEnd w:id="207"/>
                              <w:r>
                                <w:t xml:space="preserve">   </w:t>
                              </w:r>
                              <w:r w:rsidRPr="00B678AB">
                                <w:t>Multipath propagation</w:t>
                              </w:r>
                              <w:bookmarkEnd w:id="208"/>
                              <w:bookmarkEnd w:id="209"/>
                              <w:bookmarkEnd w:id="210"/>
                            </w:p>
                            <w:p w14:paraId="7B103254" w14:textId="77777777" w:rsidR="00D13E68" w:rsidRPr="0041370D" w:rsidRDefault="00D13E68" w:rsidP="0041370D">
                              <w:pPr>
                                <w:pStyle w:val="Figurecaption"/>
                                <w:rPr>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49" name="Gruppieren 349"/>
                        <wpg:cNvGrpSpPr/>
                        <wpg:grpSpPr>
                          <a:xfrm>
                            <a:off x="-100021" y="-67748"/>
                            <a:ext cx="6185135" cy="1070560"/>
                            <a:chOff x="-100021" y="-67748"/>
                            <a:chExt cx="6185135" cy="1070560"/>
                          </a:xfrm>
                        </wpg:grpSpPr>
                        <wpg:grpSp>
                          <wpg:cNvPr id="346" name="Gruppieren 346"/>
                          <wpg:cNvGrpSpPr/>
                          <wpg:grpSpPr>
                            <a:xfrm>
                              <a:off x="-100021" y="-67748"/>
                              <a:ext cx="5429417" cy="1070560"/>
                              <a:chOff x="-100021" y="-67748"/>
                              <a:chExt cx="5429417" cy="1070560"/>
                            </a:xfrm>
                          </wpg:grpSpPr>
                          <wpg:grpSp>
                            <wpg:cNvPr id="345" name="Gruppieren 345"/>
                            <wpg:cNvGrpSpPr/>
                            <wpg:grpSpPr>
                              <a:xfrm>
                                <a:off x="-100021" y="-67748"/>
                                <a:ext cx="5429417" cy="1070560"/>
                                <a:chOff x="-100021" y="-67748"/>
                                <a:chExt cx="5429417" cy="1070560"/>
                              </a:xfrm>
                            </wpg:grpSpPr>
                            <wps:wsp>
                              <wps:cNvPr id="328" name="Textfeld 328"/>
                              <wps:cNvSpPr txBox="1"/>
                              <wps:spPr>
                                <a:xfrm rot="195329">
                                  <a:off x="2723092" y="-67748"/>
                                  <a:ext cx="1068577" cy="265398"/>
                                </a:xfrm>
                                <a:prstGeom prst="rect">
                                  <a:avLst/>
                                </a:prstGeom>
                                <a:solidFill>
                                  <a:schemeClr val="lt1"/>
                                </a:solidFill>
                                <a:ln w="6350">
                                  <a:noFill/>
                                </a:ln>
                              </wps:spPr>
                              <wps:txbx>
                                <w:txbxContent>
                                  <w:p w14:paraId="21846E2A" w14:textId="1903F011" w:rsidR="00D13E68" w:rsidRPr="00CC6604" w:rsidRDefault="00D13E68" w:rsidP="0041370D">
                                    <w:pPr>
                                      <w:rPr>
                                        <w:color w:val="003F68" w:themeColor="accent1" w:themeShade="BF"/>
                                        <w:sz w:val="20"/>
                                        <w:szCs w:val="20"/>
                                      </w:rPr>
                                    </w:pPr>
                                    <w:r>
                                      <w:rPr>
                                        <w:color w:val="003F68" w:themeColor="accent1" w:themeShade="BF"/>
                                        <w:sz w:val="20"/>
                                        <w:szCs w:val="20"/>
                                      </w:rPr>
                                      <w:t>Direct path R</w:t>
                                    </w:r>
                                    <w:r w:rsidRPr="000908FA">
                                      <w:rPr>
                                        <w:color w:val="003F68" w:themeColor="accent1" w:themeShade="BF"/>
                                        <w:sz w:val="20"/>
                                        <w:szCs w:val="20"/>
                                        <w:vertAlign w:val="subscript"/>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44" name="Gruppieren 344"/>
                              <wpg:cNvGrpSpPr/>
                              <wpg:grpSpPr>
                                <a:xfrm>
                                  <a:off x="-100021" y="38666"/>
                                  <a:ext cx="5429417" cy="964146"/>
                                  <a:chOff x="-100021" y="-15309"/>
                                  <a:chExt cx="5429417" cy="964146"/>
                                </a:xfrm>
                              </wpg:grpSpPr>
                              <wpg:grpSp>
                                <wpg:cNvPr id="337" name="Gruppieren 337"/>
                                <wpg:cNvGrpSpPr/>
                                <wpg:grpSpPr>
                                  <a:xfrm>
                                    <a:off x="936625" y="676275"/>
                                    <a:ext cx="3844599" cy="272562"/>
                                    <a:chOff x="0" y="0"/>
                                    <a:chExt cx="3844599" cy="272562"/>
                                  </a:xfrm>
                                </wpg:grpSpPr>
                                <wps:wsp>
                                  <wps:cNvPr id="314" name="Gerade Verbindung mit Pfeil 314"/>
                                  <wps:cNvCnPr/>
                                  <wps:spPr>
                                    <a:xfrm>
                                      <a:off x="0" y="36285"/>
                                      <a:ext cx="3844599" cy="45719"/>
                                    </a:xfrm>
                                    <a:prstGeom prst="straightConnector1">
                                      <a:avLst/>
                                    </a:prstGeom>
                                    <a:ln w="9525">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15" name="Textfeld 315"/>
                                  <wps:cNvSpPr txBox="1"/>
                                  <wps:spPr>
                                    <a:xfrm>
                                      <a:off x="1767114" y="0"/>
                                      <a:ext cx="463062" cy="272562"/>
                                    </a:xfrm>
                                    <a:prstGeom prst="rect">
                                      <a:avLst/>
                                    </a:prstGeom>
                                    <a:noFill/>
                                    <a:ln w="6350">
                                      <a:noFill/>
                                    </a:ln>
                                  </wps:spPr>
                                  <wps:txbx>
                                    <w:txbxContent>
                                      <w:p w14:paraId="6BA2FA14" w14:textId="77777777" w:rsidR="00D13E68" w:rsidRDefault="00D13E68" w:rsidP="0041370D">
                                        <w:r>
                                          <w:t>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38" name="Gruppieren 338"/>
                                <wpg:cNvGrpSpPr/>
                                <wpg:grpSpPr>
                                  <a:xfrm>
                                    <a:off x="-100021" y="-18"/>
                                    <a:ext cx="814849" cy="830503"/>
                                    <a:chOff x="-100021" y="-18"/>
                                    <a:chExt cx="814849" cy="830503"/>
                                  </a:xfrm>
                                </wpg:grpSpPr>
                                <wps:wsp>
                                  <wps:cNvPr id="331" name="Textfeld 331"/>
                                  <wps:cNvSpPr txBox="1"/>
                                  <wps:spPr>
                                    <a:xfrm>
                                      <a:off x="-100021" y="-18"/>
                                      <a:ext cx="814849" cy="830503"/>
                                    </a:xfrm>
                                    <a:prstGeom prst="rect">
                                      <a:avLst/>
                                    </a:prstGeom>
                                    <a:noFill/>
                                    <a:ln w="6350">
                                      <a:noFill/>
                                    </a:ln>
                                  </wps:spPr>
                                  <wps:txbx>
                                    <w:txbxContent>
                                      <w:p w14:paraId="2814DF97" w14:textId="560CDE25" w:rsidR="00D13E68" w:rsidRDefault="00D13E68" w:rsidP="0041370D">
                                        <w:pPr>
                                          <w:spacing w:line="240" w:lineRule="auto"/>
                                        </w:pPr>
                                        <w:r>
                                          <w:t>Height of radar antenna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 name="Gerade Verbindung mit Pfeil 318"/>
                                  <wps:cNvCnPr/>
                                  <wps:spPr>
                                    <a:xfrm>
                                      <a:off x="653142" y="25400"/>
                                      <a:ext cx="3048" cy="429768"/>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cNvPr id="342" name="Gruppieren 342"/>
                                <wpg:cNvGrpSpPr/>
                                <wpg:grpSpPr>
                                  <a:xfrm>
                                    <a:off x="787400" y="25400"/>
                                    <a:ext cx="4541996" cy="652417"/>
                                    <a:chOff x="0" y="0"/>
                                    <a:chExt cx="4541996" cy="652417"/>
                                  </a:xfrm>
                                </wpg:grpSpPr>
                                <wps:wsp>
                                  <wps:cNvPr id="297" name="Freihandform 297"/>
                                  <wps:cNvSpPr/>
                                  <wps:spPr>
                                    <a:xfrm>
                                      <a:off x="0" y="362857"/>
                                      <a:ext cx="4541996" cy="289560"/>
                                    </a:xfrm>
                                    <a:custGeom>
                                      <a:avLst/>
                                      <a:gdLst>
                                        <a:gd name="connsiteX0" fmla="*/ 0 w 4541996"/>
                                        <a:gd name="connsiteY0" fmla="*/ 259080 h 289560"/>
                                        <a:gd name="connsiteX1" fmla="*/ 15240 w 4541996"/>
                                        <a:gd name="connsiteY1" fmla="*/ 198120 h 289560"/>
                                        <a:gd name="connsiteX2" fmla="*/ 10160 w 4541996"/>
                                        <a:gd name="connsiteY2" fmla="*/ 116840 h 289560"/>
                                        <a:gd name="connsiteX3" fmla="*/ 15240 w 4541996"/>
                                        <a:gd name="connsiteY3" fmla="*/ 76200 h 289560"/>
                                        <a:gd name="connsiteX4" fmla="*/ 20320 w 4541996"/>
                                        <a:gd name="connsiteY4" fmla="*/ 20320 h 289560"/>
                                        <a:gd name="connsiteX5" fmla="*/ 55880 w 4541996"/>
                                        <a:gd name="connsiteY5" fmla="*/ 15240 h 289560"/>
                                        <a:gd name="connsiteX6" fmla="*/ 81280 w 4541996"/>
                                        <a:gd name="connsiteY6" fmla="*/ 10160 h 289560"/>
                                        <a:gd name="connsiteX7" fmla="*/ 101600 w 4541996"/>
                                        <a:gd name="connsiteY7" fmla="*/ 5080 h 289560"/>
                                        <a:gd name="connsiteX8" fmla="*/ 142240 w 4541996"/>
                                        <a:gd name="connsiteY8" fmla="*/ 0 h 289560"/>
                                        <a:gd name="connsiteX9" fmla="*/ 472440 w 4541996"/>
                                        <a:gd name="connsiteY9" fmla="*/ 5080 h 289560"/>
                                        <a:gd name="connsiteX10" fmla="*/ 487680 w 4541996"/>
                                        <a:gd name="connsiteY10" fmla="*/ 10160 h 289560"/>
                                        <a:gd name="connsiteX11" fmla="*/ 584200 w 4541996"/>
                                        <a:gd name="connsiteY11" fmla="*/ 25400 h 289560"/>
                                        <a:gd name="connsiteX12" fmla="*/ 614680 w 4541996"/>
                                        <a:gd name="connsiteY12" fmla="*/ 35560 h 289560"/>
                                        <a:gd name="connsiteX13" fmla="*/ 645160 w 4541996"/>
                                        <a:gd name="connsiteY13" fmla="*/ 40640 h 289560"/>
                                        <a:gd name="connsiteX14" fmla="*/ 685800 w 4541996"/>
                                        <a:gd name="connsiteY14" fmla="*/ 50800 h 289560"/>
                                        <a:gd name="connsiteX15" fmla="*/ 711200 w 4541996"/>
                                        <a:gd name="connsiteY15" fmla="*/ 55880 h 289560"/>
                                        <a:gd name="connsiteX16" fmla="*/ 736600 w 4541996"/>
                                        <a:gd name="connsiteY16" fmla="*/ 66040 h 289560"/>
                                        <a:gd name="connsiteX17" fmla="*/ 787400 w 4541996"/>
                                        <a:gd name="connsiteY17" fmla="*/ 71120 h 289560"/>
                                        <a:gd name="connsiteX18" fmla="*/ 812800 w 4541996"/>
                                        <a:gd name="connsiteY18" fmla="*/ 76200 h 289560"/>
                                        <a:gd name="connsiteX19" fmla="*/ 1051560 w 4541996"/>
                                        <a:gd name="connsiteY19" fmla="*/ 86360 h 289560"/>
                                        <a:gd name="connsiteX20" fmla="*/ 1249680 w 4541996"/>
                                        <a:gd name="connsiteY20" fmla="*/ 76200 h 289560"/>
                                        <a:gd name="connsiteX21" fmla="*/ 1310640 w 4541996"/>
                                        <a:gd name="connsiteY21" fmla="*/ 66040 h 289560"/>
                                        <a:gd name="connsiteX22" fmla="*/ 1341120 w 4541996"/>
                                        <a:gd name="connsiteY22" fmla="*/ 60960 h 289560"/>
                                        <a:gd name="connsiteX23" fmla="*/ 1391920 w 4541996"/>
                                        <a:gd name="connsiteY23" fmla="*/ 50800 h 289560"/>
                                        <a:gd name="connsiteX24" fmla="*/ 1447800 w 4541996"/>
                                        <a:gd name="connsiteY24" fmla="*/ 45720 h 289560"/>
                                        <a:gd name="connsiteX25" fmla="*/ 1915160 w 4541996"/>
                                        <a:gd name="connsiteY25" fmla="*/ 30480 h 289560"/>
                                        <a:gd name="connsiteX26" fmla="*/ 1976120 w 4541996"/>
                                        <a:gd name="connsiteY26" fmla="*/ 35560 h 289560"/>
                                        <a:gd name="connsiteX27" fmla="*/ 2016760 w 4541996"/>
                                        <a:gd name="connsiteY27" fmla="*/ 40640 h 289560"/>
                                        <a:gd name="connsiteX28" fmla="*/ 2062480 w 4541996"/>
                                        <a:gd name="connsiteY28" fmla="*/ 45720 h 289560"/>
                                        <a:gd name="connsiteX29" fmla="*/ 2082800 w 4541996"/>
                                        <a:gd name="connsiteY29" fmla="*/ 50800 h 289560"/>
                                        <a:gd name="connsiteX30" fmla="*/ 2128520 w 4541996"/>
                                        <a:gd name="connsiteY30" fmla="*/ 55880 h 289560"/>
                                        <a:gd name="connsiteX31" fmla="*/ 2148840 w 4541996"/>
                                        <a:gd name="connsiteY31" fmla="*/ 66040 h 289560"/>
                                        <a:gd name="connsiteX32" fmla="*/ 2179320 w 4541996"/>
                                        <a:gd name="connsiteY32" fmla="*/ 76200 h 289560"/>
                                        <a:gd name="connsiteX33" fmla="*/ 2219960 w 4541996"/>
                                        <a:gd name="connsiteY33" fmla="*/ 91440 h 289560"/>
                                        <a:gd name="connsiteX34" fmla="*/ 2260600 w 4541996"/>
                                        <a:gd name="connsiteY34" fmla="*/ 101600 h 289560"/>
                                        <a:gd name="connsiteX35" fmla="*/ 2321560 w 4541996"/>
                                        <a:gd name="connsiteY35" fmla="*/ 111760 h 289560"/>
                                        <a:gd name="connsiteX36" fmla="*/ 2895600 w 4541996"/>
                                        <a:gd name="connsiteY36" fmla="*/ 96520 h 289560"/>
                                        <a:gd name="connsiteX37" fmla="*/ 2981960 w 4541996"/>
                                        <a:gd name="connsiteY37" fmla="*/ 86360 h 289560"/>
                                        <a:gd name="connsiteX38" fmla="*/ 3017520 w 4541996"/>
                                        <a:gd name="connsiteY38" fmla="*/ 76200 h 289560"/>
                                        <a:gd name="connsiteX39" fmla="*/ 3042920 w 4541996"/>
                                        <a:gd name="connsiteY39" fmla="*/ 71120 h 289560"/>
                                        <a:gd name="connsiteX40" fmla="*/ 3058160 w 4541996"/>
                                        <a:gd name="connsiteY40" fmla="*/ 66040 h 289560"/>
                                        <a:gd name="connsiteX41" fmla="*/ 3078480 w 4541996"/>
                                        <a:gd name="connsiteY41" fmla="*/ 60960 h 289560"/>
                                        <a:gd name="connsiteX42" fmla="*/ 3093720 w 4541996"/>
                                        <a:gd name="connsiteY42" fmla="*/ 55880 h 289560"/>
                                        <a:gd name="connsiteX43" fmla="*/ 3119120 w 4541996"/>
                                        <a:gd name="connsiteY43" fmla="*/ 50800 h 289560"/>
                                        <a:gd name="connsiteX44" fmla="*/ 3169920 w 4541996"/>
                                        <a:gd name="connsiteY44" fmla="*/ 35560 h 289560"/>
                                        <a:gd name="connsiteX45" fmla="*/ 3190240 w 4541996"/>
                                        <a:gd name="connsiteY45" fmla="*/ 30480 h 289560"/>
                                        <a:gd name="connsiteX46" fmla="*/ 3230880 w 4541996"/>
                                        <a:gd name="connsiteY46" fmla="*/ 25400 h 289560"/>
                                        <a:gd name="connsiteX47" fmla="*/ 3271520 w 4541996"/>
                                        <a:gd name="connsiteY47" fmla="*/ 10160 h 289560"/>
                                        <a:gd name="connsiteX48" fmla="*/ 3291840 w 4541996"/>
                                        <a:gd name="connsiteY48" fmla="*/ 5080 h 289560"/>
                                        <a:gd name="connsiteX49" fmla="*/ 3378200 w 4541996"/>
                                        <a:gd name="connsiteY49" fmla="*/ 20320 h 289560"/>
                                        <a:gd name="connsiteX50" fmla="*/ 3413760 w 4541996"/>
                                        <a:gd name="connsiteY50" fmla="*/ 25400 h 289560"/>
                                        <a:gd name="connsiteX51" fmla="*/ 3505200 w 4541996"/>
                                        <a:gd name="connsiteY51" fmla="*/ 30480 h 289560"/>
                                        <a:gd name="connsiteX52" fmla="*/ 3525520 w 4541996"/>
                                        <a:gd name="connsiteY52" fmla="*/ 35560 h 289560"/>
                                        <a:gd name="connsiteX53" fmla="*/ 3561080 w 4541996"/>
                                        <a:gd name="connsiteY53" fmla="*/ 45720 h 289560"/>
                                        <a:gd name="connsiteX54" fmla="*/ 3627120 w 4541996"/>
                                        <a:gd name="connsiteY54" fmla="*/ 50800 h 289560"/>
                                        <a:gd name="connsiteX55" fmla="*/ 3672840 w 4541996"/>
                                        <a:gd name="connsiteY55" fmla="*/ 60960 h 289560"/>
                                        <a:gd name="connsiteX56" fmla="*/ 3713480 w 4541996"/>
                                        <a:gd name="connsiteY56" fmla="*/ 66040 h 289560"/>
                                        <a:gd name="connsiteX57" fmla="*/ 3865880 w 4541996"/>
                                        <a:gd name="connsiteY57" fmla="*/ 86360 h 289560"/>
                                        <a:gd name="connsiteX58" fmla="*/ 3891280 w 4541996"/>
                                        <a:gd name="connsiteY58" fmla="*/ 91440 h 289560"/>
                                        <a:gd name="connsiteX59" fmla="*/ 3977640 w 4541996"/>
                                        <a:gd name="connsiteY59" fmla="*/ 101600 h 289560"/>
                                        <a:gd name="connsiteX60" fmla="*/ 4074160 w 4541996"/>
                                        <a:gd name="connsiteY60" fmla="*/ 96520 h 289560"/>
                                        <a:gd name="connsiteX61" fmla="*/ 4246880 w 4541996"/>
                                        <a:gd name="connsiteY61" fmla="*/ 91440 h 289560"/>
                                        <a:gd name="connsiteX62" fmla="*/ 4262120 w 4541996"/>
                                        <a:gd name="connsiteY62" fmla="*/ 86360 h 289560"/>
                                        <a:gd name="connsiteX63" fmla="*/ 4287520 w 4541996"/>
                                        <a:gd name="connsiteY63" fmla="*/ 81280 h 289560"/>
                                        <a:gd name="connsiteX64" fmla="*/ 4399280 w 4541996"/>
                                        <a:gd name="connsiteY64" fmla="*/ 76200 h 289560"/>
                                        <a:gd name="connsiteX65" fmla="*/ 4445000 w 4541996"/>
                                        <a:gd name="connsiteY65" fmla="*/ 71120 h 289560"/>
                                        <a:gd name="connsiteX66" fmla="*/ 4480560 w 4541996"/>
                                        <a:gd name="connsiteY66" fmla="*/ 55880 h 289560"/>
                                        <a:gd name="connsiteX67" fmla="*/ 4495800 w 4541996"/>
                                        <a:gd name="connsiteY67" fmla="*/ 40640 h 289560"/>
                                        <a:gd name="connsiteX68" fmla="*/ 4500880 w 4541996"/>
                                        <a:gd name="connsiteY68" fmla="*/ 127000 h 289560"/>
                                        <a:gd name="connsiteX69" fmla="*/ 4526280 w 4541996"/>
                                        <a:gd name="connsiteY69" fmla="*/ 167640 h 289560"/>
                                        <a:gd name="connsiteX70" fmla="*/ 4531360 w 4541996"/>
                                        <a:gd name="connsiteY70" fmla="*/ 218440 h 289560"/>
                                        <a:gd name="connsiteX71" fmla="*/ 4541520 w 4541996"/>
                                        <a:gd name="connsiteY71" fmla="*/ 254000 h 289560"/>
                                        <a:gd name="connsiteX72" fmla="*/ 4541520 w 4541996"/>
                                        <a:gd name="connsiteY72" fmla="*/ 289560 h 2895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Lst>
                                      <a:rect l="l" t="t" r="r" b="b"/>
                                      <a:pathLst>
                                        <a:path w="4541996" h="289560">
                                          <a:moveTo>
                                            <a:pt x="0" y="259080"/>
                                          </a:moveTo>
                                          <a:cubicBezTo>
                                            <a:pt x="1827" y="252684"/>
                                            <a:pt x="15240" y="209366"/>
                                            <a:pt x="15240" y="198120"/>
                                          </a:cubicBezTo>
                                          <a:cubicBezTo>
                                            <a:pt x="15240" y="170974"/>
                                            <a:pt x="11853" y="143933"/>
                                            <a:pt x="10160" y="116840"/>
                                          </a:cubicBezTo>
                                          <a:cubicBezTo>
                                            <a:pt x="11853" y="103293"/>
                                            <a:pt x="13811" y="89777"/>
                                            <a:pt x="15240" y="76200"/>
                                          </a:cubicBezTo>
                                          <a:cubicBezTo>
                                            <a:pt x="17198" y="57599"/>
                                            <a:pt x="9945" y="35882"/>
                                            <a:pt x="20320" y="20320"/>
                                          </a:cubicBezTo>
                                          <a:cubicBezTo>
                                            <a:pt x="26962" y="10357"/>
                                            <a:pt x="44069" y="17208"/>
                                            <a:pt x="55880" y="15240"/>
                                          </a:cubicBezTo>
                                          <a:cubicBezTo>
                                            <a:pt x="64397" y="13821"/>
                                            <a:pt x="72851" y="12033"/>
                                            <a:pt x="81280" y="10160"/>
                                          </a:cubicBezTo>
                                          <a:cubicBezTo>
                                            <a:pt x="88096" y="8645"/>
                                            <a:pt x="94713" y="6228"/>
                                            <a:pt x="101600" y="5080"/>
                                          </a:cubicBezTo>
                                          <a:cubicBezTo>
                                            <a:pt x="115066" y="2836"/>
                                            <a:pt x="128693" y="1693"/>
                                            <a:pt x="142240" y="0"/>
                                          </a:cubicBezTo>
                                          <a:lnTo>
                                            <a:pt x="472440" y="5080"/>
                                          </a:lnTo>
                                          <a:cubicBezTo>
                                            <a:pt x="477792" y="5237"/>
                                            <a:pt x="482407" y="9229"/>
                                            <a:pt x="487680" y="10160"/>
                                          </a:cubicBezTo>
                                          <a:cubicBezTo>
                                            <a:pt x="492733" y="11052"/>
                                            <a:pt x="562220" y="19406"/>
                                            <a:pt x="584200" y="25400"/>
                                          </a:cubicBezTo>
                                          <a:cubicBezTo>
                                            <a:pt x="594532" y="28218"/>
                                            <a:pt x="604290" y="32963"/>
                                            <a:pt x="614680" y="35560"/>
                                          </a:cubicBezTo>
                                          <a:cubicBezTo>
                                            <a:pt x="624673" y="38058"/>
                                            <a:pt x="635088" y="38482"/>
                                            <a:pt x="645160" y="40640"/>
                                          </a:cubicBezTo>
                                          <a:cubicBezTo>
                                            <a:pt x="658814" y="43566"/>
                                            <a:pt x="672108" y="48062"/>
                                            <a:pt x="685800" y="50800"/>
                                          </a:cubicBezTo>
                                          <a:cubicBezTo>
                                            <a:pt x="694267" y="52493"/>
                                            <a:pt x="702930" y="53399"/>
                                            <a:pt x="711200" y="55880"/>
                                          </a:cubicBezTo>
                                          <a:cubicBezTo>
                                            <a:pt x="719934" y="58500"/>
                                            <a:pt x="727658" y="64252"/>
                                            <a:pt x="736600" y="66040"/>
                                          </a:cubicBezTo>
                                          <a:cubicBezTo>
                                            <a:pt x="753287" y="69377"/>
                                            <a:pt x="770531" y="68871"/>
                                            <a:pt x="787400" y="71120"/>
                                          </a:cubicBezTo>
                                          <a:cubicBezTo>
                                            <a:pt x="795959" y="72261"/>
                                            <a:pt x="804198" y="75452"/>
                                            <a:pt x="812800" y="76200"/>
                                          </a:cubicBezTo>
                                          <a:cubicBezTo>
                                            <a:pt x="869223" y="81106"/>
                                            <a:pt x="1009061" y="84895"/>
                                            <a:pt x="1051560" y="86360"/>
                                          </a:cubicBezTo>
                                          <a:cubicBezTo>
                                            <a:pt x="1113150" y="84236"/>
                                            <a:pt x="1185570" y="84942"/>
                                            <a:pt x="1249680" y="76200"/>
                                          </a:cubicBezTo>
                                          <a:cubicBezTo>
                                            <a:pt x="1270091" y="73417"/>
                                            <a:pt x="1290320" y="69427"/>
                                            <a:pt x="1310640" y="66040"/>
                                          </a:cubicBezTo>
                                          <a:cubicBezTo>
                                            <a:pt x="1320800" y="64347"/>
                                            <a:pt x="1331020" y="62980"/>
                                            <a:pt x="1341120" y="60960"/>
                                          </a:cubicBezTo>
                                          <a:cubicBezTo>
                                            <a:pt x="1358053" y="57573"/>
                                            <a:pt x="1374722" y="52363"/>
                                            <a:pt x="1391920" y="50800"/>
                                          </a:cubicBezTo>
                                          <a:lnTo>
                                            <a:pt x="1447800" y="45720"/>
                                          </a:lnTo>
                                          <a:cubicBezTo>
                                            <a:pt x="1616443" y="-10494"/>
                                            <a:pt x="1467571" y="35685"/>
                                            <a:pt x="1915160" y="30480"/>
                                          </a:cubicBezTo>
                                          <a:lnTo>
                                            <a:pt x="1976120" y="35560"/>
                                          </a:lnTo>
                                          <a:cubicBezTo>
                                            <a:pt x="1989704" y="36918"/>
                                            <a:pt x="2003201" y="39045"/>
                                            <a:pt x="2016760" y="40640"/>
                                          </a:cubicBezTo>
                                          <a:lnTo>
                                            <a:pt x="2062480" y="45720"/>
                                          </a:lnTo>
                                          <a:cubicBezTo>
                                            <a:pt x="2069253" y="47413"/>
                                            <a:pt x="2075899" y="49738"/>
                                            <a:pt x="2082800" y="50800"/>
                                          </a:cubicBezTo>
                                          <a:cubicBezTo>
                                            <a:pt x="2097955" y="53132"/>
                                            <a:pt x="2113579" y="52432"/>
                                            <a:pt x="2128520" y="55880"/>
                                          </a:cubicBezTo>
                                          <a:cubicBezTo>
                                            <a:pt x="2135899" y="57583"/>
                                            <a:pt x="2141809" y="63228"/>
                                            <a:pt x="2148840" y="66040"/>
                                          </a:cubicBezTo>
                                          <a:cubicBezTo>
                                            <a:pt x="2158784" y="70017"/>
                                            <a:pt x="2169376" y="72223"/>
                                            <a:pt x="2179320" y="76200"/>
                                          </a:cubicBezTo>
                                          <a:cubicBezTo>
                                            <a:pt x="2190318" y="80599"/>
                                            <a:pt x="2207446" y="88027"/>
                                            <a:pt x="2219960" y="91440"/>
                                          </a:cubicBezTo>
                                          <a:cubicBezTo>
                                            <a:pt x="2233432" y="95114"/>
                                            <a:pt x="2246826" y="99304"/>
                                            <a:pt x="2260600" y="101600"/>
                                          </a:cubicBezTo>
                                          <a:lnTo>
                                            <a:pt x="2321560" y="111760"/>
                                          </a:lnTo>
                                          <a:cubicBezTo>
                                            <a:pt x="2512144" y="109252"/>
                                            <a:pt x="2705008" y="112403"/>
                                            <a:pt x="2895600" y="96520"/>
                                          </a:cubicBezTo>
                                          <a:cubicBezTo>
                                            <a:pt x="2915363" y="94873"/>
                                            <a:pt x="2961295" y="88943"/>
                                            <a:pt x="2981960" y="86360"/>
                                          </a:cubicBezTo>
                                          <a:cubicBezTo>
                                            <a:pt x="2993813" y="82973"/>
                                            <a:pt x="3005560" y="79190"/>
                                            <a:pt x="3017520" y="76200"/>
                                          </a:cubicBezTo>
                                          <a:cubicBezTo>
                                            <a:pt x="3025897" y="74106"/>
                                            <a:pt x="3034543" y="73214"/>
                                            <a:pt x="3042920" y="71120"/>
                                          </a:cubicBezTo>
                                          <a:cubicBezTo>
                                            <a:pt x="3048115" y="69821"/>
                                            <a:pt x="3053011" y="67511"/>
                                            <a:pt x="3058160" y="66040"/>
                                          </a:cubicBezTo>
                                          <a:cubicBezTo>
                                            <a:pt x="3064873" y="64122"/>
                                            <a:pt x="3071767" y="62878"/>
                                            <a:pt x="3078480" y="60960"/>
                                          </a:cubicBezTo>
                                          <a:cubicBezTo>
                                            <a:pt x="3083629" y="59489"/>
                                            <a:pt x="3088525" y="57179"/>
                                            <a:pt x="3093720" y="55880"/>
                                          </a:cubicBezTo>
                                          <a:cubicBezTo>
                                            <a:pt x="3102097" y="53786"/>
                                            <a:pt x="3110653" y="52493"/>
                                            <a:pt x="3119120" y="50800"/>
                                          </a:cubicBezTo>
                                          <a:cubicBezTo>
                                            <a:pt x="3146027" y="32862"/>
                                            <a:pt x="3124973" y="43732"/>
                                            <a:pt x="3169920" y="35560"/>
                                          </a:cubicBezTo>
                                          <a:cubicBezTo>
                                            <a:pt x="3176789" y="34311"/>
                                            <a:pt x="3183353" y="31628"/>
                                            <a:pt x="3190240" y="30480"/>
                                          </a:cubicBezTo>
                                          <a:cubicBezTo>
                                            <a:pt x="3203706" y="28236"/>
                                            <a:pt x="3217333" y="27093"/>
                                            <a:pt x="3230880" y="25400"/>
                                          </a:cubicBezTo>
                                          <a:cubicBezTo>
                                            <a:pt x="3244300" y="20032"/>
                                            <a:pt x="3257584" y="14142"/>
                                            <a:pt x="3271520" y="10160"/>
                                          </a:cubicBezTo>
                                          <a:cubicBezTo>
                                            <a:pt x="3278233" y="8242"/>
                                            <a:pt x="3285067" y="6773"/>
                                            <a:pt x="3291840" y="5080"/>
                                          </a:cubicBezTo>
                                          <a:cubicBezTo>
                                            <a:pt x="3331374" y="12987"/>
                                            <a:pt x="3323197" y="11635"/>
                                            <a:pt x="3378200" y="20320"/>
                                          </a:cubicBezTo>
                                          <a:cubicBezTo>
                                            <a:pt x="3390027" y="22187"/>
                                            <a:pt x="3401824" y="24445"/>
                                            <a:pt x="3413760" y="25400"/>
                                          </a:cubicBezTo>
                                          <a:cubicBezTo>
                                            <a:pt x="3444190" y="27834"/>
                                            <a:pt x="3474720" y="28787"/>
                                            <a:pt x="3505200" y="30480"/>
                                          </a:cubicBezTo>
                                          <a:cubicBezTo>
                                            <a:pt x="3511973" y="32173"/>
                                            <a:pt x="3518807" y="33642"/>
                                            <a:pt x="3525520" y="35560"/>
                                          </a:cubicBezTo>
                                          <a:cubicBezTo>
                                            <a:pt x="3538168" y="39174"/>
                                            <a:pt x="3547581" y="44132"/>
                                            <a:pt x="3561080" y="45720"/>
                                          </a:cubicBezTo>
                                          <a:cubicBezTo>
                                            <a:pt x="3583007" y="48300"/>
                                            <a:pt x="3605107" y="49107"/>
                                            <a:pt x="3627120" y="50800"/>
                                          </a:cubicBezTo>
                                          <a:cubicBezTo>
                                            <a:pt x="3643301" y="54845"/>
                                            <a:pt x="3656072" y="58380"/>
                                            <a:pt x="3672840" y="60960"/>
                                          </a:cubicBezTo>
                                          <a:cubicBezTo>
                                            <a:pt x="3686333" y="63036"/>
                                            <a:pt x="3699933" y="64347"/>
                                            <a:pt x="3713480" y="66040"/>
                                          </a:cubicBezTo>
                                          <a:cubicBezTo>
                                            <a:pt x="3799302" y="94647"/>
                                            <a:pt x="3729128" y="75841"/>
                                            <a:pt x="3865880" y="86360"/>
                                          </a:cubicBezTo>
                                          <a:cubicBezTo>
                                            <a:pt x="3874489" y="87022"/>
                                            <a:pt x="3882746" y="90127"/>
                                            <a:pt x="3891280" y="91440"/>
                                          </a:cubicBezTo>
                                          <a:cubicBezTo>
                                            <a:pt x="3909433" y="94233"/>
                                            <a:pt x="3960698" y="99718"/>
                                            <a:pt x="3977640" y="101600"/>
                                          </a:cubicBezTo>
                                          <a:lnTo>
                                            <a:pt x="4074160" y="96520"/>
                                          </a:lnTo>
                                          <a:cubicBezTo>
                                            <a:pt x="4131717" y="94348"/>
                                            <a:pt x="4189366" y="94549"/>
                                            <a:pt x="4246880" y="91440"/>
                                          </a:cubicBezTo>
                                          <a:cubicBezTo>
                                            <a:pt x="4252227" y="91151"/>
                                            <a:pt x="4256925" y="87659"/>
                                            <a:pt x="4262120" y="86360"/>
                                          </a:cubicBezTo>
                                          <a:cubicBezTo>
                                            <a:pt x="4270497" y="84266"/>
                                            <a:pt x="4278909" y="81918"/>
                                            <a:pt x="4287520" y="81280"/>
                                          </a:cubicBezTo>
                                          <a:cubicBezTo>
                                            <a:pt x="4324710" y="78525"/>
                                            <a:pt x="4362027" y="77893"/>
                                            <a:pt x="4399280" y="76200"/>
                                          </a:cubicBezTo>
                                          <a:cubicBezTo>
                                            <a:pt x="4414520" y="74507"/>
                                            <a:pt x="4429875" y="73641"/>
                                            <a:pt x="4445000" y="71120"/>
                                          </a:cubicBezTo>
                                          <a:cubicBezTo>
                                            <a:pt x="4453652" y="69678"/>
                                            <a:pt x="4474928" y="59903"/>
                                            <a:pt x="4480560" y="55880"/>
                                          </a:cubicBezTo>
                                          <a:cubicBezTo>
                                            <a:pt x="4486406" y="51704"/>
                                            <a:pt x="4490720" y="45720"/>
                                            <a:pt x="4495800" y="40640"/>
                                          </a:cubicBezTo>
                                          <a:cubicBezTo>
                                            <a:pt x="4497493" y="69427"/>
                                            <a:pt x="4495722" y="98629"/>
                                            <a:pt x="4500880" y="127000"/>
                                          </a:cubicBezTo>
                                          <a:cubicBezTo>
                                            <a:pt x="4501646" y="131212"/>
                                            <a:pt x="4521535" y="160523"/>
                                            <a:pt x="4526280" y="167640"/>
                                          </a:cubicBezTo>
                                          <a:cubicBezTo>
                                            <a:pt x="4527973" y="184573"/>
                                            <a:pt x="4528772" y="201620"/>
                                            <a:pt x="4531360" y="218440"/>
                                          </a:cubicBezTo>
                                          <a:cubicBezTo>
                                            <a:pt x="4536706" y="253189"/>
                                            <a:pt x="4537673" y="211685"/>
                                            <a:pt x="4541520" y="254000"/>
                                          </a:cubicBezTo>
                                          <a:cubicBezTo>
                                            <a:pt x="4542593" y="265805"/>
                                            <a:pt x="4541520" y="277707"/>
                                            <a:pt x="4541520" y="289560"/>
                                          </a:cubicBezTo>
                                        </a:path>
                                      </a:pathLst>
                                    </a:cu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3" name="Gerade Verbindung mit Pfeil 323"/>
                                  <wps:cNvCnPr/>
                                  <wps:spPr>
                                    <a:xfrm>
                                      <a:off x="199571" y="0"/>
                                      <a:ext cx="2314303" cy="480967"/>
                                    </a:xfrm>
                                    <a:prstGeom prst="straightConnector1">
                                      <a:avLst/>
                                    </a:prstGeom>
                                    <a:ln w="25400">
                                      <a:solidFill>
                                        <a:srgbClr val="FF000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g:grpSp>
                              <wps:wsp>
                                <wps:cNvPr id="322" name="Gerade Verbindung mit Pfeil 322"/>
                                <wps:cNvCnPr/>
                                <wps:spPr>
                                  <a:xfrm>
                                    <a:off x="998261" y="-15309"/>
                                    <a:ext cx="3824111" cy="210951"/>
                                  </a:xfrm>
                                  <a:prstGeom prst="straightConnector1">
                                    <a:avLst/>
                                  </a:prstGeom>
                                  <a:ln w="22225">
                                    <a:solidFill>
                                      <a:schemeClr val="accent1">
                                        <a:lumMod val="7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cNvPr id="343" name="Gruppieren 343"/>
                              <wpg:cNvGrpSpPr/>
                              <wpg:grpSpPr>
                                <a:xfrm>
                                  <a:off x="2243212" y="217327"/>
                                  <a:ext cx="2569440" cy="344947"/>
                                  <a:chOff x="-1046088" y="-36673"/>
                                  <a:chExt cx="2569440" cy="344947"/>
                                </a:xfrm>
                              </wpg:grpSpPr>
                              <wps:wsp>
                                <wps:cNvPr id="329" name="Textfeld 329"/>
                                <wps:cNvSpPr txBox="1"/>
                                <wps:spPr>
                                  <a:xfrm rot="701958">
                                    <a:off x="-1046088" y="-36673"/>
                                    <a:ext cx="1127396" cy="264921"/>
                                  </a:xfrm>
                                  <a:prstGeom prst="rect">
                                    <a:avLst/>
                                  </a:prstGeom>
                                  <a:noFill/>
                                  <a:ln w="6350">
                                    <a:noFill/>
                                  </a:ln>
                                </wps:spPr>
                                <wps:txbx>
                                  <w:txbxContent>
                                    <w:p w14:paraId="780B426F" w14:textId="5C99AEAE" w:rsidR="00D13E68" w:rsidRPr="000908FA" w:rsidRDefault="00D13E68" w:rsidP="0041370D">
                                      <w:pPr>
                                        <w:rPr>
                                          <w:color w:val="FF0000"/>
                                          <w:sz w:val="20"/>
                                          <w:szCs w:val="20"/>
                                        </w:rPr>
                                      </w:pPr>
                                      <w:r>
                                        <w:rPr>
                                          <w:color w:val="FF0000"/>
                                          <w:sz w:val="20"/>
                                          <w:szCs w:val="20"/>
                                        </w:rPr>
                                        <w:t>I</w:t>
                                      </w:r>
                                      <w:r w:rsidRPr="000908FA">
                                        <w:rPr>
                                          <w:color w:val="FF0000"/>
                                          <w:sz w:val="20"/>
                                          <w:szCs w:val="20"/>
                                        </w:rPr>
                                        <w:t>ndirect path</w:t>
                                      </w:r>
                                      <w:r>
                                        <w:rPr>
                                          <w:color w:val="FF0000"/>
                                          <w:sz w:val="20"/>
                                          <w:szCs w:val="20"/>
                                        </w:rPr>
                                        <w:t xml:space="preserve"> R</w:t>
                                      </w:r>
                                      <w:r w:rsidRPr="000908FA">
                                        <w:rPr>
                                          <w:color w:val="FF0000"/>
                                          <w:sz w:val="20"/>
                                          <w:szCs w:val="20"/>
                                          <w:vertAlign w:val="subscript"/>
                                        </w:rPr>
                                        <w:t>2w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6" name="Gerade Verbindung mit Pfeil 326"/>
                                <wps:cNvCnPr/>
                                <wps:spPr>
                                  <a:xfrm flipV="1">
                                    <a:off x="0" y="38100"/>
                                    <a:ext cx="1523352" cy="270174"/>
                                  </a:xfrm>
                                  <a:prstGeom prst="straightConnector1">
                                    <a:avLst/>
                                  </a:prstGeom>
                                  <a:ln w="25400">
                                    <a:solidFill>
                                      <a:srgbClr val="FF0000"/>
                                    </a:solidFill>
                                    <a:tailEnd type="none"/>
                                  </a:ln>
                                </wps:spPr>
                                <wps:style>
                                  <a:lnRef idx="1">
                                    <a:schemeClr val="accent1"/>
                                  </a:lnRef>
                                  <a:fillRef idx="0">
                                    <a:schemeClr val="accent1"/>
                                  </a:fillRef>
                                  <a:effectRef idx="0">
                                    <a:schemeClr val="accent1"/>
                                  </a:effectRef>
                                  <a:fontRef idx="minor">
                                    <a:schemeClr val="tx1"/>
                                  </a:fontRef>
                                </wps:style>
                                <wps:bodyPr/>
                              </wps:wsp>
                            </wpg:grpSp>
                          </wpg:grpSp>
                          <wpg:grpSp>
                            <wpg:cNvPr id="312" name="Gruppieren 312"/>
                            <wpg:cNvGrpSpPr/>
                            <wpg:grpSpPr>
                              <a:xfrm>
                                <a:off x="782782" y="60037"/>
                                <a:ext cx="680720" cy="434030"/>
                                <a:chOff x="0" y="0"/>
                                <a:chExt cx="680720" cy="434030"/>
                              </a:xfrm>
                            </wpg:grpSpPr>
                            <wps:wsp>
                              <wps:cNvPr id="299" name="Trapezoid 299"/>
                              <wps:cNvSpPr/>
                              <wps:spPr>
                                <a:xfrm flipV="1">
                                  <a:off x="0" y="291193"/>
                                  <a:ext cx="680720" cy="142837"/>
                                </a:xfrm>
                                <a:prstGeom prst="trapezoid">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0" name="Rechteck 300"/>
                              <wps:cNvSpPr/>
                              <wps:spPr>
                                <a:xfrm>
                                  <a:off x="35378" y="160565"/>
                                  <a:ext cx="147917" cy="129988"/>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1" name="Ellipse 301"/>
                              <wps:cNvSpPr/>
                              <wps:spPr>
                                <a:xfrm>
                                  <a:off x="92528" y="329293"/>
                                  <a:ext cx="45719" cy="45719"/>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2" name="Ellipse 302"/>
                              <wps:cNvSpPr/>
                              <wps:spPr>
                                <a:xfrm>
                                  <a:off x="231321" y="334736"/>
                                  <a:ext cx="45719" cy="45719"/>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3" name="Ellipse 303"/>
                              <wps:cNvSpPr/>
                              <wps:spPr>
                                <a:xfrm>
                                  <a:off x="367393" y="334736"/>
                                  <a:ext cx="45719" cy="45719"/>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Ellipse 304"/>
                              <wps:cNvSpPr/>
                              <wps:spPr>
                                <a:xfrm>
                                  <a:off x="519793" y="334736"/>
                                  <a:ext cx="45719" cy="45719"/>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5" name="Ellipse 305"/>
                              <wps:cNvSpPr/>
                              <wps:spPr>
                                <a:xfrm flipV="1">
                                  <a:off x="136071" y="182336"/>
                                  <a:ext cx="45719" cy="45719"/>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6" name="Gerader Verbinder 306"/>
                              <wps:cNvCnPr/>
                              <wps:spPr>
                                <a:xfrm>
                                  <a:off x="95250" y="54429"/>
                                  <a:ext cx="0" cy="10795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07" name="Rechteck 307"/>
                              <wps:cNvSpPr/>
                              <wps:spPr>
                                <a:xfrm>
                                  <a:off x="0" y="0"/>
                                  <a:ext cx="185420" cy="45719"/>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348" name="Gruppieren 348"/>
                          <wpg:cNvGrpSpPr/>
                          <wpg:grpSpPr>
                            <a:xfrm>
                              <a:off x="4807857" y="-30125"/>
                              <a:ext cx="1277257" cy="595779"/>
                              <a:chOff x="0" y="-240582"/>
                              <a:chExt cx="1277257" cy="595779"/>
                            </a:xfrm>
                          </wpg:grpSpPr>
                          <wpg:grpSp>
                            <wpg:cNvPr id="347" name="Gruppieren 347"/>
                            <wpg:cNvGrpSpPr/>
                            <wpg:grpSpPr>
                              <a:xfrm>
                                <a:off x="0" y="0"/>
                                <a:ext cx="101600" cy="326481"/>
                                <a:chOff x="0" y="0"/>
                                <a:chExt cx="101600" cy="326481"/>
                              </a:xfrm>
                            </wpg:grpSpPr>
                            <wps:wsp>
                              <wps:cNvPr id="308" name="Gleichschenkliges Dreieck 308"/>
                              <wps:cNvSpPr/>
                              <wps:spPr>
                                <a:xfrm>
                                  <a:off x="14515" y="0"/>
                                  <a:ext cx="63500" cy="85725"/>
                                </a:xfrm>
                                <a:prstGeom prst="triangle">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1" name="Gerader Verbinder 311"/>
                              <wps:cNvCnPr/>
                              <wps:spPr>
                                <a:xfrm flipH="1">
                                  <a:off x="47172" y="83457"/>
                                  <a:ext cx="1270" cy="11684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wps:wsp>
                              <wps:cNvPr id="310" name="Rechteck 310"/>
                              <wps:cNvSpPr/>
                              <wps:spPr>
                                <a:xfrm>
                                  <a:off x="0" y="163286"/>
                                  <a:ext cx="101600" cy="163195"/>
                                </a:xfrm>
                                <a:prstGeom prst="rect">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39" name="Gruppieren 339"/>
                            <wpg:cNvGrpSpPr/>
                            <wpg:grpSpPr>
                              <a:xfrm>
                                <a:off x="250372" y="-240582"/>
                                <a:ext cx="1026885" cy="595779"/>
                                <a:chOff x="0" y="-255096"/>
                                <a:chExt cx="1228725" cy="595779"/>
                              </a:xfrm>
                            </wpg:grpSpPr>
                            <wps:wsp>
                              <wps:cNvPr id="320" name="Gerade Verbindung mit Pfeil 320"/>
                              <wps:cNvCnPr/>
                              <wps:spPr>
                                <a:xfrm>
                                  <a:off x="0" y="21772"/>
                                  <a:ext cx="0" cy="318911"/>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32" name="Textfeld 332"/>
                              <wps:cNvSpPr txBox="1"/>
                              <wps:spPr>
                                <a:xfrm>
                                  <a:off x="0" y="-255096"/>
                                  <a:ext cx="1228725" cy="500062"/>
                                </a:xfrm>
                                <a:prstGeom prst="rect">
                                  <a:avLst/>
                                </a:prstGeom>
                                <a:noFill/>
                                <a:ln w="6350">
                                  <a:noFill/>
                                </a:ln>
                              </wps:spPr>
                              <wps:txbx>
                                <w:txbxContent>
                                  <w:p w14:paraId="29F7936A" w14:textId="57CACDAE" w:rsidR="00D13E68" w:rsidRDefault="00D13E68" w:rsidP="0041370D">
                                    <w:pPr>
                                      <w:spacing w:line="240" w:lineRule="auto"/>
                                    </w:pPr>
                                    <w:r>
                                      <w:t>Height of radar reflector 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wgp>
                  </a:graphicData>
                </a:graphic>
                <wp14:sizeRelH relativeFrom="margin">
                  <wp14:pctWidth>0</wp14:pctWidth>
                </wp14:sizeRelH>
                <wp14:sizeRelV relativeFrom="margin">
                  <wp14:pctHeight>0</wp14:pctHeight>
                </wp14:sizeRelV>
              </wp:anchor>
            </w:drawing>
          </mc:Choice>
          <mc:Fallback>
            <w:pict>
              <v:group w14:anchorId="35D56CA1" id="Gruppieren 83" o:spid="_x0000_s1033" style="position:absolute;left:0;text-align:left;margin-left:2.3pt;margin-top:45.15pt;width:486.95pt;height:112pt;z-index:251656704;mso-width-relative:margin;mso-height-relative:margin" coordorigin="-1000,-677" coordsize="61851,14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">
                <v:shape id="Textfeld 333" o:spid="_x0000_s1034" type="#_x0000_t202" style="position:absolute;left:16457;top:9429;width:29439;height:4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" fillcolor="white [3201]" stroked="f" strokeweight=".5pt">
                  <v:textbox>
                    <w:txbxContent>
                      <w:p w14:paraId="36126742" w14:textId="18153B12" w:rsidR="00D13E68" w:rsidRPr="00B678AB" w:rsidRDefault="00D13E68" w:rsidP="002B3FA2">
                        <w:pPr>
                          <w:pStyle w:val="FigurePS"/>
                        </w:pPr>
                        <w:bookmarkStart w:id="211" w:name="_Ref109107033"/>
                        <w:bookmarkStart w:id="212" w:name="_Toc97183367"/>
                        <w:bookmarkStart w:id="213" w:name="_Toc97210911"/>
                        <w:bookmarkStart w:id="214" w:name="_Toc117686205"/>
                        <w:r w:rsidRPr="00BF6231">
                          <w:t xml:space="preserve">Figure </w:t>
                        </w:r>
                        <w:r w:rsidRPr="00B678AB">
                          <w:fldChar w:fldCharType="begin"/>
                        </w:r>
                        <w:r w:rsidRPr="00B678AB">
                          <w:instrText xml:space="preserve"> SEQ Figure \* ARABIC </w:instrText>
                        </w:r>
                        <w:r w:rsidRPr="00B678AB">
                          <w:fldChar w:fldCharType="separate"/>
                        </w:r>
                        <w:r>
                          <w:rPr>
                            <w:noProof/>
                          </w:rPr>
                          <w:t>8</w:t>
                        </w:r>
                        <w:r w:rsidRPr="00B678AB">
                          <w:fldChar w:fldCharType="end"/>
                        </w:r>
                        <w:bookmarkEnd w:id="211"/>
                        <w:r>
                          <w:t xml:space="preserve">   </w:t>
                        </w:r>
                        <w:r w:rsidRPr="00B678AB">
                          <w:t>Multipath propagation</w:t>
                        </w:r>
                        <w:bookmarkEnd w:id="212"/>
                        <w:bookmarkEnd w:id="213"/>
                        <w:bookmarkEnd w:id="214"/>
                      </w:p>
                      <w:p w14:paraId="7B103254" w14:textId="77777777" w:rsidR="00D13E68" w:rsidRPr="0041370D" w:rsidRDefault="00D13E68" w:rsidP="0041370D">
                        <w:pPr>
                          <w:pStyle w:val="Figurecaption"/>
                          <w:rPr>
                            <w:lang w:val="de-DE"/>
                          </w:rPr>
                        </w:pPr>
                      </w:p>
                    </w:txbxContent>
                  </v:textbox>
                </v:shape>
                <v:group id="Gruppieren 349" o:spid="_x0000_s1035" style="position:absolute;left:-1000;top:-677;width:61851;height:10705" coordorigin="-1000,-677" coordsize="61851,10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">
                  <v:group id="Gruppieren 346" o:spid="_x0000_s1036" style="position:absolute;left:-1000;top:-677;width:54293;height:10705" coordorigin="-1000,-677" coordsize="54294,10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">
                    <v:group id="Gruppieren 345" o:spid="_x0000_s1037" style="position:absolute;left:-1000;top:-677;width:54293;height:10705" coordorigin="-1000,-677" coordsize="54294,10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e7l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">
                      <v:shape id="Textfeld 328" o:spid="_x0000_s1038" type="#_x0000_t202" style="position:absolute;left:27230;top:-677;width:10686;height:2653;rotation:21335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" fillcolor="white [3201]" stroked="f" strokeweight=".5pt">
                        <v:textbox>
                          <w:txbxContent>
                            <w:p w14:paraId="21846E2A" w14:textId="1903F011" w:rsidR="00D13E68" w:rsidRPr="00CC6604" w:rsidRDefault="00D13E68" w:rsidP="0041370D">
                              <w:pPr>
                                <w:rPr>
                                  <w:color w:val="003F68" w:themeColor="accent1" w:themeShade="BF"/>
                                  <w:sz w:val="20"/>
                                  <w:szCs w:val="20"/>
                                </w:rPr>
                              </w:pPr>
                              <w:r>
                                <w:rPr>
                                  <w:color w:val="003F68" w:themeColor="accent1" w:themeShade="BF"/>
                                  <w:sz w:val="20"/>
                                  <w:szCs w:val="20"/>
                                </w:rPr>
                                <w:t>Direct path R</w:t>
                              </w:r>
                              <w:r w:rsidRPr="000908FA">
                                <w:rPr>
                                  <w:color w:val="003F68" w:themeColor="accent1" w:themeShade="BF"/>
                                  <w:sz w:val="20"/>
                                  <w:szCs w:val="20"/>
                                  <w:vertAlign w:val="subscript"/>
                                </w:rPr>
                                <w:t>d</w:t>
                              </w:r>
                            </w:p>
                          </w:txbxContent>
                        </v:textbox>
                      </v:shape>
                      <v:group id="Gruppieren 344" o:spid="_x0000_s1039" style="position:absolute;left:-1000;top:386;width:54293;height:9642" coordorigin="-1000,-153" coordsize="54294,9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Ut+xgAAANwAAAAPAAAAZHJzL2Rvd25yZXYueG1sRI9Ba8JA&#10;FITvBf/D8gremk00LZ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D1FLfsYAAADcAAAA&#10;DwAAAAAAAAAAAAAAAAAHAgAAZHJzL2Rvd25yZXYueG1sUEsFBgAAAAADAAMAtwAAAPoCAAAAAA==&#10;">
                        <v:group id="Gruppieren 337" o:spid="_x0000_s1040" style="position:absolute;left:9366;top:6762;width:38446;height:2726" coordsize="38445,2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">
                          <v:shapetype id="_x0000_t32" coordsize="21600,21600" o:spt="32" o:oned="t" path="m,l21600,21600e" filled="f">
                            <v:path arrowok="t" fillok="f" o:connecttype="none"/>
                            <o:lock v:ext="edit" shapetype="t"/>
                          </v:shapetype>
                          <v:shape id="Gerade Verbindung mit Pfeil 314" o:spid="_x0000_s1041" type="#_x0000_t32" style="position:absolute;top:362;width:38445;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" strokecolor="black [3213]">
                            <v:stroke startarrow="block" endarrow="block"/>
                          </v:shape>
                          <v:shape id="Textfeld 315" o:spid="_x0000_s1042" type="#_x0000_t202" style="position:absolute;left:17671;width:4630;height:2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" filled="f" stroked="f" strokeweight=".5pt">
                            <v:textbox>
                              <w:txbxContent>
                                <w:p w14:paraId="6BA2FA14" w14:textId="77777777" w:rsidR="00D13E68" w:rsidRDefault="00D13E68" w:rsidP="0041370D">
                                  <w:r>
                                    <w:t>R</w:t>
                                  </w:r>
                                </w:p>
                              </w:txbxContent>
                            </v:textbox>
                          </v:shape>
                        </v:group>
                        <v:group id="Gruppieren 338" o:spid="_x0000_s1043" style="position:absolute;left:-1000;width:8148;height:8304" coordorigin="-1000" coordsize="8148,8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">
                          <v:shape id="Textfeld 331" o:spid="_x0000_s1044" type="#_x0000_t202" style="position:absolute;left:-1000;width:8148;height:8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" filled="f" stroked="f" strokeweight=".5pt">
                            <v:textbox>
                              <w:txbxContent>
                                <w:p w14:paraId="2814DF97" w14:textId="560CDE25" w:rsidR="00D13E68" w:rsidRDefault="00D13E68" w:rsidP="0041370D">
                                  <w:pPr>
                                    <w:spacing w:line="240" w:lineRule="auto"/>
                                  </w:pPr>
                                  <w:r>
                                    <w:t>Height of radar antenna A</w:t>
                                  </w:r>
                                </w:p>
                              </w:txbxContent>
                            </v:textbox>
                          </v:shape>
                          <v:shape id="Gerade Verbindung mit Pfeil 318" o:spid="_x0000_s1045" type="#_x0000_t32" style="position:absolute;left:6531;top:254;width:30;height:42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" strokecolor="black [3213]">
                            <v:stroke startarrow="block" endarrow="block"/>
                          </v:shape>
                        </v:group>
                        <v:group id="Gruppieren 342" o:spid="_x0000_s1046" style="position:absolute;left:7874;top:254;width:45419;height:6524" coordsize="45419,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HaR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6SODvTDgCcv0LAAD//wMAUEsBAi0AFAAGAAgAAAAhANvh9svuAAAAhQEAABMAAAAAAAAA&#10;AAAAAAAAAAAAAFtDb250ZW50X1R5cGVzXS54bWxQSwECLQAUAAYACAAAACEAWvQsW78AAAAVAQAA&#10;CwAAAAAAAAAAAAAAAAAfAQAAX3JlbHMvLnJlbHNQSwECLQAUAAYACAAAACEA7/R2kcYAAADcAAAA&#10;DwAAAAAAAAAAAAAAAAAHAgAAZHJzL2Rvd25yZXYueG1sUEsFBgAAAAADAAMAtwAAAPoCAAAAAA==&#10;">
                          <v:shape id="Freihandform 297" o:spid="_x0000_s1047" style="position:absolute;top:3628;width:45419;height:2896;visibility:visible;mso-wrap-style:square;v-text-anchor:middle" coordsize="4541996,289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" path="m,259080v1827,-6396,15240,-49714,15240,-60960c15240,170974,11853,143933,10160,116840v1693,-13547,3651,-27063,5080,-40640c17198,57599,9945,35882,20320,20320v6642,-9963,23749,-3112,35560,-5080c64397,13821,72851,12033,81280,10160,88096,8645,94713,6228,101600,5080,115066,2836,128693,1693,142240,l472440,5080v5352,157,9967,4149,15240,5080c492733,11052,562220,19406,584200,25400v10332,2818,20090,7563,30480,10160c624673,38058,635088,38482,645160,40640v13654,2926,26948,7422,40640,10160c694267,52493,702930,53399,711200,55880v8734,2620,16458,8372,25400,10160c753287,69377,770531,68871,787400,71120v8559,1141,16798,4332,25400,5080c869223,81106,1009061,84895,1051560,86360v61590,-2124,134010,-1418,198120,-10160c1270091,73417,1290320,69427,1310640,66040v10160,-1693,20380,-3060,30480,-5080c1358053,57573,1374722,52363,1391920,50800r55880,-5080c1616443,-10494,1467571,35685,1915160,30480r60960,5080c1989704,36918,2003201,39045,2016760,40640r45720,5080c2069253,47413,2075899,49738,2082800,50800v15155,2332,30779,1632,45720,5080c2135899,57583,2141809,63228,2148840,66040v9944,3977,20536,6183,30480,10160c2190318,80599,2207446,88027,2219960,91440v13472,3674,26866,7864,40640,10160l2321560,111760v190584,-2508,383448,643,574040,-15240c2915363,94873,2961295,88943,2981960,86360v11853,-3387,23600,-7170,35560,-10160c3025897,74106,3034543,73214,3042920,71120v5195,-1299,10091,-3609,15240,-5080c3064873,64122,3071767,62878,3078480,60960v5149,-1471,10045,-3781,15240,-5080c3102097,53786,3110653,52493,3119120,50800v26907,-17938,5853,-7068,50800,-15240c3176789,34311,3183353,31628,3190240,30480v13466,-2244,27093,-3387,40640,-5080c3244300,20032,3257584,14142,3271520,10160v6713,-1918,13547,-3387,20320,-5080c3331374,12987,3323197,11635,3378200,20320v11827,1867,23624,4125,35560,5080c3444190,27834,3474720,28787,3505200,30480v6773,1693,13607,3162,20320,5080c3538168,39174,3547581,44132,3561080,45720v21927,2580,44027,3387,66040,5080c3643301,54845,3656072,58380,3672840,60960v13493,2076,27093,3387,40640,5080c3799302,94647,3729128,75841,3865880,86360v8609,662,16866,3767,25400,5080c3909433,94233,3960698,99718,3977640,101600r96520,-5080c4131717,94348,4189366,94549,4246880,91440v5347,-289,10045,-3781,15240,-5080c4270497,84266,4278909,81918,4287520,81280v37190,-2755,74507,-3387,111760,-5080c4414520,74507,4429875,73641,4445000,71120v8652,-1442,29928,-11217,35560,-15240c4486406,51704,4490720,45720,4495800,40640v1693,28787,-78,57989,5080,86360c4501646,131212,4521535,160523,4526280,167640v1693,16933,2492,33980,5080,50800c4536706,253189,4537673,211685,4541520,254000v1073,11805,,23707,,35560e" fillcolor="#00b0f0" strokecolor="#002a45 [1604]" strokeweight="2pt">
                            <v:path arrowok="t" o:connecttype="custom" o:connectlocs="0,259080;15240,198120;10160,116840;15240,76200;20320,20320;55880,15240;81280,10160;101600,5080;142240,0;472440,5080;487680,10160;584200,25400;614680,35560;645160,40640;685800,50800;711200,55880;736600,66040;787400,71120;812800,76200;1051560,86360;1249680,76200;1310640,66040;1341120,60960;1391920,50800;1447800,45720;1915160,30480;1976120,35560;2016760,40640;2062480,45720;2082800,50800;2128520,55880;2148840,66040;2179320,76200;2219960,91440;2260600,101600;2321560,111760;2895600,96520;2981960,86360;3017520,76200;3042920,71120;3058160,66040;3078480,60960;3093720,55880;3119120,50800;3169920,35560;3190240,30480;3230880,25400;3271520,10160;3291840,5080;3378200,20320;3413760,25400;3505200,30480;3525520,35560;3561080,45720;3627120,50800;3672840,60960;3713480,66040;3865880,86360;3891280,91440;3977640,101600;4074160,96520;4246880,91440;4262120,86360;4287520,81280;4399280,76200;4445000,71120;4480560,55880;4495800,40640;4500880,127000;4526280,167640;4531360,218440;4541520,254000;4541520,289560" o:connectangles="0,0,0,0,0,0,0,0,0,0,0,0,0,0,0,0,0,0,0,0,0,0,0,0,0,0,0,0,0,0,0,0,0,0,0,0,0,0,0,0,0,0,0,0,0,0,0,0,0,0,0,0,0,0,0,0,0,0,0,0,0,0,0,0,0,0,0,0,0,0,0,0,0"/>
                          </v:shape>
                          <v:shape id="Gerade Verbindung mit Pfeil 323" o:spid="_x0000_s1048" type="#_x0000_t32" style="position:absolute;left:1995;width:23143;height:48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" strokecolor="red" strokeweight="2pt">
                            <v:stroke startarrow="block"/>
                          </v:shape>
                        </v:group>
                        <v:shape id="Gerade Verbindung mit Pfeil 322" o:spid="_x0000_s1049" type="#_x0000_t32" style="position:absolute;left:9982;top:-153;width:38241;height:21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" strokecolor="#003f68 [2404]" strokeweight="1.75pt">
                          <v:stroke startarrow="block" endarrow="block"/>
                        </v:shape>
                      </v:group>
                      <v:group id="Gruppieren 343" o:spid="_x0000_s1050" style="position:absolute;left:22432;top:2173;width:25694;height:3449" coordorigin="-10460,-366" coordsize="25694,3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shape id="Textfeld 329" o:spid="_x0000_s1051" type="#_x0000_t202" style="position:absolute;left:-10460;top:-366;width:11273;height:2648;rotation:76672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" filled="f" stroked="f" strokeweight=".5pt">
                          <v:textbox>
                            <w:txbxContent>
                              <w:p w14:paraId="780B426F" w14:textId="5C99AEAE" w:rsidR="00D13E68" w:rsidRPr="000908FA" w:rsidRDefault="00D13E68" w:rsidP="0041370D">
                                <w:pPr>
                                  <w:rPr>
                                    <w:color w:val="FF0000"/>
                                    <w:sz w:val="20"/>
                                    <w:szCs w:val="20"/>
                                  </w:rPr>
                                </w:pPr>
                                <w:r>
                                  <w:rPr>
                                    <w:color w:val="FF0000"/>
                                    <w:sz w:val="20"/>
                                    <w:szCs w:val="20"/>
                                  </w:rPr>
                                  <w:t>I</w:t>
                                </w:r>
                                <w:r w:rsidRPr="000908FA">
                                  <w:rPr>
                                    <w:color w:val="FF0000"/>
                                    <w:sz w:val="20"/>
                                    <w:szCs w:val="20"/>
                                  </w:rPr>
                                  <w:t>ndirect path</w:t>
                                </w:r>
                                <w:r>
                                  <w:rPr>
                                    <w:color w:val="FF0000"/>
                                    <w:sz w:val="20"/>
                                    <w:szCs w:val="20"/>
                                  </w:rPr>
                                  <w:t xml:space="preserve"> R</w:t>
                                </w:r>
                                <w:r w:rsidRPr="000908FA">
                                  <w:rPr>
                                    <w:color w:val="FF0000"/>
                                    <w:sz w:val="20"/>
                                    <w:szCs w:val="20"/>
                                    <w:vertAlign w:val="subscript"/>
                                  </w:rPr>
                                  <w:t>2w</w:t>
                                </w:r>
                              </w:p>
                            </w:txbxContent>
                          </v:textbox>
                        </v:shape>
                        <v:shape id="Gerade Verbindung mit Pfeil 326" o:spid="_x0000_s1052" type="#_x0000_t32" style="position:absolute;top:381;width:15233;height:27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" strokecolor="red" strokeweight="2pt"/>
                      </v:group>
                    </v:group>
                    <v:group id="Gruppieren 312" o:spid="_x0000_s1053" style="position:absolute;left:7827;top:600;width:6808;height:4340" coordsize="6807,4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shape id="Trapezoid 299" o:spid="_x0000_s1054" style="position:absolute;top:2911;width:6807;height:1429;flip:y;visibility:visible;mso-wrap-style:square;v-text-anchor:middle" coordsize="680720,142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" path="m,142837l35709,,645011,r35709,142837l,142837xe" fillcolor="white [3212]" strokecolor="black [3213]" strokeweight="2pt">
                        <v:path arrowok="t" o:connecttype="custom" o:connectlocs="0,142837;35709,0;645011,0;680720,142837;0,142837" o:connectangles="0,0,0,0,0"/>
                      </v:shape>
                      <v:rect id="Rechteck 300" o:spid="_x0000_s1055" style="position:absolute;left:353;top:1605;width:1479;height:1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" fillcolor="white [3212]" strokecolor="black [3213]" strokeweight="2pt"/>
                      <v:oval id="Ellipse 301" o:spid="_x0000_s1056" style="position:absolute;left:925;top:3292;width:457;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" fillcolor="white [3212]" strokecolor="black [3213]" strokeweight="2pt"/>
                      <v:oval id="Ellipse 302" o:spid="_x0000_s1057" style="position:absolute;left:2313;top:3347;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" fillcolor="white [3212]" strokecolor="black [3213]" strokeweight="2pt"/>
                      <v:oval id="Ellipse 303" o:spid="_x0000_s1058" style="position:absolute;left:3673;top:3347;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" fillcolor="white [3212]" strokecolor="black [3213]" strokeweight="2pt"/>
                      <v:oval id="Ellipse 304" o:spid="_x0000_s1059" style="position:absolute;left:5197;top:3347;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" fillcolor="white [3212]" strokecolor="black [3213]" strokeweight="2pt"/>
                      <v:oval id="Ellipse 305" o:spid="_x0000_s1060" style="position:absolute;left:1360;top:1823;width:457;height:457;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" fillcolor="white [3212]" strokecolor="black [3213]" strokeweight="2pt"/>
                      <v:line id="Gerader Verbinder 306" o:spid="_x0000_s1061" style="position:absolute;visibility:visible;mso-wrap-style:square" from="952,544" to="952,16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" strokecolor="black [3213]" strokeweight="3pt"/>
                      <v:rect id="Rechteck 307" o:spid="_x0000_s1062" style="position:absolute;width:1854;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" fillcolor="white [3212]" strokecolor="black [3213]" strokeweight="2pt"/>
                    </v:group>
                  </v:group>
                  <v:group id="Gruppieren 348" o:spid="_x0000_s1063" style="position:absolute;left:48078;top:-301;width:12773;height:5957" coordorigin=",-2405" coordsize="12772,5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group id="Gruppieren 347" o:spid="_x0000_s1064" style="position:absolute;width:1016;height:3264" coordsize="101600,326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Gleichschenkliges Dreieck 308" o:spid="_x0000_s1065" type="#_x0000_t5" style="position:absolute;left:14515;width:63500;height:857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" fillcolor="#00b050" strokecolor="#00b050" strokeweight="2pt"/>
                      <v:line id="Gerader Verbinder 311" o:spid="_x0000_s1066" style="position:absolute;flip:x;visibility:visible;mso-wrap-style:square" from="47172,83457" to="48442,200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" strokecolor="#00b050" strokeweight="1.5pt"/>
                      <v:rect id="Rechteck 310" o:spid="_x0000_s1067" style="position:absolute;top:163286;width:101600;height:1631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" fillcolor="#00b050" strokecolor="#00b050" strokeweight="2pt"/>
                    </v:group>
                    <v:group id="Gruppieren 339" o:spid="_x0000_s1068" style="position:absolute;left:2503;top:-2405;width:10269;height:5956" coordorigin=",-2550" coordsize="12287,5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">
                      <v:shape id="Gerade Verbindung mit Pfeil 320" o:spid="_x0000_s1069" type="#_x0000_t32" style="position:absolute;top:217;width:0;height:318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" strokecolor="black [3213]">
                        <v:stroke startarrow="block" endarrow="block"/>
                      </v:shape>
                      <v:shape id="Textfeld 332" o:spid="_x0000_s1070" type="#_x0000_t202" style="position:absolute;top:-2550;width:12287;height:4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pWz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ksRwOxOOgFz+AQAA//8DAFBLAQItABQABgAIAAAAIQDb4fbL7gAAAIUBAAATAAAAAAAA&#10;AAAAAAAAAAAAAABbQ29udGVudF9UeXBlc10ueG1sUEsBAi0AFAAGAAgAAAAhAFr0LFu/AAAAFQEA&#10;AAsAAAAAAAAAAAAAAAAAHwEAAF9yZWxzLy5yZWxzUEsBAi0AFAAGAAgAAAAhAJWilbPHAAAA3AAA&#10;AA8AAAAAAAAAAAAAAAAABwIAAGRycy9kb3ducmV2LnhtbFBLBQYAAAAAAwADALcAAAD7AgAAAAA=&#10;" filled="f" stroked="f" strokeweight=".5pt">
                        <v:textbox>
                          <w:txbxContent>
                            <w:p w14:paraId="29F7936A" w14:textId="57CACDAE" w:rsidR="00D13E68" w:rsidRDefault="00D13E68" w:rsidP="0041370D">
                              <w:pPr>
                                <w:spacing w:line="240" w:lineRule="auto"/>
                              </w:pPr>
                              <w:r>
                                <w:t>Height of radar reflector Z</w:t>
                              </w:r>
                            </w:p>
                          </w:txbxContent>
                        </v:textbox>
                      </v:shape>
                    </v:group>
                  </v:group>
                </v:group>
                <w10:wrap type="topAndBottom"/>
              </v:group>
            </w:pict>
          </mc:Fallback>
        </mc:AlternateContent>
      </w:r>
      <w:r w:rsidR="003B2794">
        <w:t>The electromagnetic radar wave reflected from an object does not only return to the radar antenna by a direct path. A part of the energy returns along different paths. A typical return path is the re</w:t>
      </w:r>
      <w:r w:rsidR="008D5360">
        <w:t xml:space="preserve">flection from the water surface as shown </w:t>
      </w:r>
      <w:r w:rsidR="008D5360" w:rsidRPr="00F74428">
        <w:t>in</w:t>
      </w:r>
      <w:r w:rsidR="00B756D9" w:rsidRPr="00F74428">
        <w:t xml:space="preserve"> </w:t>
      </w:r>
      <w:r w:rsidR="00B756D9" w:rsidRPr="00F74428">
        <w:fldChar w:fldCharType="begin"/>
      </w:r>
      <w:r w:rsidR="00B756D9" w:rsidRPr="00F74428">
        <w:instrText xml:space="preserve"> REF _Ref109107033 \h </w:instrText>
      </w:r>
      <w:r w:rsidR="00AD24DA" w:rsidRPr="00BE4311">
        <w:instrText xml:space="preserve"> \* MERGEFORMAT </w:instrText>
      </w:r>
      <w:r w:rsidR="00B756D9" w:rsidRPr="00F74428">
        <w:fldChar w:fldCharType="separate"/>
      </w:r>
      <w:r w:rsidR="00D13E68" w:rsidRPr="00BF6231">
        <w:t xml:space="preserve">Figure </w:t>
      </w:r>
      <w:r w:rsidR="00D13E68">
        <w:rPr>
          <w:noProof/>
        </w:rPr>
        <w:t>8</w:t>
      </w:r>
      <w:r w:rsidR="00B756D9" w:rsidRPr="00F74428">
        <w:fldChar w:fldCharType="end"/>
      </w:r>
      <w:r w:rsidR="008D5360" w:rsidRPr="00F74428">
        <w:t>.</w:t>
      </w:r>
    </w:p>
    <w:p w14:paraId="10A8F4AE" w14:textId="77777777" w:rsidR="002213B0" w:rsidRDefault="003B2794" w:rsidP="003B2794">
      <w:pPr>
        <w:pStyle w:val="BodyText"/>
      </w:pPr>
      <w:r>
        <w:t>At the radar antenna, the returning radar waves from the different spatial directions overlap. In extreme case, this can lead to addition (if the two waves have the same phase) or to complete cancellation of both signals (if the two waves have opposite phases). This effect is most prominent in calm seas and decreases with increasing sea state ("clutter").</w:t>
      </w:r>
    </w:p>
    <w:p w14:paraId="3CBF7733" w14:textId="77777777" w:rsidR="002C3AD7" w:rsidRDefault="002C3AD7">
      <w:pPr>
        <w:spacing w:after="200" w:line="276" w:lineRule="auto"/>
        <w:rPr>
          <w:sz w:val="22"/>
        </w:rPr>
      </w:pPr>
      <w:r>
        <w:rPr>
          <w:sz w:val="22"/>
        </w:rPr>
        <w:br w:type="page"/>
      </w:r>
    </w:p>
    <w:p w14:paraId="184CBE04" w14:textId="27D2B6B0" w:rsidR="00D94C7D" w:rsidRDefault="00D94C7D" w:rsidP="003B2794">
      <w:pPr>
        <w:pStyle w:val="BodyText"/>
      </w:pPr>
      <w:r w:rsidRPr="00D94C7D">
        <w:t>The maxim</w:t>
      </w:r>
      <w:r w:rsidR="00CE720B">
        <w:t>um</w:t>
      </w:r>
      <w:r w:rsidRPr="00D94C7D">
        <w:t xml:space="preserve"> degradation occurs when the difference ΔR = R</w:t>
      </w:r>
      <w:r w:rsidRPr="00D94C7D">
        <w:rPr>
          <w:vertAlign w:val="subscript"/>
        </w:rPr>
        <w:t>2w</w:t>
      </w:r>
      <w:r w:rsidRPr="00D94C7D">
        <w:t xml:space="preserve"> - R</w:t>
      </w:r>
      <w:r w:rsidRPr="00D94C7D">
        <w:rPr>
          <w:vertAlign w:val="subscript"/>
        </w:rPr>
        <w:t>d</w:t>
      </w:r>
      <w:r w:rsidRPr="00D94C7D">
        <w:t xml:space="preserve"> equals odd multiples of half the </w:t>
      </w:r>
      <w:r w:rsidR="008D5360">
        <w:t xml:space="preserve">wavelength λ. This is expressed in Equation </w:t>
      </w:r>
      <w:r w:rsidR="008D5360">
        <w:fldChar w:fldCharType="begin"/>
      </w:r>
      <w:r w:rsidR="008D5360">
        <w:instrText xml:space="preserve"> REF _Ref95408309 \h </w:instrText>
      </w:r>
      <w:r w:rsidR="008D5360">
        <w:fldChar w:fldCharType="separate"/>
      </w:r>
      <w:r w:rsidR="00D13E68">
        <w:t>(</w:t>
      </w:r>
      <w:r w:rsidR="00D13E68">
        <w:rPr>
          <w:noProof/>
        </w:rPr>
        <w:t>3</w:t>
      </w:r>
      <w:r w:rsidR="00D13E68">
        <w:t>)</w:t>
      </w:r>
      <w:r w:rsidR="008D5360">
        <w:fldChar w:fldCharType="end"/>
      </w:r>
      <w:r w:rsidRPr="00D94C7D">
        <w:t>:</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493"/>
        <w:gridCol w:w="702"/>
      </w:tblGrid>
      <w:tr w:rsidR="008D5360" w14:paraId="3D73B702" w14:textId="77777777" w:rsidTr="0041370D">
        <w:tc>
          <w:tcPr>
            <w:tcW w:w="9493" w:type="dxa"/>
          </w:tcPr>
          <w:p w14:paraId="532254CD" w14:textId="7C30BDBD" w:rsidR="008D5360" w:rsidRPr="00F521B5" w:rsidRDefault="00000000" w:rsidP="0041370D">
            <w:pPr>
              <w:pStyle w:val="BodyText"/>
              <w:spacing w:before="120"/>
              <w:rPr>
                <w:lang w:val="en-US"/>
              </w:rPr>
            </w:pPr>
            <m:oMathPara>
              <m:oMath>
                <m:sSub>
                  <m:sSubPr>
                    <m:ctrlPr>
                      <w:rPr>
                        <w:rFonts w:ascii="Cambria Math" w:hAnsi="Cambria Math"/>
                      </w:rPr>
                    </m:ctrlPr>
                  </m:sSubPr>
                  <m:e>
                    <m:r>
                      <m:rPr>
                        <m:sty m:val="p"/>
                      </m:rPr>
                      <w:rPr>
                        <w:rFonts w:ascii="Cambria Math" w:hAnsi="Cambria Math"/>
                      </w:rPr>
                      <m:t>∆</m:t>
                    </m:r>
                    <m:r>
                      <w:rPr>
                        <w:rFonts w:ascii="Cambria Math" w:hAnsi="Cambria Math"/>
                      </w:rPr>
                      <m:t>R</m:t>
                    </m:r>
                  </m:e>
                  <m:sub>
                    <m:r>
                      <w:rPr>
                        <w:rFonts w:ascii="Cambria Math" w:hAnsi="Cambria Math"/>
                      </w:rPr>
                      <m:t>max</m:t>
                    </m:r>
                    <m:r>
                      <m:rPr>
                        <m:sty m:val="p"/>
                      </m:rPr>
                      <w:rPr>
                        <w:rFonts w:ascii="Cambria Math" w:hAnsi="Cambria Math"/>
                      </w:rPr>
                      <m:t xml:space="preserve">. </m:t>
                    </m:r>
                    <m:r>
                      <w:rPr>
                        <w:rFonts w:ascii="Cambria Math" w:hAnsi="Cambria Math"/>
                      </w:rPr>
                      <m:t>degradation</m:t>
                    </m:r>
                  </m:sub>
                </m:sSub>
                <m:r>
                  <m:rPr>
                    <m:sty m:val="p"/>
                  </m:rPr>
                  <w:rPr>
                    <w:rFonts w:ascii="Cambria Math" w:hAnsi="Cambria Math"/>
                  </w:rPr>
                  <m:t>=</m:t>
                </m:r>
                <m:r>
                  <w:rPr>
                    <w:rFonts w:ascii="Cambria Math" w:hAnsi="Cambria Math"/>
                  </w:rPr>
                  <m:t>n</m:t>
                </m:r>
                <m:r>
                  <m:rPr>
                    <m:sty m:val="p"/>
                  </m:rPr>
                  <w:rPr>
                    <w:rFonts w:ascii="Cambria Math" w:hAnsi="Cambria Math"/>
                  </w:rPr>
                  <m:t xml:space="preserve">∙ </m:t>
                </m:r>
                <m:f>
                  <m:fPr>
                    <m:ctrlPr>
                      <w:rPr>
                        <w:rFonts w:ascii="Cambria Math" w:hAnsi="Cambria Math"/>
                      </w:rPr>
                    </m:ctrlPr>
                  </m:fPr>
                  <m:num>
                    <m:r>
                      <w:rPr>
                        <w:rFonts w:ascii="Cambria Math" w:hAnsi="Cambria Math"/>
                      </w:rPr>
                      <m:t>λ</m:t>
                    </m:r>
                  </m:num>
                  <m:den>
                    <m:r>
                      <m:rPr>
                        <m:sty m:val="p"/>
                      </m:rPr>
                      <w:rPr>
                        <w:rFonts w:ascii="Cambria Math" w:hAnsi="Cambria Math"/>
                      </w:rPr>
                      <m:t>2</m:t>
                    </m:r>
                  </m:den>
                </m:f>
                <m:r>
                  <m:rPr>
                    <m:sty m:val="p"/>
                  </m:rPr>
                  <w:rPr>
                    <w:rFonts w:ascii="Cambria Math" w:hAnsi="Cambria Math"/>
                  </w:rPr>
                  <m:t xml:space="preserve"> </m:t>
                </m:r>
                <m:r>
                  <w:rPr>
                    <w:rFonts w:ascii="Cambria Math" w:hAnsi="Cambria Math"/>
                  </w:rPr>
                  <m:t>with</m:t>
                </m:r>
                <m:r>
                  <m:rPr>
                    <m:sty m:val="p"/>
                  </m:rPr>
                  <w:rPr>
                    <w:rFonts w:ascii="Cambria Math" w:hAnsi="Cambria Math"/>
                  </w:rPr>
                  <m:t xml:space="preserve"> </m:t>
                </m:r>
                <m:r>
                  <w:rPr>
                    <w:rFonts w:ascii="Cambria Math" w:hAnsi="Cambria Math"/>
                  </w:rPr>
                  <m:t>n</m:t>
                </m:r>
                <m:r>
                  <m:rPr>
                    <m:sty m:val="p"/>
                  </m:rPr>
                  <w:rPr>
                    <w:rFonts w:ascii="Cambria Math" w:hAnsi="Cambria Math"/>
                  </w:rPr>
                  <m:t xml:space="preserve">=1, 3, 5 </m:t>
                </m:r>
                <m:r>
                  <w:rPr>
                    <w:rFonts w:ascii="Cambria Math" w:hAnsi="Cambria Math"/>
                  </w:rPr>
                  <m:t>etc</m:t>
                </m:r>
                <m:r>
                  <m:rPr>
                    <m:sty m:val="p"/>
                  </m:rPr>
                  <w:rPr>
                    <w:rFonts w:ascii="Cambria Math" w:hAnsi="Cambria Math"/>
                  </w:rPr>
                  <m:t>.</m:t>
                </m:r>
              </m:oMath>
            </m:oMathPara>
          </w:p>
        </w:tc>
        <w:tc>
          <w:tcPr>
            <w:tcW w:w="702" w:type="dxa"/>
          </w:tcPr>
          <w:p w14:paraId="671C22E6" w14:textId="3D60044B" w:rsidR="008D5360" w:rsidRDefault="008D5360" w:rsidP="0041370D">
            <w:pPr>
              <w:pStyle w:val="Equationnumber"/>
              <w:numPr>
                <w:ilvl w:val="0"/>
                <w:numId w:val="0"/>
              </w:numPr>
              <w:spacing w:before="0"/>
            </w:pPr>
            <w:bookmarkStart w:id="215" w:name="_Ref95408309"/>
            <w:r>
              <w:t>(</w:t>
            </w:r>
            <w:r>
              <w:fldChar w:fldCharType="begin"/>
            </w:r>
            <w:r>
              <w:instrText xml:space="preserve"> SEQ Equation \* ARABIC </w:instrText>
            </w:r>
            <w:r>
              <w:fldChar w:fldCharType="separate"/>
            </w:r>
            <w:r w:rsidR="00D13E68">
              <w:rPr>
                <w:noProof/>
              </w:rPr>
              <w:t>3</w:t>
            </w:r>
            <w:r>
              <w:fldChar w:fldCharType="end"/>
            </w:r>
            <w:r>
              <w:t>)</w:t>
            </w:r>
            <w:bookmarkEnd w:id="215"/>
          </w:p>
        </w:tc>
      </w:tr>
    </w:tbl>
    <w:p w14:paraId="1B409F52" w14:textId="77777777" w:rsidR="003B2794" w:rsidRDefault="008D5360" w:rsidP="008D5360">
      <w:pPr>
        <w:pStyle w:val="Equationnumber"/>
        <w:numPr>
          <w:ilvl w:val="0"/>
          <w:numId w:val="0"/>
        </w:numPr>
        <w:jc w:val="left"/>
      </w:pPr>
      <w:r>
        <w:t>where:</w:t>
      </w:r>
    </w:p>
    <w:p w14:paraId="192CCD3B" w14:textId="4A20FB64" w:rsidR="008D5360" w:rsidRPr="00147505" w:rsidRDefault="008D5360" w:rsidP="008D5360">
      <w:pPr>
        <w:pStyle w:val="BodyText"/>
        <w:tabs>
          <w:tab w:val="left" w:pos="1134"/>
        </w:tabs>
        <w:spacing w:after="60"/>
        <w:ind w:left="708"/>
        <w:rPr>
          <w:sz w:val="20"/>
          <w:szCs w:val="20"/>
        </w:rPr>
      </w:pPr>
      <w:r>
        <w:rPr>
          <w:sz w:val="20"/>
          <w:szCs w:val="20"/>
        </w:rPr>
        <w:t>Δ</w:t>
      </w:r>
      <w:r w:rsidRPr="00147505">
        <w:rPr>
          <w:sz w:val="20"/>
          <w:szCs w:val="20"/>
        </w:rPr>
        <w:t xml:space="preserve">R </w:t>
      </w:r>
      <w:r>
        <w:rPr>
          <w:sz w:val="20"/>
          <w:szCs w:val="20"/>
        </w:rPr>
        <w:tab/>
      </w:r>
      <w:r w:rsidRPr="00147505">
        <w:rPr>
          <w:sz w:val="20"/>
          <w:szCs w:val="20"/>
        </w:rPr>
        <w:t xml:space="preserve">= </w:t>
      </w:r>
      <w:r>
        <w:rPr>
          <w:sz w:val="20"/>
          <w:szCs w:val="20"/>
        </w:rPr>
        <w:t>difference in distance between R</w:t>
      </w:r>
      <w:r w:rsidRPr="008D5360">
        <w:rPr>
          <w:sz w:val="20"/>
          <w:szCs w:val="20"/>
          <w:vertAlign w:val="subscript"/>
        </w:rPr>
        <w:t>2w</w:t>
      </w:r>
      <w:r>
        <w:rPr>
          <w:sz w:val="20"/>
          <w:szCs w:val="20"/>
        </w:rPr>
        <w:t xml:space="preserve"> and R</w:t>
      </w:r>
      <w:r w:rsidRPr="008D5360">
        <w:rPr>
          <w:sz w:val="20"/>
          <w:szCs w:val="20"/>
          <w:vertAlign w:val="subscript"/>
        </w:rPr>
        <w:t>d</w:t>
      </w:r>
      <w:r w:rsidR="002D31CE">
        <w:rPr>
          <w:sz w:val="20"/>
          <w:szCs w:val="20"/>
        </w:rPr>
        <w:t xml:space="preserve"> (m);</w:t>
      </w:r>
    </w:p>
    <w:p w14:paraId="66CA0C00" w14:textId="77777777" w:rsidR="008D5360" w:rsidRPr="00147505" w:rsidRDefault="008D5360" w:rsidP="008D5360">
      <w:pPr>
        <w:pStyle w:val="BodyText"/>
        <w:tabs>
          <w:tab w:val="left" w:pos="1134"/>
        </w:tabs>
        <w:spacing w:after="60"/>
        <w:ind w:left="708"/>
        <w:rPr>
          <w:sz w:val="20"/>
          <w:szCs w:val="20"/>
        </w:rPr>
      </w:pPr>
      <w:r>
        <w:rPr>
          <w:sz w:val="20"/>
          <w:szCs w:val="20"/>
        </w:rPr>
        <w:t>n</w:t>
      </w:r>
      <w:r w:rsidRPr="00147505">
        <w:rPr>
          <w:sz w:val="20"/>
          <w:szCs w:val="20"/>
        </w:rPr>
        <w:t xml:space="preserve"> </w:t>
      </w:r>
      <w:r>
        <w:rPr>
          <w:sz w:val="20"/>
          <w:szCs w:val="20"/>
        </w:rPr>
        <w:tab/>
      </w:r>
      <w:r w:rsidRPr="00147505">
        <w:rPr>
          <w:sz w:val="20"/>
          <w:szCs w:val="20"/>
        </w:rPr>
        <w:t xml:space="preserve">= </w:t>
      </w:r>
      <w:r>
        <w:rPr>
          <w:sz w:val="20"/>
          <w:szCs w:val="20"/>
        </w:rPr>
        <w:t>s</w:t>
      </w:r>
      <w:r w:rsidRPr="008D5360">
        <w:rPr>
          <w:sz w:val="20"/>
          <w:szCs w:val="20"/>
        </w:rPr>
        <w:t>equential number</w:t>
      </w:r>
      <w:r>
        <w:rPr>
          <w:sz w:val="20"/>
          <w:szCs w:val="20"/>
        </w:rPr>
        <w:t>;</w:t>
      </w:r>
    </w:p>
    <w:p w14:paraId="703B4559" w14:textId="3B4B52C3" w:rsidR="008D5360" w:rsidRPr="00147505" w:rsidRDefault="008D5360" w:rsidP="008D5360">
      <w:pPr>
        <w:pStyle w:val="BodyText"/>
        <w:tabs>
          <w:tab w:val="left" w:pos="1134"/>
        </w:tabs>
        <w:spacing w:after="60"/>
        <w:ind w:left="708"/>
        <w:rPr>
          <w:sz w:val="20"/>
          <w:szCs w:val="20"/>
        </w:rPr>
      </w:pPr>
      <w:r w:rsidRPr="00147505">
        <w:rPr>
          <w:sz w:val="20"/>
          <w:szCs w:val="20"/>
        </w:rPr>
        <w:t>λ</w:t>
      </w:r>
      <w:r>
        <w:rPr>
          <w:sz w:val="20"/>
          <w:szCs w:val="20"/>
        </w:rPr>
        <w:tab/>
      </w:r>
      <w:r w:rsidRPr="00147505">
        <w:rPr>
          <w:sz w:val="20"/>
          <w:szCs w:val="20"/>
        </w:rPr>
        <w:t>= wavelength</w:t>
      </w:r>
      <w:r w:rsidR="002D31CE">
        <w:rPr>
          <w:sz w:val="20"/>
          <w:szCs w:val="20"/>
        </w:rPr>
        <w:t xml:space="preserve"> (m)</w:t>
      </w:r>
      <w:r>
        <w:rPr>
          <w:sz w:val="20"/>
          <w:szCs w:val="20"/>
        </w:rPr>
        <w:t>;</w:t>
      </w:r>
    </w:p>
    <w:p w14:paraId="2CE05002" w14:textId="4F8F6388" w:rsidR="008D5360" w:rsidRPr="00147505" w:rsidRDefault="008D5360" w:rsidP="008D5360">
      <w:pPr>
        <w:pStyle w:val="BodyText"/>
        <w:tabs>
          <w:tab w:val="left" w:pos="1134"/>
        </w:tabs>
        <w:spacing w:after="60"/>
        <w:ind w:left="708"/>
        <w:rPr>
          <w:sz w:val="20"/>
          <w:szCs w:val="20"/>
        </w:rPr>
      </w:pPr>
      <w:r>
        <w:rPr>
          <w:sz w:val="20"/>
          <w:szCs w:val="20"/>
        </w:rPr>
        <w:t>R</w:t>
      </w:r>
      <w:r w:rsidRPr="0041370D">
        <w:rPr>
          <w:sz w:val="20"/>
          <w:szCs w:val="20"/>
          <w:vertAlign w:val="subscript"/>
        </w:rPr>
        <w:t>2w</w:t>
      </w:r>
      <w:r>
        <w:rPr>
          <w:sz w:val="20"/>
          <w:szCs w:val="20"/>
        </w:rPr>
        <w:tab/>
      </w:r>
      <w:r w:rsidRPr="00147505">
        <w:rPr>
          <w:sz w:val="20"/>
          <w:szCs w:val="20"/>
        </w:rPr>
        <w:t xml:space="preserve">= </w:t>
      </w:r>
      <w:r w:rsidR="0041370D">
        <w:rPr>
          <w:sz w:val="20"/>
          <w:szCs w:val="20"/>
        </w:rPr>
        <w:t xml:space="preserve">length of </w:t>
      </w:r>
      <w:r>
        <w:rPr>
          <w:sz w:val="20"/>
          <w:szCs w:val="20"/>
        </w:rPr>
        <w:t>indirect path</w:t>
      </w:r>
      <w:r w:rsidR="002D31CE">
        <w:rPr>
          <w:sz w:val="20"/>
          <w:szCs w:val="20"/>
        </w:rPr>
        <w:t xml:space="preserve"> (m)</w:t>
      </w:r>
      <w:r>
        <w:rPr>
          <w:sz w:val="20"/>
          <w:szCs w:val="20"/>
        </w:rPr>
        <w:t>;</w:t>
      </w:r>
    </w:p>
    <w:p w14:paraId="346A2D20" w14:textId="39F62A33" w:rsidR="008D5360" w:rsidRPr="00147505" w:rsidRDefault="0041370D" w:rsidP="0041370D">
      <w:pPr>
        <w:pStyle w:val="BodyText"/>
        <w:tabs>
          <w:tab w:val="left" w:pos="1134"/>
        </w:tabs>
        <w:spacing w:after="60"/>
        <w:ind w:left="708"/>
        <w:rPr>
          <w:sz w:val="20"/>
          <w:szCs w:val="20"/>
        </w:rPr>
      </w:pPr>
      <w:r>
        <w:rPr>
          <w:sz w:val="20"/>
          <w:szCs w:val="20"/>
        </w:rPr>
        <w:t>R</w:t>
      </w:r>
      <w:r w:rsidRPr="0041370D">
        <w:rPr>
          <w:sz w:val="20"/>
          <w:szCs w:val="20"/>
          <w:vertAlign w:val="subscript"/>
        </w:rPr>
        <w:t>d</w:t>
      </w:r>
      <w:r>
        <w:rPr>
          <w:sz w:val="20"/>
          <w:szCs w:val="20"/>
        </w:rPr>
        <w:tab/>
      </w:r>
      <w:r w:rsidRPr="00147505">
        <w:rPr>
          <w:sz w:val="20"/>
          <w:szCs w:val="20"/>
        </w:rPr>
        <w:t xml:space="preserve">= </w:t>
      </w:r>
      <w:r w:rsidR="00B35381">
        <w:rPr>
          <w:sz w:val="20"/>
          <w:szCs w:val="20"/>
        </w:rPr>
        <w:t xml:space="preserve">length of </w:t>
      </w:r>
      <w:r>
        <w:rPr>
          <w:sz w:val="20"/>
          <w:szCs w:val="20"/>
        </w:rPr>
        <w:t>direct path</w:t>
      </w:r>
      <w:r w:rsidR="002D31CE">
        <w:rPr>
          <w:sz w:val="20"/>
          <w:szCs w:val="20"/>
        </w:rPr>
        <w:t xml:space="preserve"> (m)</w:t>
      </w:r>
      <w:r w:rsidR="008D5360">
        <w:rPr>
          <w:sz w:val="20"/>
          <w:szCs w:val="20"/>
        </w:rPr>
        <w:t>.</w:t>
      </w:r>
    </w:p>
    <w:p w14:paraId="6851FAA4" w14:textId="77777777" w:rsidR="008D5360" w:rsidRDefault="008D5360" w:rsidP="008D5360">
      <w:pPr>
        <w:pStyle w:val="BodyText"/>
        <w:rPr>
          <w:color w:val="0000FF"/>
        </w:rPr>
      </w:pPr>
    </w:p>
    <w:p w14:paraId="2C095380" w14:textId="2BC69945" w:rsidR="0041370D" w:rsidRDefault="00D94C7D" w:rsidP="002E1242">
      <w:pPr>
        <w:pStyle w:val="BodyText"/>
      </w:pPr>
      <w:r w:rsidRPr="00D94C7D">
        <w:t xml:space="preserve">For navigational radars, operating in the </w:t>
      </w:r>
      <w:r w:rsidR="004614F2">
        <w:t>X-band</w:t>
      </w:r>
      <w:r w:rsidRPr="00D94C7D">
        <w:t>, the free space wavelength is about 3</w:t>
      </w:r>
      <w:r w:rsidR="00CE720B">
        <w:t>.</w:t>
      </w:r>
      <w:r w:rsidRPr="00D94C7D">
        <w:t xml:space="preserve">19 cm. </w:t>
      </w:r>
    </w:p>
    <w:p w14:paraId="7CD51AE1" w14:textId="11D7DF56" w:rsidR="003B2794" w:rsidRDefault="00CE720B" w:rsidP="00D94C7D">
      <w:pPr>
        <w:pStyle w:val="BodyText"/>
      </w:pPr>
      <w:r>
        <w:t>For a</w:t>
      </w:r>
      <w:r w:rsidR="00D94C7D" w:rsidRPr="00D94C7D">
        <w:t xml:space="preserve"> good approximation, the difference length ΔR can be calculated as</w:t>
      </w:r>
      <w:r w:rsidR="0041370D">
        <w:t xml:space="preserve"> shown with Equation </w:t>
      </w:r>
      <w:r w:rsidR="0041370D">
        <w:fldChar w:fldCharType="begin"/>
      </w:r>
      <w:r w:rsidR="0041370D">
        <w:instrText xml:space="preserve"> REF _Ref95408642 \h </w:instrText>
      </w:r>
      <w:r w:rsidR="0041370D">
        <w:fldChar w:fldCharType="separate"/>
      </w:r>
      <w:r w:rsidR="00D13E68">
        <w:t>(</w:t>
      </w:r>
      <w:r w:rsidR="00D13E68">
        <w:rPr>
          <w:noProof/>
        </w:rPr>
        <w:t>4</w:t>
      </w:r>
      <w:r w:rsidR="00D13E68">
        <w:t>)</w:t>
      </w:r>
      <w:r w:rsidR="0041370D">
        <w:fldChar w:fldCharType="end"/>
      </w:r>
      <w:r w:rsidR="00D94C7D" w:rsidRPr="00D94C7D">
        <w:t>:</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493"/>
        <w:gridCol w:w="702"/>
      </w:tblGrid>
      <w:tr w:rsidR="0041370D" w14:paraId="67A978D0" w14:textId="77777777" w:rsidTr="0041370D">
        <w:tc>
          <w:tcPr>
            <w:tcW w:w="9493" w:type="dxa"/>
          </w:tcPr>
          <w:p w14:paraId="16753196" w14:textId="77777777" w:rsidR="0041370D" w:rsidRPr="00F521B5" w:rsidRDefault="0041370D" w:rsidP="0041370D">
            <w:pPr>
              <w:pStyle w:val="BodyText"/>
              <w:spacing w:before="120"/>
              <w:rPr>
                <w:lang w:val="en-US"/>
              </w:rPr>
            </w:pPr>
            <m:oMathPara>
              <m:oMath>
                <m:r>
                  <m:rPr>
                    <m:sty m:val="p"/>
                  </m:rPr>
                  <w:rPr>
                    <w:rFonts w:ascii="Cambria Math" w:hAnsi="Cambria Math"/>
                  </w:rPr>
                  <m:t>∆</m:t>
                </m:r>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sty m:val="p"/>
                      </m:rPr>
                      <w:rPr>
                        <w:rFonts w:ascii="Cambria Math" w:hAnsi="Cambria Math"/>
                      </w:rPr>
                      <m:t>2</m:t>
                    </m:r>
                    <m:r>
                      <w:rPr>
                        <w:rFonts w:ascii="Cambria Math" w:hAnsi="Cambria Math"/>
                      </w:rPr>
                      <m:t>w</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m:t>
                    </m:r>
                  </m:sub>
                </m:sSub>
                <m:r>
                  <m:rPr>
                    <m:sty m:val="p"/>
                  </m:rPr>
                  <w:rPr>
                    <w:rFonts w:ascii="Cambria Math" w:hAnsi="Cambria Math"/>
                  </w:rPr>
                  <m:t xml:space="preserve"> ~ 2∙</m:t>
                </m:r>
                <m:f>
                  <m:fPr>
                    <m:ctrlPr>
                      <w:rPr>
                        <w:rFonts w:ascii="Cambria Math" w:hAnsi="Cambria Math"/>
                      </w:rPr>
                    </m:ctrlPr>
                  </m:fPr>
                  <m:num>
                    <m:r>
                      <w:rPr>
                        <w:rFonts w:ascii="Cambria Math" w:hAnsi="Cambria Math"/>
                      </w:rPr>
                      <m:t>A</m:t>
                    </m:r>
                    <m:r>
                      <m:rPr>
                        <m:sty m:val="p"/>
                      </m:rPr>
                      <w:rPr>
                        <w:rFonts w:ascii="Cambria Math" w:hAnsi="Cambria Math"/>
                      </w:rPr>
                      <m:t>∙</m:t>
                    </m:r>
                    <m:r>
                      <w:rPr>
                        <w:rFonts w:ascii="Cambria Math" w:hAnsi="Cambria Math"/>
                      </w:rPr>
                      <m:t>Z</m:t>
                    </m:r>
                  </m:num>
                  <m:den>
                    <m:sSub>
                      <m:sSubPr>
                        <m:ctrlPr>
                          <w:rPr>
                            <w:rFonts w:ascii="Cambria Math" w:hAnsi="Cambria Math"/>
                          </w:rPr>
                        </m:ctrlPr>
                      </m:sSubPr>
                      <m:e>
                        <m:r>
                          <w:rPr>
                            <w:rFonts w:ascii="Cambria Math" w:hAnsi="Cambria Math"/>
                          </w:rPr>
                          <m:t>R</m:t>
                        </m:r>
                      </m:e>
                      <m:sub>
                        <m:r>
                          <w:rPr>
                            <w:rFonts w:ascii="Cambria Math" w:hAnsi="Cambria Math"/>
                          </w:rPr>
                          <m:t>d</m:t>
                        </m:r>
                      </m:sub>
                    </m:sSub>
                  </m:den>
                </m:f>
                <m:r>
                  <m:rPr>
                    <m:sty m:val="p"/>
                  </m:rPr>
                  <w:rPr>
                    <w:rFonts w:ascii="Cambria Math" w:hAnsi="Cambria Math"/>
                  </w:rPr>
                  <m:t>=2</m:t>
                </m:r>
                <m:f>
                  <m:fPr>
                    <m:ctrlPr>
                      <w:rPr>
                        <w:rFonts w:ascii="Cambria Math" w:hAnsi="Cambria Math"/>
                      </w:rPr>
                    </m:ctrlPr>
                  </m:fPr>
                  <m:num>
                    <m:r>
                      <w:rPr>
                        <w:rFonts w:ascii="Cambria Math" w:hAnsi="Cambria Math"/>
                      </w:rPr>
                      <m:t>A</m:t>
                    </m:r>
                    <m:r>
                      <m:rPr>
                        <m:sty m:val="p"/>
                      </m:rPr>
                      <w:rPr>
                        <w:rFonts w:ascii="Cambria Math" w:hAnsi="Cambria Math"/>
                      </w:rPr>
                      <m:t>∙</m:t>
                    </m:r>
                    <m:r>
                      <w:rPr>
                        <w:rFonts w:ascii="Cambria Math" w:hAnsi="Cambria Math"/>
                      </w:rPr>
                      <m:t>Z</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R</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m:t>
                            </m:r>
                            <m:r>
                              <w:rPr>
                                <w:rFonts w:ascii="Cambria Math" w:hAnsi="Cambria Math"/>
                              </w:rPr>
                              <m:t>A</m:t>
                            </m:r>
                            <m:r>
                              <m:rPr>
                                <m:sty m:val="p"/>
                              </m:rPr>
                              <w:rPr>
                                <w:rFonts w:ascii="Cambria Math" w:hAnsi="Cambria Math"/>
                              </w:rPr>
                              <m:t>-</m:t>
                            </m:r>
                            <m:r>
                              <w:rPr>
                                <w:rFonts w:ascii="Cambria Math" w:hAnsi="Cambria Math"/>
                              </w:rPr>
                              <m:t>Z</m:t>
                            </m:r>
                            <m:r>
                              <m:rPr>
                                <m:sty m:val="p"/>
                              </m:rPr>
                              <w:rPr>
                                <w:rFonts w:ascii="Cambria Math" w:hAnsi="Cambria Math"/>
                              </w:rPr>
                              <m:t>)</m:t>
                            </m:r>
                          </m:e>
                          <m:sup>
                            <m:r>
                              <m:rPr>
                                <m:sty m:val="p"/>
                              </m:rPr>
                              <w:rPr>
                                <w:rFonts w:ascii="Cambria Math" w:hAnsi="Cambria Math"/>
                              </w:rPr>
                              <m:t>2</m:t>
                            </m:r>
                          </m:sup>
                        </m:sSup>
                      </m:e>
                    </m:rad>
                  </m:den>
                </m:f>
              </m:oMath>
            </m:oMathPara>
          </w:p>
        </w:tc>
        <w:tc>
          <w:tcPr>
            <w:tcW w:w="702" w:type="dxa"/>
          </w:tcPr>
          <w:p w14:paraId="28FC071C" w14:textId="03FB59D4" w:rsidR="0041370D" w:rsidRDefault="0041370D" w:rsidP="0041370D">
            <w:pPr>
              <w:pStyle w:val="Equationnumber"/>
              <w:numPr>
                <w:ilvl w:val="0"/>
                <w:numId w:val="0"/>
              </w:numPr>
              <w:spacing w:before="0"/>
            </w:pPr>
            <w:bookmarkStart w:id="216" w:name="_Ref116998451"/>
            <w:bookmarkStart w:id="217" w:name="_Ref95408642"/>
            <w:r>
              <w:t>(</w:t>
            </w:r>
            <w:r>
              <w:fldChar w:fldCharType="begin"/>
            </w:r>
            <w:r>
              <w:instrText xml:space="preserve"> SEQ Equation \* ARABIC </w:instrText>
            </w:r>
            <w:r>
              <w:fldChar w:fldCharType="separate"/>
            </w:r>
            <w:r w:rsidR="00D13E68">
              <w:rPr>
                <w:noProof/>
              </w:rPr>
              <w:t>4</w:t>
            </w:r>
            <w:r>
              <w:fldChar w:fldCharType="end"/>
            </w:r>
            <w:bookmarkEnd w:id="216"/>
            <w:r>
              <w:t>)</w:t>
            </w:r>
            <w:bookmarkEnd w:id="217"/>
          </w:p>
        </w:tc>
      </w:tr>
    </w:tbl>
    <w:p w14:paraId="6B8CB3E1" w14:textId="77777777" w:rsidR="0041370D" w:rsidRDefault="0041370D" w:rsidP="0041370D">
      <w:pPr>
        <w:pStyle w:val="Equationnumber"/>
        <w:numPr>
          <w:ilvl w:val="0"/>
          <w:numId w:val="0"/>
        </w:numPr>
        <w:jc w:val="left"/>
      </w:pPr>
      <w:r>
        <w:t>where:</w:t>
      </w:r>
    </w:p>
    <w:p w14:paraId="0FDDA34C" w14:textId="6DD3EAC0" w:rsidR="0041370D" w:rsidRPr="00147505" w:rsidRDefault="0041370D" w:rsidP="0041370D">
      <w:pPr>
        <w:pStyle w:val="BodyText"/>
        <w:tabs>
          <w:tab w:val="left" w:pos="1134"/>
        </w:tabs>
        <w:spacing w:after="60"/>
        <w:ind w:left="708"/>
        <w:rPr>
          <w:sz w:val="20"/>
          <w:szCs w:val="20"/>
        </w:rPr>
      </w:pPr>
      <w:r>
        <w:rPr>
          <w:sz w:val="20"/>
          <w:szCs w:val="20"/>
        </w:rPr>
        <w:t>Δ</w:t>
      </w:r>
      <w:r w:rsidRPr="00147505">
        <w:rPr>
          <w:sz w:val="20"/>
          <w:szCs w:val="20"/>
        </w:rPr>
        <w:t xml:space="preserve">R </w:t>
      </w:r>
      <w:r>
        <w:rPr>
          <w:sz w:val="20"/>
          <w:szCs w:val="20"/>
        </w:rPr>
        <w:tab/>
      </w:r>
      <w:r w:rsidRPr="00147505">
        <w:rPr>
          <w:sz w:val="20"/>
          <w:szCs w:val="20"/>
        </w:rPr>
        <w:t xml:space="preserve">= </w:t>
      </w:r>
      <w:r>
        <w:rPr>
          <w:sz w:val="20"/>
          <w:szCs w:val="20"/>
        </w:rPr>
        <w:t>difference in distance between R</w:t>
      </w:r>
      <w:r w:rsidRPr="008D5360">
        <w:rPr>
          <w:sz w:val="20"/>
          <w:szCs w:val="20"/>
          <w:vertAlign w:val="subscript"/>
        </w:rPr>
        <w:t>2w</w:t>
      </w:r>
      <w:r>
        <w:rPr>
          <w:sz w:val="20"/>
          <w:szCs w:val="20"/>
        </w:rPr>
        <w:t xml:space="preserve"> and R</w:t>
      </w:r>
      <w:r w:rsidRPr="008D5360">
        <w:rPr>
          <w:sz w:val="20"/>
          <w:szCs w:val="20"/>
          <w:vertAlign w:val="subscript"/>
        </w:rPr>
        <w:t>d</w:t>
      </w:r>
      <w:r w:rsidR="002D31CE">
        <w:rPr>
          <w:sz w:val="20"/>
          <w:szCs w:val="20"/>
        </w:rPr>
        <w:t xml:space="preserve"> (m);</w:t>
      </w:r>
    </w:p>
    <w:p w14:paraId="44CE4518" w14:textId="4FD60C71" w:rsidR="0041370D" w:rsidRPr="00147505" w:rsidRDefault="0041370D" w:rsidP="0041370D">
      <w:pPr>
        <w:pStyle w:val="BodyText"/>
        <w:tabs>
          <w:tab w:val="left" w:pos="1134"/>
        </w:tabs>
        <w:spacing w:after="60"/>
        <w:ind w:left="708"/>
        <w:rPr>
          <w:sz w:val="20"/>
          <w:szCs w:val="20"/>
        </w:rPr>
      </w:pPr>
      <w:r>
        <w:rPr>
          <w:sz w:val="20"/>
          <w:szCs w:val="20"/>
        </w:rPr>
        <w:t>R</w:t>
      </w:r>
      <w:r w:rsidRPr="0041370D">
        <w:rPr>
          <w:sz w:val="20"/>
          <w:szCs w:val="20"/>
          <w:vertAlign w:val="subscript"/>
        </w:rPr>
        <w:t>2w</w:t>
      </w:r>
      <w:r>
        <w:rPr>
          <w:sz w:val="20"/>
          <w:szCs w:val="20"/>
        </w:rPr>
        <w:tab/>
      </w:r>
      <w:r w:rsidRPr="00147505">
        <w:rPr>
          <w:sz w:val="20"/>
          <w:szCs w:val="20"/>
        </w:rPr>
        <w:t xml:space="preserve">= </w:t>
      </w:r>
      <w:r>
        <w:rPr>
          <w:sz w:val="20"/>
          <w:szCs w:val="20"/>
        </w:rPr>
        <w:t>length of indirect path</w:t>
      </w:r>
      <w:r w:rsidR="002D31CE">
        <w:rPr>
          <w:sz w:val="20"/>
          <w:szCs w:val="20"/>
        </w:rPr>
        <w:t xml:space="preserve"> (m)</w:t>
      </w:r>
      <w:r>
        <w:rPr>
          <w:sz w:val="20"/>
          <w:szCs w:val="20"/>
        </w:rPr>
        <w:t>;</w:t>
      </w:r>
    </w:p>
    <w:p w14:paraId="383D832F" w14:textId="119DC6EB" w:rsidR="0041370D" w:rsidRDefault="0041370D" w:rsidP="0041370D">
      <w:pPr>
        <w:pStyle w:val="BodyText"/>
        <w:tabs>
          <w:tab w:val="left" w:pos="1134"/>
        </w:tabs>
        <w:spacing w:after="60"/>
        <w:ind w:left="708"/>
        <w:rPr>
          <w:sz w:val="20"/>
          <w:szCs w:val="20"/>
        </w:rPr>
      </w:pPr>
      <w:r>
        <w:rPr>
          <w:sz w:val="20"/>
          <w:szCs w:val="20"/>
        </w:rPr>
        <w:t>R</w:t>
      </w:r>
      <w:r w:rsidRPr="0041370D">
        <w:rPr>
          <w:sz w:val="20"/>
          <w:szCs w:val="20"/>
          <w:vertAlign w:val="subscript"/>
        </w:rPr>
        <w:t>d</w:t>
      </w:r>
      <w:r>
        <w:rPr>
          <w:sz w:val="20"/>
          <w:szCs w:val="20"/>
        </w:rPr>
        <w:tab/>
      </w:r>
      <w:r w:rsidRPr="00147505">
        <w:rPr>
          <w:sz w:val="20"/>
          <w:szCs w:val="20"/>
        </w:rPr>
        <w:t xml:space="preserve">= </w:t>
      </w:r>
      <w:r w:rsidR="00B35381">
        <w:rPr>
          <w:sz w:val="20"/>
          <w:szCs w:val="20"/>
        </w:rPr>
        <w:t xml:space="preserve">length of </w:t>
      </w:r>
      <w:r>
        <w:rPr>
          <w:sz w:val="20"/>
          <w:szCs w:val="20"/>
        </w:rPr>
        <w:t>direct path</w:t>
      </w:r>
      <w:r w:rsidR="002D31CE">
        <w:rPr>
          <w:sz w:val="20"/>
          <w:szCs w:val="20"/>
        </w:rPr>
        <w:t xml:space="preserve"> (m)</w:t>
      </w:r>
      <w:r>
        <w:rPr>
          <w:sz w:val="20"/>
          <w:szCs w:val="20"/>
        </w:rPr>
        <w:t>;</w:t>
      </w:r>
    </w:p>
    <w:p w14:paraId="2ADE7745" w14:textId="0AA57331" w:rsidR="0041370D" w:rsidRPr="00147505" w:rsidRDefault="0041370D" w:rsidP="0041370D">
      <w:pPr>
        <w:pStyle w:val="BodyText"/>
        <w:tabs>
          <w:tab w:val="left" w:pos="1134"/>
        </w:tabs>
        <w:spacing w:after="60"/>
        <w:ind w:left="708"/>
        <w:rPr>
          <w:sz w:val="20"/>
          <w:szCs w:val="20"/>
        </w:rPr>
      </w:pPr>
      <w:r>
        <w:rPr>
          <w:sz w:val="20"/>
          <w:szCs w:val="20"/>
        </w:rPr>
        <w:t>R</w:t>
      </w:r>
      <w:r>
        <w:rPr>
          <w:sz w:val="20"/>
          <w:szCs w:val="20"/>
        </w:rPr>
        <w:tab/>
        <w:t>= distance between radar antenna and target</w:t>
      </w:r>
      <w:r w:rsidR="002D31CE">
        <w:rPr>
          <w:sz w:val="20"/>
          <w:szCs w:val="20"/>
        </w:rPr>
        <w:t xml:space="preserve"> (m)</w:t>
      </w:r>
      <w:r>
        <w:rPr>
          <w:sz w:val="20"/>
          <w:szCs w:val="20"/>
        </w:rPr>
        <w:t>;</w:t>
      </w:r>
    </w:p>
    <w:p w14:paraId="339259B3" w14:textId="7DA7EF7E" w:rsidR="0041370D" w:rsidRPr="00147505" w:rsidRDefault="0041370D" w:rsidP="0041370D">
      <w:pPr>
        <w:pStyle w:val="BodyText"/>
        <w:tabs>
          <w:tab w:val="left" w:pos="1134"/>
        </w:tabs>
        <w:spacing w:after="60"/>
        <w:ind w:left="708"/>
        <w:rPr>
          <w:sz w:val="20"/>
          <w:szCs w:val="20"/>
        </w:rPr>
      </w:pPr>
      <w:r>
        <w:rPr>
          <w:sz w:val="20"/>
          <w:szCs w:val="20"/>
        </w:rPr>
        <w:t>A</w:t>
      </w:r>
      <w:r w:rsidRPr="00147505">
        <w:rPr>
          <w:sz w:val="20"/>
          <w:szCs w:val="20"/>
        </w:rPr>
        <w:t xml:space="preserve"> </w:t>
      </w:r>
      <w:r>
        <w:rPr>
          <w:sz w:val="20"/>
          <w:szCs w:val="20"/>
        </w:rPr>
        <w:tab/>
      </w:r>
      <w:r w:rsidRPr="00147505">
        <w:rPr>
          <w:sz w:val="20"/>
          <w:szCs w:val="20"/>
        </w:rPr>
        <w:t xml:space="preserve">= </w:t>
      </w:r>
      <w:r>
        <w:rPr>
          <w:sz w:val="20"/>
          <w:szCs w:val="20"/>
        </w:rPr>
        <w:t>height of radar antenna</w:t>
      </w:r>
      <w:r w:rsidR="002D31CE">
        <w:rPr>
          <w:sz w:val="20"/>
          <w:szCs w:val="20"/>
        </w:rPr>
        <w:t xml:space="preserve"> (m)</w:t>
      </w:r>
      <w:r>
        <w:rPr>
          <w:sz w:val="20"/>
          <w:szCs w:val="20"/>
        </w:rPr>
        <w:t>;</w:t>
      </w:r>
    </w:p>
    <w:p w14:paraId="1087F462" w14:textId="2E9BA83D" w:rsidR="0041370D" w:rsidRPr="00147505" w:rsidRDefault="0041370D" w:rsidP="0041370D">
      <w:pPr>
        <w:pStyle w:val="BodyText"/>
        <w:tabs>
          <w:tab w:val="left" w:pos="1134"/>
        </w:tabs>
        <w:spacing w:after="60"/>
        <w:ind w:left="708"/>
        <w:rPr>
          <w:sz w:val="20"/>
          <w:szCs w:val="20"/>
        </w:rPr>
      </w:pPr>
      <w:r>
        <w:rPr>
          <w:sz w:val="20"/>
          <w:szCs w:val="20"/>
        </w:rPr>
        <w:t>Z</w:t>
      </w:r>
      <w:r>
        <w:rPr>
          <w:sz w:val="20"/>
          <w:szCs w:val="20"/>
        </w:rPr>
        <w:tab/>
      </w:r>
      <w:r w:rsidRPr="00147505">
        <w:rPr>
          <w:sz w:val="20"/>
          <w:szCs w:val="20"/>
        </w:rPr>
        <w:t xml:space="preserve">= </w:t>
      </w:r>
      <w:r w:rsidR="001D4943">
        <w:rPr>
          <w:sz w:val="20"/>
          <w:szCs w:val="20"/>
        </w:rPr>
        <w:t>height of radar reflector on target</w:t>
      </w:r>
      <w:r w:rsidR="002D31CE">
        <w:rPr>
          <w:sz w:val="20"/>
          <w:szCs w:val="20"/>
        </w:rPr>
        <w:t xml:space="preserve"> (m)</w:t>
      </w:r>
      <w:r>
        <w:rPr>
          <w:sz w:val="20"/>
          <w:szCs w:val="20"/>
        </w:rPr>
        <w:t>.</w:t>
      </w:r>
    </w:p>
    <w:p w14:paraId="4AB70A99" w14:textId="7FD70DAC" w:rsidR="0041370D" w:rsidRDefault="0041370D" w:rsidP="00D94C7D">
      <w:pPr>
        <w:pStyle w:val="BodyText"/>
      </w:pPr>
    </w:p>
    <w:p w14:paraId="6B1E75DB" w14:textId="46B3EEA5" w:rsidR="0041370D" w:rsidRDefault="0041370D">
      <w:pPr>
        <w:spacing w:after="200" w:line="276" w:lineRule="auto"/>
        <w:rPr>
          <w:rFonts w:asciiTheme="majorHAnsi" w:eastAsiaTheme="majorEastAsia" w:hAnsiTheme="majorHAnsi" w:cstheme="majorBidi"/>
          <w:b/>
          <w:bCs/>
          <w:caps/>
          <w:color w:val="00558C"/>
          <w:sz w:val="28"/>
          <w:szCs w:val="24"/>
        </w:rPr>
      </w:pPr>
      <w:r>
        <w:br w:type="page"/>
      </w:r>
    </w:p>
    <w:p w14:paraId="0A9C5071" w14:textId="416BA12D" w:rsidR="003F7829" w:rsidRDefault="00E53385" w:rsidP="002E1242">
      <w:pPr>
        <w:pStyle w:val="Heading2"/>
      </w:pPr>
      <w:bookmarkStart w:id="218" w:name="_Ref97706360"/>
      <w:bookmarkStart w:id="219" w:name="_Toc117686135"/>
      <w:r>
        <w:t>R</w:t>
      </w:r>
      <w:r w:rsidR="00AA3BB1">
        <w:t>adar Cross S</w:t>
      </w:r>
      <w:r w:rsidR="003F7829">
        <w:t>ection</w:t>
      </w:r>
      <w:bookmarkEnd w:id="218"/>
      <w:bookmarkEnd w:id="219"/>
    </w:p>
    <w:p w14:paraId="4C4D4F3E" w14:textId="77777777" w:rsidR="00A65A5D" w:rsidRPr="00A65A5D" w:rsidRDefault="00A65A5D" w:rsidP="00DE54E7">
      <w:pPr>
        <w:pStyle w:val="Heading2separationline"/>
      </w:pPr>
    </w:p>
    <w:p w14:paraId="47A1AC5E" w14:textId="74EBFB2F" w:rsidR="003F7829" w:rsidRDefault="003F7829" w:rsidP="003F7829">
      <w:pPr>
        <w:pStyle w:val="BodyText"/>
      </w:pPr>
      <w:r>
        <w:t>The intensity of the echo, scattered back to the source of the wave (</w:t>
      </w:r>
      <w:r w:rsidR="003A43E4">
        <w:t xml:space="preserve">i.e., </w:t>
      </w:r>
      <w:r>
        <w:t xml:space="preserve">the radar), is expressed by the </w:t>
      </w:r>
      <w:r w:rsidR="00811F10">
        <w:t xml:space="preserve">radar cross section </w:t>
      </w:r>
      <w:r w:rsidR="00626481">
        <w:t>(</w:t>
      </w:r>
      <w:r>
        <w:t>RCS</w:t>
      </w:r>
      <w:r w:rsidR="00626481">
        <w:t>)</w:t>
      </w:r>
      <w:r>
        <w:t xml:space="preserve">. </w:t>
      </w:r>
    </w:p>
    <w:p w14:paraId="205E7B20" w14:textId="77777777" w:rsidR="003F7829" w:rsidRDefault="003F7829" w:rsidP="003F7829">
      <w:pPr>
        <w:pStyle w:val="BodyText"/>
      </w:pPr>
      <w:r>
        <w:t xml:space="preserve">Among other parameters, size, shape and especially orientation of an object have a deep impact on its RCS. Hence, an object has not only one RCS. It has a RCS for any spatial direction. </w:t>
      </w:r>
    </w:p>
    <w:p w14:paraId="21799D2B" w14:textId="0EF9A143" w:rsidR="00626481" w:rsidRDefault="00C91ED2" w:rsidP="00C91ED2">
      <w:pPr>
        <w:pStyle w:val="Bullet1"/>
        <w:numPr>
          <w:ilvl w:val="0"/>
          <w:numId w:val="0"/>
        </w:numPr>
      </w:pPr>
      <w:r>
        <w:t>According</w:t>
      </w:r>
      <w:r w:rsidR="008B6EA7">
        <w:t xml:space="preserve"> </w:t>
      </w:r>
      <w:r w:rsidR="008B6EA7" w:rsidRPr="008B6EA7">
        <w:t xml:space="preserve">to </w:t>
      </w:r>
      <w:r w:rsidR="00FF622D" w:rsidRPr="00FF622D">
        <w:rPr>
          <w:i/>
        </w:rPr>
        <w:t>Radar Handbook</w:t>
      </w:r>
      <w:r w:rsidR="00626481">
        <w:t xml:space="preserve"> [</w:t>
      </w:r>
      <w:r w:rsidR="00FF622D">
        <w:fldChar w:fldCharType="begin"/>
      </w:r>
      <w:r w:rsidR="00FF622D">
        <w:instrText xml:space="preserve"> REF REF_Skolnik \h </w:instrText>
      </w:r>
      <w:r w:rsidR="00FF622D">
        <w:fldChar w:fldCharType="separate"/>
      </w:r>
      <w:r w:rsidR="00D13E68" w:rsidRPr="006B5392">
        <w:rPr>
          <w:noProof/>
          <w:lang w:val="en-IE"/>
        </w:rPr>
        <w:t>5</w:t>
      </w:r>
      <w:r w:rsidR="00FF622D">
        <w:fldChar w:fldCharType="end"/>
      </w:r>
      <w:r w:rsidR="00626481" w:rsidRPr="00626481">
        <w:t>]</w:t>
      </w:r>
      <w:r w:rsidR="00FF622D">
        <w:t xml:space="preserve"> </w:t>
      </w:r>
      <w:r w:rsidRPr="008B6EA7">
        <w:t xml:space="preserve">the </w:t>
      </w:r>
    </w:p>
    <w:p w14:paraId="01DBEDBA" w14:textId="55A75F69" w:rsidR="00626481" w:rsidRDefault="00CE720B" w:rsidP="00626481">
      <w:pPr>
        <w:pStyle w:val="Bullet1"/>
        <w:numPr>
          <w:ilvl w:val="0"/>
          <w:numId w:val="0"/>
        </w:numPr>
        <w:ind w:left="708"/>
      </w:pPr>
      <w:r w:rsidRPr="008B6EA7">
        <w:t>“</w:t>
      </w:r>
      <w:r w:rsidR="003F7829" w:rsidRPr="008B6EA7">
        <w:t>RCS is the</w:t>
      </w:r>
      <w:r w:rsidR="003F7829">
        <w:t xml:space="preserve"> projected area of a metal sphere which is large compared with the wavelength and which, if substituted for the object, would scatter identically the same power back to the </w:t>
      </w:r>
      <w:r w:rsidR="003F7829" w:rsidRPr="00BE4311">
        <w:t>radar</w:t>
      </w:r>
      <w:r w:rsidR="00C91ED2" w:rsidRPr="00BE4311">
        <w:t xml:space="preserve"> (…). </w:t>
      </w:r>
      <w:r w:rsidR="003F7829" w:rsidRPr="00BE4311">
        <w:t>The</w:t>
      </w:r>
      <w:r w:rsidR="003F7829">
        <w:t xml:space="preserve"> symbol σ has been widely accepted as the design</w:t>
      </w:r>
      <w:r w:rsidR="00051AFC">
        <w:t>ation for the RCS of an object”.</w:t>
      </w:r>
      <w:r w:rsidR="00C91ED2">
        <w:t xml:space="preserve"> </w:t>
      </w:r>
    </w:p>
    <w:p w14:paraId="63A64075" w14:textId="604FDC41" w:rsidR="003F7829" w:rsidRDefault="007B49AF" w:rsidP="00C91ED2">
      <w:pPr>
        <w:pStyle w:val="Bullet1"/>
        <w:numPr>
          <w:ilvl w:val="0"/>
          <w:numId w:val="0"/>
        </w:numPr>
      </w:pPr>
      <w:r>
        <w:fldChar w:fldCharType="begin"/>
      </w:r>
      <w:r>
        <w:instrText xml:space="preserve"> REF _Ref96939899 \h </w:instrText>
      </w:r>
      <w:r w:rsidR="00AC7A06">
        <w:instrText xml:space="preserve"> \* MERGEFORMAT </w:instrText>
      </w:r>
      <w:r>
        <w:fldChar w:fldCharType="separate"/>
      </w:r>
      <w:r w:rsidR="00D13E68" w:rsidRPr="007B49AF">
        <w:t xml:space="preserve">Figure </w:t>
      </w:r>
      <w:r w:rsidR="00D13E68">
        <w:rPr>
          <w:noProof/>
        </w:rPr>
        <w:t>9</w:t>
      </w:r>
      <w:r>
        <w:fldChar w:fldCharType="end"/>
      </w:r>
      <w:r>
        <w:t xml:space="preserve"> </w:t>
      </w:r>
      <w:r w:rsidR="003B3CE9">
        <w:t>illustrates this</w:t>
      </w:r>
      <w:r w:rsidR="00AC7A06">
        <w:t xml:space="preserve"> definition</w:t>
      </w:r>
      <w:r w:rsidR="0044228B">
        <w:t>.</w:t>
      </w:r>
    </w:p>
    <w:p w14:paraId="477B6409" w14:textId="77777777" w:rsidR="00752FCE" w:rsidRDefault="00752FCE" w:rsidP="003F7829"/>
    <w:p w14:paraId="63B981C9" w14:textId="72C18FD0" w:rsidR="00752FCE" w:rsidRDefault="00752FCE" w:rsidP="003F7829">
      <w:r>
        <w:rPr>
          <w:noProof/>
          <w:lang w:val="de-DE" w:eastAsia="de-DE"/>
        </w:rPr>
        <mc:AlternateContent>
          <mc:Choice Requires="wpg">
            <w:drawing>
              <wp:anchor distT="0" distB="0" distL="114300" distR="114300" simplePos="0" relativeHeight="251843072" behindDoc="0" locked="0" layoutInCell="1" allowOverlap="1" wp14:anchorId="06B7157A" wp14:editId="3DA420E5">
                <wp:simplePos x="0" y="0"/>
                <wp:positionH relativeFrom="column">
                  <wp:posOffset>367763</wp:posOffset>
                </wp:positionH>
                <wp:positionV relativeFrom="paragraph">
                  <wp:posOffset>15973</wp:posOffset>
                </wp:positionV>
                <wp:extent cx="5229860" cy="1733589"/>
                <wp:effectExtent l="0" t="38100" r="8890" b="0"/>
                <wp:wrapNone/>
                <wp:docPr id="3226" name="Gruppieren 3226"/>
                <wp:cNvGraphicFramePr/>
                <a:graphic xmlns:a="http://schemas.openxmlformats.org/drawingml/2006/main">
                  <a:graphicData uri="http://schemas.microsoft.com/office/word/2010/wordprocessingGroup">
                    <wpg:wgp>
                      <wpg:cNvGrpSpPr/>
                      <wpg:grpSpPr>
                        <a:xfrm>
                          <a:off x="0" y="0"/>
                          <a:ext cx="5229860" cy="1733589"/>
                          <a:chOff x="0" y="0"/>
                          <a:chExt cx="5229860" cy="1733589"/>
                        </a:xfrm>
                      </wpg:grpSpPr>
                      <wps:wsp>
                        <wps:cNvPr id="70" name="Textfeld 70"/>
                        <wps:cNvSpPr txBox="1"/>
                        <wps:spPr>
                          <a:xfrm>
                            <a:off x="21286" y="1457364"/>
                            <a:ext cx="2942590" cy="276225"/>
                          </a:xfrm>
                          <a:prstGeom prst="rect">
                            <a:avLst/>
                          </a:prstGeom>
                          <a:solidFill>
                            <a:schemeClr val="lt1"/>
                          </a:solidFill>
                          <a:ln w="6350">
                            <a:noFill/>
                          </a:ln>
                        </wps:spPr>
                        <wps:txbx>
                          <w:txbxContent>
                            <w:p w14:paraId="3B02B926" w14:textId="42ABAE99" w:rsidR="00D13E68" w:rsidRDefault="00D13E68" w:rsidP="00752FCE">
                              <w:pPr>
                                <w:pStyle w:val="FigurePS"/>
                              </w:pPr>
                              <w:bookmarkStart w:id="220" w:name="_Ref96939899"/>
                              <w:bookmarkStart w:id="221" w:name="_Toc97183368"/>
                              <w:bookmarkStart w:id="222" w:name="_Toc97210912"/>
                              <w:bookmarkStart w:id="223" w:name="_Toc117686206"/>
                              <w:r w:rsidRPr="007B49AF">
                                <w:t xml:space="preserve">Figure </w:t>
                              </w:r>
                              <w:r w:rsidRPr="00937550">
                                <w:fldChar w:fldCharType="begin"/>
                              </w:r>
                              <w:r w:rsidRPr="007B49AF">
                                <w:instrText xml:space="preserve"> SEQ Figure \* ARABIC </w:instrText>
                              </w:r>
                              <w:r w:rsidRPr="00937550">
                                <w:fldChar w:fldCharType="separate"/>
                              </w:r>
                              <w:r>
                                <w:rPr>
                                  <w:noProof/>
                                </w:rPr>
                                <w:t>9</w:t>
                              </w:r>
                              <w:r w:rsidRPr="00937550">
                                <w:fldChar w:fldCharType="end"/>
                              </w:r>
                              <w:bookmarkEnd w:id="220"/>
                              <w:r>
                                <w:t xml:space="preserve">   Radar cross section</w:t>
                              </w:r>
                              <w:bookmarkEnd w:id="221"/>
                              <w:bookmarkEnd w:id="222"/>
                              <w:bookmarkEnd w:id="223"/>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225" name="Gruppieren 3225"/>
                        <wpg:cNvGrpSpPr/>
                        <wpg:grpSpPr>
                          <a:xfrm>
                            <a:off x="0" y="0"/>
                            <a:ext cx="5229860" cy="1525114"/>
                            <a:chOff x="0" y="0"/>
                            <a:chExt cx="5229860" cy="1525114"/>
                          </a:xfrm>
                        </wpg:grpSpPr>
                        <wpg:grpSp>
                          <wpg:cNvPr id="71" name="Gruppieren 71"/>
                          <wpg:cNvGrpSpPr/>
                          <wpg:grpSpPr>
                            <a:xfrm>
                              <a:off x="0" y="0"/>
                              <a:ext cx="5229860" cy="1475812"/>
                              <a:chOff x="-1322634" y="242164"/>
                              <a:chExt cx="5231477" cy="1476976"/>
                            </a:xfrm>
                          </wpg:grpSpPr>
                          <wpg:grpSp>
                            <wpg:cNvPr id="72" name="Gruppieren 72"/>
                            <wpg:cNvGrpSpPr/>
                            <wpg:grpSpPr>
                              <a:xfrm>
                                <a:off x="-1322634" y="242164"/>
                                <a:ext cx="5231477" cy="1476976"/>
                                <a:chOff x="-1322741" y="3759"/>
                                <a:chExt cx="5231905" cy="1477325"/>
                              </a:xfrm>
                            </wpg:grpSpPr>
                            <wpg:grpSp>
                              <wpg:cNvPr id="73" name="Gruppieren 73"/>
                              <wpg:cNvGrpSpPr/>
                              <wpg:grpSpPr>
                                <a:xfrm>
                                  <a:off x="1271580" y="3759"/>
                                  <a:ext cx="281609" cy="939800"/>
                                  <a:chOff x="1271580" y="-32100"/>
                                  <a:chExt cx="281609" cy="939800"/>
                                </a:xfrm>
                              </wpg:grpSpPr>
                              <wps:wsp>
                                <wps:cNvPr id="74" name="Textfeld 74"/>
                                <wps:cNvSpPr txBox="1"/>
                                <wps:spPr>
                                  <a:xfrm>
                                    <a:off x="1271580" y="307705"/>
                                    <a:ext cx="281609" cy="286467"/>
                                  </a:xfrm>
                                  <a:prstGeom prst="rect">
                                    <a:avLst/>
                                  </a:prstGeom>
                                  <a:solidFill>
                                    <a:schemeClr val="lt1"/>
                                  </a:solidFill>
                                  <a:ln w="6350">
                                    <a:noFill/>
                                  </a:ln>
                                </wps:spPr>
                                <wps:txbx>
                                  <w:txbxContent>
                                    <w:p w14:paraId="114D5F55" w14:textId="77777777" w:rsidR="00D13E68" w:rsidRDefault="00D13E68" w:rsidP="00756053">
                                      <w:r>
                                        <w:rPr>
                                          <w:rFonts w:cstheme="minorHAnsi"/>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5" name="Gerade Verbindung mit Pfeil 75"/>
                                <wps:cNvCnPr/>
                                <wps:spPr>
                                  <a:xfrm>
                                    <a:off x="1317957" y="-32100"/>
                                    <a:ext cx="0" cy="93980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cNvPr id="77" name="Gruppieren 77"/>
                              <wpg:cNvGrpSpPr/>
                              <wpg:grpSpPr>
                                <a:xfrm>
                                  <a:off x="-1322741" y="12037"/>
                                  <a:ext cx="5231905" cy="1469047"/>
                                  <a:chOff x="-1578235" y="12037"/>
                                  <a:chExt cx="5231905" cy="1469047"/>
                                </a:xfrm>
                              </wpg:grpSpPr>
                              <wpg:grpSp>
                                <wpg:cNvPr id="79" name="Gruppieren 79"/>
                                <wpg:cNvGrpSpPr/>
                                <wpg:grpSpPr>
                                  <a:xfrm>
                                    <a:off x="-1578235" y="217403"/>
                                    <a:ext cx="3770443" cy="859868"/>
                                    <a:chOff x="-1700699" y="-849397"/>
                                    <a:chExt cx="3770443" cy="859868"/>
                                  </a:xfrm>
                                </wpg:grpSpPr>
                                <wps:wsp>
                                  <wps:cNvPr id="80" name="Textfeld 80"/>
                                  <wps:cNvSpPr txBox="1"/>
                                  <wps:spPr>
                                    <a:xfrm>
                                      <a:off x="1020119" y="-517755"/>
                                      <a:ext cx="1049625" cy="393984"/>
                                    </a:xfrm>
                                    <a:prstGeom prst="rect">
                                      <a:avLst/>
                                    </a:prstGeom>
                                    <a:solidFill>
                                      <a:schemeClr val="lt1"/>
                                    </a:solidFill>
                                    <a:ln w="6350">
                                      <a:noFill/>
                                    </a:ln>
                                  </wps:spPr>
                                  <wps:txbx>
                                    <w:txbxContent>
                                      <w:p w14:paraId="4E9E89F5" w14:textId="6C111717" w:rsidR="00D13E68" w:rsidRDefault="00D13E68" w:rsidP="00136046">
                                        <w:pPr>
                                          <w:jc w:val="center"/>
                                        </w:pPr>
                                        <w:r>
                                          <w:rPr>
                                            <w:rFonts w:cstheme="minorHAnsi"/>
                                          </w:rPr>
                                          <w:t>The sphere is cut in equal halves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1" name="Gruppieren 81"/>
                                  <wpg:cNvGrpSpPr/>
                                  <wpg:grpSpPr>
                                    <a:xfrm>
                                      <a:off x="-1700699" y="-849397"/>
                                      <a:ext cx="974754" cy="859868"/>
                                      <a:chOff x="-1700699" y="-887497"/>
                                      <a:chExt cx="974754" cy="859868"/>
                                    </a:xfrm>
                                  </wpg:grpSpPr>
                                  <wps:wsp>
                                    <wps:cNvPr id="82" name="Textfeld 82"/>
                                    <wps:cNvSpPr txBox="1"/>
                                    <wps:spPr>
                                      <a:xfrm>
                                        <a:off x="-1700699" y="-362909"/>
                                        <a:ext cx="974754" cy="335280"/>
                                      </a:xfrm>
                                      <a:prstGeom prst="rect">
                                        <a:avLst/>
                                      </a:prstGeom>
                                      <a:solidFill>
                                        <a:schemeClr val="lt1"/>
                                      </a:solidFill>
                                      <a:ln w="6350">
                                        <a:noFill/>
                                      </a:ln>
                                    </wps:spPr>
                                    <wps:txbx>
                                      <w:txbxContent>
                                        <w:p w14:paraId="530D9E13" w14:textId="752FE3CE" w:rsidR="00D13E68" w:rsidRDefault="00D13E68" w:rsidP="00756053">
                                          <w:r>
                                            <w:rPr>
                                              <w:rFonts w:cstheme="minorHAnsi"/>
                                            </w:rPr>
                                            <w:t>Corner reflector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4" name="Gruppieren 84"/>
                                    <wpg:cNvGrpSpPr/>
                                    <wpg:grpSpPr>
                                      <a:xfrm>
                                        <a:off x="-1528887" y="-887497"/>
                                        <a:ext cx="490774" cy="542616"/>
                                        <a:chOff x="-7031323" y="-3503846"/>
                                        <a:chExt cx="1907363" cy="2142254"/>
                                      </a:xfrm>
                                      <a:noFill/>
                                    </wpg:grpSpPr>
                                    <wpg:grpSp>
                                      <wpg:cNvPr id="86" name="Gruppieren 86"/>
                                      <wpg:cNvGrpSpPr/>
                                      <wpg:grpSpPr>
                                        <a:xfrm>
                                          <a:off x="-7031323" y="-3503846"/>
                                          <a:ext cx="1907363" cy="2142254"/>
                                          <a:chOff x="-7031323" y="-3503846"/>
                                          <a:chExt cx="1907363" cy="2142254"/>
                                        </a:xfrm>
                                        <a:grpFill/>
                                      </wpg:grpSpPr>
                                      <wps:wsp>
                                        <wps:cNvPr id="87" name="Gleichschenkliges Dreieck 87"/>
                                        <wps:cNvSpPr/>
                                        <wps:spPr>
                                          <a:xfrm rot="13556083">
                                            <a:off x="-7238629" y="-3038372"/>
                                            <a:ext cx="1884086" cy="1469473"/>
                                          </a:xfrm>
                                          <a:prstGeom prst="triangle">
                                            <a:avLst/>
                                          </a:prstGeom>
                                          <a:grp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 name="Gerader Verbinder 88"/>
                                        <wps:cNvCnPr/>
                                        <wps:spPr>
                                          <a:xfrm flipH="1" flipV="1">
                                            <a:off x="-6199038" y="-2411574"/>
                                            <a:ext cx="1075078" cy="262728"/>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0" name="Gerader Verbinder 90"/>
                                        <wps:cNvCnPr/>
                                        <wps:spPr>
                                          <a:xfrm>
                                            <a:off x="-6408215" y="-3503846"/>
                                            <a:ext cx="209177" cy="1092276"/>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91" name="Gerader Verbinder 91"/>
                                      <wps:cNvCnPr/>
                                      <wps:spPr>
                                        <a:xfrm flipV="1">
                                          <a:off x="-6791608" y="-2411574"/>
                                          <a:ext cx="592570" cy="613459"/>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s:wsp>
                                  <wps:cNvPr id="92" name="Pfeil nach rechts 92"/>
                                  <wps:cNvSpPr/>
                                  <wps:spPr>
                                    <a:xfrm>
                                      <a:off x="1166119" y="-650306"/>
                                      <a:ext cx="739336" cy="133350"/>
                                    </a:xfrm>
                                    <a:prstGeom prst="rightArrow">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94" name="Gruppieren 94"/>
                                <wpg:cNvGrpSpPr/>
                                <wpg:grpSpPr>
                                  <a:xfrm>
                                    <a:off x="2138591" y="28938"/>
                                    <a:ext cx="1515079" cy="955854"/>
                                    <a:chOff x="-49437" y="-341176"/>
                                    <a:chExt cx="1515079" cy="955854"/>
                                  </a:xfrm>
                                </wpg:grpSpPr>
                                <wps:wsp>
                                  <wps:cNvPr id="95" name="Textfeld 95"/>
                                  <wps:cNvSpPr txBox="1"/>
                                  <wps:spPr>
                                    <a:xfrm>
                                      <a:off x="536002" y="-55285"/>
                                      <a:ext cx="929640" cy="452120"/>
                                    </a:xfrm>
                                    <a:prstGeom prst="rect">
                                      <a:avLst/>
                                    </a:prstGeom>
                                    <a:solidFill>
                                      <a:schemeClr val="lt1"/>
                                    </a:solidFill>
                                    <a:ln w="6350">
                                      <a:noFill/>
                                    </a:ln>
                                  </wps:spPr>
                                  <wps:txbx>
                                    <w:txbxContent>
                                      <w:p w14:paraId="6813548A" w14:textId="77777777" w:rsidR="00D13E68" w:rsidRDefault="00D13E68" w:rsidP="00756053">
                                        <m:oMathPara>
                                          <m:oMath>
                                            <m:r>
                                              <w:rPr>
                                                <w:rFonts w:ascii="Cambria Math" w:hAnsi="Cambria Math"/>
                                              </w:rPr>
                                              <m:t>A=π∙</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d</m:t>
                                                    </m:r>
                                                  </m:e>
                                                  <m:sup>
                                                    <m:r>
                                                      <w:rPr>
                                                        <w:rFonts w:ascii="Cambria Math" w:eastAsiaTheme="minorEastAsia" w:hAnsi="Cambria Math"/>
                                                      </w:rPr>
                                                      <m:t>2</m:t>
                                                    </m:r>
                                                  </m:sup>
                                                </m:sSup>
                                              </m:num>
                                              <m:den>
                                                <m:r>
                                                  <w:rPr>
                                                    <w:rFonts w:ascii="Cambria Math" w:eastAsiaTheme="minorEastAsia" w:hAnsi="Cambria Math"/>
                                                  </w:rPr>
                                                  <m:t>4</m:t>
                                                </m:r>
                                              </m:den>
                                            </m:f>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35" name="Gruppieren 335"/>
                                  <wpg:cNvGrpSpPr/>
                                  <wpg:grpSpPr>
                                    <a:xfrm>
                                      <a:off x="-49437" y="-341176"/>
                                      <a:ext cx="550849" cy="955854"/>
                                      <a:chOff x="-49437" y="-341176"/>
                                      <a:chExt cx="550849" cy="955854"/>
                                    </a:xfrm>
                                  </wpg:grpSpPr>
                                  <wps:wsp>
                                    <wps:cNvPr id="340" name="Ellipse 340"/>
                                    <wps:cNvSpPr/>
                                    <wps:spPr>
                                      <a:xfrm>
                                        <a:off x="232172" y="-325122"/>
                                        <a:ext cx="269240" cy="939800"/>
                                      </a:xfrm>
                                      <a:prstGeom prst="ellipse">
                                        <a:avLst/>
                                      </a:prstGeom>
                                      <a:pattFill prst="wdDn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41" name="Gruppieren 341"/>
                                    <wpg:cNvGrpSpPr/>
                                    <wpg:grpSpPr>
                                      <a:xfrm>
                                        <a:off x="-49437" y="-341176"/>
                                        <a:ext cx="281609" cy="939800"/>
                                        <a:chOff x="-49437" y="-341176"/>
                                        <a:chExt cx="281609" cy="939800"/>
                                      </a:xfrm>
                                    </wpg:grpSpPr>
                                    <wps:wsp>
                                      <wps:cNvPr id="350" name="Textfeld 350"/>
                                      <wps:cNvSpPr txBox="1"/>
                                      <wps:spPr>
                                        <a:xfrm>
                                          <a:off x="-49437" y="-15562"/>
                                          <a:ext cx="281609" cy="286467"/>
                                        </a:xfrm>
                                        <a:prstGeom prst="rect">
                                          <a:avLst/>
                                        </a:prstGeom>
                                        <a:solidFill>
                                          <a:schemeClr val="lt1"/>
                                        </a:solidFill>
                                        <a:ln w="6350">
                                          <a:noFill/>
                                        </a:ln>
                                      </wps:spPr>
                                      <wps:txbx>
                                        <w:txbxContent>
                                          <w:p w14:paraId="1D46EB55" w14:textId="77777777" w:rsidR="00D13E68" w:rsidRDefault="00D13E68" w:rsidP="00756053">
                                            <w:r>
                                              <w:rPr>
                                                <w:rFonts w:cstheme="minorHAnsi"/>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1" name="Gerade Verbindung mit Pfeil 351"/>
                                      <wps:cNvCnPr/>
                                      <wps:spPr>
                                        <a:xfrm>
                                          <a:off x="151962" y="-341176"/>
                                          <a:ext cx="0" cy="93980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grpSp>
                              <wpg:grpSp>
                                <wpg:cNvPr id="3712" name="Gruppieren 3712"/>
                                <wpg:cNvGrpSpPr/>
                                <wpg:grpSpPr>
                                  <a:xfrm>
                                    <a:off x="-834909" y="12037"/>
                                    <a:ext cx="2385930" cy="1469047"/>
                                    <a:chOff x="-834909" y="12037"/>
                                    <a:chExt cx="2385930" cy="1469047"/>
                                  </a:xfrm>
                                </wpg:grpSpPr>
                                <wps:wsp>
                                  <wps:cNvPr id="3713" name="Textfeld 3713"/>
                                  <wps:cNvSpPr txBox="1"/>
                                  <wps:spPr>
                                    <a:xfrm>
                                      <a:off x="-834909" y="501714"/>
                                      <a:ext cx="813055" cy="335280"/>
                                    </a:xfrm>
                                    <a:prstGeom prst="rect">
                                      <a:avLst/>
                                    </a:prstGeom>
                                    <a:solidFill>
                                      <a:schemeClr val="lt1"/>
                                    </a:solidFill>
                                    <a:ln w="6350">
                                      <a:noFill/>
                                    </a:ln>
                                  </wps:spPr>
                                  <wps:txbx>
                                    <w:txbxContent>
                                      <w:p w14:paraId="68E053D0" w14:textId="55242A29" w:rsidR="00D13E68" w:rsidRDefault="00D13E68" w:rsidP="00756053">
                                        <w:r>
                                          <w:rPr>
                                            <w:rFonts w:cstheme="minorHAnsi"/>
                                          </w:rPr>
                                          <w:t>σ</w:t>
                                        </w:r>
                                        <w:r>
                                          <w:rPr>
                                            <w:vertAlign w:val="subscript"/>
                                          </w:rPr>
                                          <w:t>corner reflector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14" name="Pfeil nach rechts 3714"/>
                                  <wps:cNvSpPr/>
                                  <wps:spPr>
                                    <a:xfrm>
                                      <a:off x="-802591" y="408076"/>
                                      <a:ext cx="660399" cy="133350"/>
                                    </a:xfrm>
                                    <a:prstGeom prst="rightArrow">
                                      <a:avLst/>
                                    </a:prstGeom>
                                    <a:solidFill>
                                      <a:srgbClr val="FF0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715" name="Gruppieren 3715"/>
                                  <wpg:cNvGrpSpPr/>
                                  <wpg:grpSpPr>
                                    <a:xfrm>
                                      <a:off x="-422817" y="12037"/>
                                      <a:ext cx="1973838" cy="1469047"/>
                                      <a:chOff x="-422817" y="12037"/>
                                      <a:chExt cx="1973838" cy="1469047"/>
                                    </a:xfrm>
                                  </wpg:grpSpPr>
                                  <wps:wsp>
                                    <wps:cNvPr id="3716" name="Ellipse 3716"/>
                                    <wps:cNvSpPr/>
                                    <wps:spPr>
                                      <a:xfrm>
                                        <a:off x="16662" y="12037"/>
                                        <a:ext cx="939989" cy="939800"/>
                                      </a:xfrm>
                                      <a:prstGeom prst="ellipse">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18" name="Textfeld 3718"/>
                                    <wps:cNvSpPr txBox="1"/>
                                    <wps:spPr>
                                      <a:xfrm>
                                        <a:off x="-422817" y="996835"/>
                                        <a:ext cx="1973838" cy="484249"/>
                                      </a:xfrm>
                                      <a:prstGeom prst="rect">
                                        <a:avLst/>
                                      </a:prstGeom>
                                      <a:noFill/>
                                      <a:ln w="6350">
                                        <a:noFill/>
                                      </a:ln>
                                    </wps:spPr>
                                    <wps:txbx>
                                      <w:txbxContent>
                                        <w:p w14:paraId="67CF9F9A" w14:textId="74670E0F" w:rsidR="00D13E68" w:rsidRDefault="00D13E68" w:rsidP="00136046">
                                          <w:pPr>
                                            <w:jc w:val="center"/>
                                          </w:pPr>
                                          <w:r>
                                            <w:t>The d of the sphere is adjusted until:</w:t>
                                          </w:r>
                                          <w:r>
                                            <w:br/>
                                          </w:r>
                                          <w:r>
                                            <w:rPr>
                                              <w:rFonts w:cstheme="minorHAnsi"/>
                                            </w:rPr>
                                            <w:t>σ</w:t>
                                          </w:r>
                                          <w:r>
                                            <w:rPr>
                                              <w:vertAlign w:val="subscript"/>
                                            </w:rPr>
                                            <w:t>sphere</w:t>
                                          </w:r>
                                          <w:r>
                                            <w:t xml:space="preserve"> = </w:t>
                                          </w:r>
                                          <w:r>
                                            <w:rPr>
                                              <w:rFonts w:cstheme="minorHAnsi"/>
                                            </w:rPr>
                                            <w:t>σ</w:t>
                                          </w:r>
                                          <w:r>
                                            <w:rPr>
                                              <w:vertAlign w:val="subscript"/>
                                            </w:rPr>
                                            <w:t>corner reflector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s:wsp>
                            <wps:cNvPr id="3719" name="Ellipse 3719"/>
                            <wps:cNvSpPr/>
                            <wps:spPr>
                              <a:xfrm>
                                <a:off x="618827" y="250441"/>
                                <a:ext cx="269218" cy="939746"/>
                              </a:xfrm>
                              <a:prstGeom prst="ellipse">
                                <a:avLst/>
                              </a:prstGeom>
                              <a:noFill/>
                              <a:ln w="6350">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20" name="Ellipse 3720"/>
                            <wps:cNvSpPr/>
                            <wps:spPr>
                              <a:xfrm rot="16200000">
                                <a:off x="607396" y="246630"/>
                                <a:ext cx="269218" cy="939746"/>
                              </a:xfrm>
                              <a:prstGeom prst="ellipse">
                                <a:avLst/>
                              </a:prstGeom>
                              <a:noFill/>
                              <a:ln w="6350">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224" name="Textfeld 3224"/>
                          <wps:cNvSpPr txBox="1"/>
                          <wps:spPr>
                            <a:xfrm>
                              <a:off x="3302000" y="1011767"/>
                              <a:ext cx="1800727" cy="513347"/>
                            </a:xfrm>
                            <a:prstGeom prst="rect">
                              <a:avLst/>
                            </a:prstGeom>
                            <a:noFill/>
                            <a:ln w="6350">
                              <a:noFill/>
                            </a:ln>
                          </wps:spPr>
                          <wps:txbx>
                            <w:txbxContent>
                              <w:p w14:paraId="71211C15" w14:textId="77777777" w:rsidR="00D13E68" w:rsidRDefault="00D13E68" w:rsidP="00752FCE">
                                <w:pPr>
                                  <w:jc w:val="center"/>
                                </w:pPr>
                                <w:r>
                                  <w:t>The geometric area equals the RCS of the corner reflector.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06B7157A" id="Gruppieren 3226" o:spid="_x0000_s1071" style="position:absolute;margin-left:28.95pt;margin-top:1.25pt;width:411.8pt;height:136.5pt;z-index:251843072;mso-height-relative:margin" coordsize="52298,17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">
                <v:shape id="Textfeld 70" o:spid="_x0000_s1072" type="#_x0000_t202" style="position:absolute;left:212;top:14573;width:29426;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" fillcolor="white [3201]" stroked="f" strokeweight=".5pt">
                  <v:textbox>
                    <w:txbxContent>
                      <w:p w14:paraId="3B02B926" w14:textId="42ABAE99" w:rsidR="00D13E68" w:rsidRDefault="00D13E68" w:rsidP="00752FCE">
                        <w:pPr>
                          <w:pStyle w:val="FigurePS"/>
                        </w:pPr>
                        <w:bookmarkStart w:id="224" w:name="_Ref96939899"/>
                        <w:bookmarkStart w:id="225" w:name="_Toc97183368"/>
                        <w:bookmarkStart w:id="226" w:name="_Toc97210912"/>
                        <w:bookmarkStart w:id="227" w:name="_Toc117686206"/>
                        <w:r w:rsidRPr="007B49AF">
                          <w:t xml:space="preserve">Figure </w:t>
                        </w:r>
                        <w:r w:rsidRPr="00937550">
                          <w:fldChar w:fldCharType="begin"/>
                        </w:r>
                        <w:r w:rsidRPr="007B49AF">
                          <w:instrText xml:space="preserve"> SEQ Figure \* ARABIC </w:instrText>
                        </w:r>
                        <w:r w:rsidRPr="00937550">
                          <w:fldChar w:fldCharType="separate"/>
                        </w:r>
                        <w:r>
                          <w:rPr>
                            <w:noProof/>
                          </w:rPr>
                          <w:t>9</w:t>
                        </w:r>
                        <w:r w:rsidRPr="00937550">
                          <w:fldChar w:fldCharType="end"/>
                        </w:r>
                        <w:bookmarkEnd w:id="224"/>
                        <w:r>
                          <w:t xml:space="preserve">   Radar cross section</w:t>
                        </w:r>
                        <w:bookmarkEnd w:id="225"/>
                        <w:bookmarkEnd w:id="226"/>
                        <w:bookmarkEnd w:id="227"/>
                      </w:p>
                    </w:txbxContent>
                  </v:textbox>
                </v:shape>
                <v:group id="Gruppieren 3225" o:spid="_x0000_s1073" style="position:absolute;width:52298;height:15251" coordsize="52298,15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">
                  <v:group id="Gruppieren 71" o:spid="_x0000_s1074" style="position:absolute;width:52298;height:14758" coordorigin="-13226,2421" coordsize="52314,14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group id="Gruppieren 72" o:spid="_x0000_s1075" style="position:absolute;left:-13226;top:2421;width:52314;height:14770" coordorigin="-13227,37" coordsize="52319,14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group id="Gruppieren 73" o:spid="_x0000_s1076" style="position:absolute;left:12715;top:37;width:2816;height:9398" coordorigin="12715,-321" coordsize="2816,9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shape id="Textfeld 74" o:spid="_x0000_s1077" type="#_x0000_t202" style="position:absolute;left:12715;top:3077;width:2816;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" fillcolor="white [3201]" stroked="f" strokeweight=".5pt">
                          <v:textbox>
                            <w:txbxContent>
                              <w:p w14:paraId="114D5F55" w14:textId="77777777" w:rsidR="00D13E68" w:rsidRDefault="00D13E68" w:rsidP="00756053">
                                <w:r>
                                  <w:rPr>
                                    <w:rFonts w:cstheme="minorHAnsi"/>
                                  </w:rPr>
                                  <w:t>d</w:t>
                                </w:r>
                              </w:p>
                            </w:txbxContent>
                          </v:textbox>
                        </v:shape>
                        <v:shape id="Gerade Verbindung mit Pfeil 75" o:spid="_x0000_s1078" type="#_x0000_t32" style="position:absolute;left:13179;top:-321;width:0;height:93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" strokecolor="black [3213]">
                          <v:stroke startarrow="block" endarrow="block"/>
                        </v:shape>
                      </v:group>
                      <v:group id="Gruppieren 77" o:spid="_x0000_s1079" style="position:absolute;left:-13227;top:120;width:52318;height:14690" coordorigin="-15782,120" coordsize="52319,14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group id="Gruppieren 79" o:spid="_x0000_s1080" style="position:absolute;left:-15782;top:2174;width:37704;height:8598" coordorigin="-17006,-8493" coordsize="37704,8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Textfeld 80" o:spid="_x0000_s1081" type="#_x0000_t202" style="position:absolute;left:10201;top:-5177;width:10496;height:3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" fillcolor="white [3201]" stroked="f" strokeweight=".5pt">
                            <v:textbox>
                              <w:txbxContent>
                                <w:p w14:paraId="4E9E89F5" w14:textId="6C111717" w:rsidR="00D13E68" w:rsidRDefault="00D13E68" w:rsidP="00136046">
                                  <w:pPr>
                                    <w:jc w:val="center"/>
                                  </w:pPr>
                                  <w:r>
                                    <w:rPr>
                                      <w:rFonts w:cstheme="minorHAnsi"/>
                                    </w:rPr>
                                    <w:t>The sphere is cut in equal halves</w:t>
                                  </w:r>
                                </w:p>
                              </w:txbxContent>
                            </v:textbox>
                          </v:shape>
                          <v:group id="Gruppieren 81" o:spid="_x0000_s1082" style="position:absolute;left:-17006;top:-8493;width:9747;height:8597" coordorigin="-17006,-8874" coordsize="9747,8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shape id="Textfeld 82" o:spid="_x0000_s1083" type="#_x0000_t202" style="position:absolute;left:-17006;top:-3629;width:9747;height:3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" fillcolor="white [3201]" stroked="f" strokeweight=".5pt">
                              <v:textbox>
                                <w:txbxContent>
                                  <w:p w14:paraId="530D9E13" w14:textId="752FE3CE" w:rsidR="00D13E68" w:rsidRDefault="00D13E68" w:rsidP="00756053">
                                    <w:r>
                                      <w:rPr>
                                        <w:rFonts w:cstheme="minorHAnsi"/>
                                      </w:rPr>
                                      <w:t>Corner reflector</w:t>
                                    </w:r>
                                  </w:p>
                                </w:txbxContent>
                              </v:textbox>
                            </v:shape>
                            <v:group id="Gruppieren 84" o:spid="_x0000_s1084" style="position:absolute;left:-15288;top:-8874;width:4907;height:5426" coordorigin="-70313,-35038" coordsize="19073,21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group id="Gruppieren 86" o:spid="_x0000_s1085" style="position:absolute;left:-70313;top:-35038;width:19074;height:21423" coordorigin="-70313,-35038" coordsize="19073,21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Gleichschenkliges Dreieck 87" o:spid="_x0000_s1086" type="#_x0000_t5" style="position:absolute;left:-72386;top:-30383;width:18841;height:14695;rotation:-878610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" filled="f" strokecolor="black [3213]" strokeweight=".25pt"/>
                                <v:line id="Gerader Verbinder 88" o:spid="_x0000_s1087" style="position:absolute;flip:x y;visibility:visible;mso-wrap-style:square" from="-61990,-24115" to="-51239,-21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" strokecolor="black [3213]" strokeweight=".25pt"/>
                                <v:line id="Gerader Verbinder 90" o:spid="_x0000_s1088" style="position:absolute;visibility:visible;mso-wrap-style:square" from="-64082,-35038" to="-61990,-24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" strokecolor="black [3213]" strokeweight=".25pt"/>
                              </v:group>
                              <v:line id="Gerader Verbinder 91" o:spid="_x0000_s1089" style="position:absolute;flip:y;visibility:visible;mso-wrap-style:square" from="-67916,-24115" to="-61990,-17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" strokecolor="black [3213]" strokeweight=".25pt"/>
                            </v:group>
                          </v:group>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feil nach rechts 92" o:spid="_x0000_s1090" type="#_x0000_t13" style="position:absolute;left:11661;top:-6503;width:7393;height:1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" adj="19652" fillcolor="red" strokecolor="black [3213]" strokeweight=".25pt"/>
                        </v:group>
                        <v:group id="Gruppieren 94" o:spid="_x0000_s1091" style="position:absolute;left:21385;top:289;width:15151;height:9558" coordorigin="-494,-3411" coordsize="15150,9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Textfeld 95" o:spid="_x0000_s1092" type="#_x0000_t202" style="position:absolute;left:5360;top:-552;width:9296;height:4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" fillcolor="white [3201]" stroked="f" strokeweight=".5pt">
                            <v:textbox>
                              <w:txbxContent>
                                <w:p w14:paraId="6813548A" w14:textId="77777777" w:rsidR="00D13E68" w:rsidRDefault="00D13E68" w:rsidP="00756053">
                                  <m:oMathPara>
                                    <m:oMath>
                                      <m:r>
                                        <w:rPr>
                                          <w:rFonts w:ascii="Cambria Math" w:hAnsi="Cambria Math"/>
                                        </w:rPr>
                                        <m:t>A=π∙</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d</m:t>
                                              </m:r>
                                            </m:e>
                                            <m:sup>
                                              <m:r>
                                                <w:rPr>
                                                  <w:rFonts w:ascii="Cambria Math" w:eastAsiaTheme="minorEastAsia" w:hAnsi="Cambria Math"/>
                                                </w:rPr>
                                                <m:t>2</m:t>
                                              </m:r>
                                            </m:sup>
                                          </m:sSup>
                                        </m:num>
                                        <m:den>
                                          <m:r>
                                            <w:rPr>
                                              <w:rFonts w:ascii="Cambria Math" w:eastAsiaTheme="minorEastAsia" w:hAnsi="Cambria Math"/>
                                            </w:rPr>
                                            <m:t>4</m:t>
                                          </m:r>
                                        </m:den>
                                      </m:f>
                                    </m:oMath>
                                  </m:oMathPara>
                                </w:p>
                              </w:txbxContent>
                            </v:textbox>
                          </v:shape>
                          <v:group id="Gruppieren 335" o:spid="_x0000_s1093" style="position:absolute;left:-494;top:-3411;width:5508;height:9557" coordorigin="-494,-3411" coordsize="5508,9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">
                            <v:oval id="Ellipse 340" o:spid="_x0000_s1094" style="position:absolute;left:2321;top:-3251;width:2693;height:9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" fillcolor="black [3213]" strokecolor="black [3213]" strokeweight=".5pt">
                              <v:fill r:id="rId32" o:title="" color2="white [3212]" type="pattern"/>
                            </v:oval>
                            <v:group id="Gruppieren 341" o:spid="_x0000_s1095" style="position:absolute;left:-494;top:-3411;width:2815;height:9397" coordorigin="-494,-3411" coordsize="2816,9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">
                              <v:shape id="Textfeld 350" o:spid="_x0000_s1096" type="#_x0000_t202" style="position:absolute;left:-494;top:-155;width:2815;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" fillcolor="white [3201]" stroked="f" strokeweight=".5pt">
                                <v:textbox>
                                  <w:txbxContent>
                                    <w:p w14:paraId="1D46EB55" w14:textId="77777777" w:rsidR="00D13E68" w:rsidRDefault="00D13E68" w:rsidP="00756053">
                                      <w:r>
                                        <w:rPr>
                                          <w:rFonts w:cstheme="minorHAnsi"/>
                                        </w:rPr>
                                        <w:t>d</w:t>
                                      </w:r>
                                    </w:p>
                                  </w:txbxContent>
                                </v:textbox>
                              </v:shape>
                              <v:shape id="Gerade Verbindung mit Pfeil 351" o:spid="_x0000_s1097" type="#_x0000_t32" style="position:absolute;left:1519;top:-3411;width:0;height:93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" strokecolor="black [3213]">
                                <v:stroke startarrow="block" endarrow="block"/>
                              </v:shape>
                            </v:group>
                          </v:group>
                        </v:group>
                        <v:group id="Gruppieren 3712" o:spid="_x0000_s1098" style="position:absolute;left:-8349;top:120;width:23859;height:14690" coordorigin="-8349,120" coordsize="23859,14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">
                          <v:shape id="Textfeld 3713" o:spid="_x0000_s1099" type="#_x0000_t202" style="position:absolute;left:-8349;top:5017;width:8131;height:3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" fillcolor="white [3201]" stroked="f" strokeweight=".5pt">
                            <v:textbox>
                              <w:txbxContent>
                                <w:p w14:paraId="68E053D0" w14:textId="55242A29" w:rsidR="00D13E68" w:rsidRDefault="00D13E68" w:rsidP="00756053">
                                  <w:r>
                                    <w:rPr>
                                      <w:rFonts w:cstheme="minorHAnsi"/>
                                    </w:rPr>
                                    <w:t>σ</w:t>
                                  </w:r>
                                  <w:r>
                                    <w:rPr>
                                      <w:vertAlign w:val="subscript"/>
                                    </w:rPr>
                                    <w:t>corner reflector</w:t>
                                  </w:r>
                                </w:p>
                              </w:txbxContent>
                            </v:textbox>
                          </v:shape>
                          <v:shape id="Pfeil nach rechts 3714" o:spid="_x0000_s1100" type="#_x0000_t13" style="position:absolute;left:-8025;top:4080;width:6604;height:1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" adj="19419" fillcolor="red" strokecolor="black [3213]" strokeweight=".25pt"/>
                          <v:group id="Gruppieren 3715" o:spid="_x0000_s1101" style="position:absolute;left:-4228;top:120;width:19738;height:14690" coordorigin="-4228,120" coordsize="19738,14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">
                            <v:oval id="Ellipse 3716" o:spid="_x0000_s1102" style="position:absolute;left:166;top:120;width:9400;height:9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" filled="f" strokecolor="black [3213]" strokeweight=".25pt"/>
                            <v:shape id="Textfeld 3718" o:spid="_x0000_s1103" type="#_x0000_t202" style="position:absolute;left:-4228;top:9968;width:19738;height:4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" filled="f" stroked="f" strokeweight=".5pt">
                              <v:textbox>
                                <w:txbxContent>
                                  <w:p w14:paraId="67CF9F9A" w14:textId="74670E0F" w:rsidR="00D13E68" w:rsidRDefault="00D13E68" w:rsidP="00136046">
                                    <w:pPr>
                                      <w:jc w:val="center"/>
                                    </w:pPr>
                                    <w:r>
                                      <w:t>The d of the sphere is adjusted until:</w:t>
                                    </w:r>
                                    <w:r>
                                      <w:br/>
                                    </w:r>
                                    <w:r>
                                      <w:rPr>
                                        <w:rFonts w:cstheme="minorHAnsi"/>
                                      </w:rPr>
                                      <w:t>σ</w:t>
                                    </w:r>
                                    <w:r>
                                      <w:rPr>
                                        <w:vertAlign w:val="subscript"/>
                                      </w:rPr>
                                      <w:t>sphere</w:t>
                                    </w:r>
                                    <w:r>
                                      <w:t xml:space="preserve"> = </w:t>
                                    </w:r>
                                    <w:r>
                                      <w:rPr>
                                        <w:rFonts w:cstheme="minorHAnsi"/>
                                      </w:rPr>
                                      <w:t>σ</w:t>
                                    </w:r>
                                    <w:r>
                                      <w:rPr>
                                        <w:vertAlign w:val="subscript"/>
                                      </w:rPr>
                                      <w:t>corner reflector</w:t>
                                    </w:r>
                                  </w:p>
                                </w:txbxContent>
                              </v:textbox>
                            </v:shape>
                          </v:group>
                        </v:group>
                      </v:group>
                    </v:group>
                    <v:oval id="Ellipse 3719" o:spid="_x0000_s1104" style="position:absolute;left:6188;top:2504;width:2692;height:9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" filled="f" strokecolor="black [3213]" strokeweight=".5pt">
                      <v:stroke dashstyle="dash"/>
                    </v:oval>
                    <v:oval id="Ellipse 3720" o:spid="_x0000_s1105" style="position:absolute;left:6073;top:2466;width:2693;height:939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" filled="f" strokecolor="black [3213]" strokeweight=".5pt">
                      <v:stroke dashstyle="dash"/>
                    </v:oval>
                  </v:group>
                  <v:shape id="Textfeld 3224" o:spid="_x0000_s1106" type="#_x0000_t202" style="position:absolute;left:33020;top:10117;width:18007;height:5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" filled="f" stroked="f" strokeweight=".5pt">
                    <v:textbox>
                      <w:txbxContent>
                        <w:p w14:paraId="71211C15" w14:textId="77777777" w:rsidR="00D13E68" w:rsidRDefault="00D13E68" w:rsidP="00752FCE">
                          <w:pPr>
                            <w:jc w:val="center"/>
                          </w:pPr>
                          <w:r>
                            <w:t>The geometric area equals the RCS of the corner reflector.</w:t>
                          </w:r>
                        </w:p>
                      </w:txbxContent>
                    </v:textbox>
                  </v:shape>
                </v:group>
              </v:group>
            </w:pict>
          </mc:Fallback>
        </mc:AlternateContent>
      </w:r>
    </w:p>
    <w:p w14:paraId="5EB4F806" w14:textId="77777777" w:rsidR="00752FCE" w:rsidRDefault="00752FCE" w:rsidP="003F7829"/>
    <w:p w14:paraId="5F9BEF9F" w14:textId="77777777" w:rsidR="00752FCE" w:rsidRDefault="00752FCE" w:rsidP="003F7829"/>
    <w:p w14:paraId="7C4480BF" w14:textId="77777777" w:rsidR="00752FCE" w:rsidRDefault="00752FCE" w:rsidP="003F7829"/>
    <w:p w14:paraId="6B0C255B" w14:textId="77777777" w:rsidR="00752FCE" w:rsidRDefault="00752FCE" w:rsidP="003F7829"/>
    <w:p w14:paraId="4C020B92" w14:textId="77777777" w:rsidR="00752FCE" w:rsidRDefault="00752FCE" w:rsidP="003F7829"/>
    <w:p w14:paraId="0582AF18" w14:textId="77777777" w:rsidR="00752FCE" w:rsidRDefault="00752FCE" w:rsidP="003F7829"/>
    <w:p w14:paraId="0183D10A" w14:textId="77777777" w:rsidR="00752FCE" w:rsidRDefault="00752FCE" w:rsidP="003F7829"/>
    <w:p w14:paraId="38F70B47" w14:textId="77777777" w:rsidR="00752FCE" w:rsidRDefault="00752FCE" w:rsidP="003F7829"/>
    <w:p w14:paraId="787887CB" w14:textId="0B6DD90B" w:rsidR="00752FCE" w:rsidRDefault="00752FCE" w:rsidP="003F7829"/>
    <w:p w14:paraId="7C03AD6E" w14:textId="48746CC2" w:rsidR="00756053" w:rsidRDefault="00756053" w:rsidP="003F7829"/>
    <w:p w14:paraId="42FE7CB8" w14:textId="6FCC66BD" w:rsidR="00752FCE" w:rsidRDefault="00752FCE" w:rsidP="00D922F6">
      <w:pPr>
        <w:pStyle w:val="BodyText"/>
        <w:rPr>
          <w:lang w:val="en-US"/>
        </w:rPr>
      </w:pPr>
    </w:p>
    <w:p w14:paraId="38036FFE" w14:textId="77777777" w:rsidR="00752FCE" w:rsidRDefault="00752FCE" w:rsidP="00D922F6">
      <w:pPr>
        <w:pStyle w:val="BodyText"/>
        <w:rPr>
          <w:lang w:val="en-US"/>
        </w:rPr>
      </w:pPr>
    </w:p>
    <w:p w14:paraId="34214880" w14:textId="0A9AE043" w:rsidR="00D922F6" w:rsidRPr="00D922F6" w:rsidRDefault="00D922F6" w:rsidP="00D922F6">
      <w:pPr>
        <w:pStyle w:val="BodyText"/>
        <w:rPr>
          <w:lang w:val="en-US"/>
        </w:rPr>
      </w:pPr>
      <w:r w:rsidRPr="00D922F6">
        <w:rPr>
          <w:lang w:val="en-US"/>
        </w:rPr>
        <w:t>It is important to understand that the RCS is not directly related to physical dimensions of an object. A metal plate with a geometric dimension of 1 m² has for example a much higher maxim</w:t>
      </w:r>
      <w:r w:rsidR="00CE720B">
        <w:rPr>
          <w:lang w:val="en-US"/>
        </w:rPr>
        <w:t>um</w:t>
      </w:r>
      <w:r w:rsidRPr="00D922F6">
        <w:rPr>
          <w:lang w:val="en-US"/>
        </w:rPr>
        <w:t xml:space="preserve"> RCS (in the range of several thousand m²). </w:t>
      </w:r>
    </w:p>
    <w:p w14:paraId="7BE733EF" w14:textId="32189D06" w:rsidR="00D922F6" w:rsidRDefault="003B3CE9" w:rsidP="00D922F6">
      <w:pPr>
        <w:pStyle w:val="BodyText"/>
        <w:rPr>
          <w:lang w:val="en-US"/>
        </w:rPr>
      </w:pPr>
      <w:r w:rsidRPr="008B6EA7">
        <w:t xml:space="preserve">According </w:t>
      </w:r>
      <w:r w:rsidR="008B6EA7" w:rsidRPr="008B6EA7">
        <w:t xml:space="preserve">to </w:t>
      </w:r>
      <w:r w:rsidR="00FF622D" w:rsidRPr="00FF622D">
        <w:rPr>
          <w:i/>
        </w:rPr>
        <w:t>Radar Handbook</w:t>
      </w:r>
      <w:r w:rsidRPr="008B6EA7">
        <w:t>, t</w:t>
      </w:r>
      <w:r w:rsidR="00D922F6" w:rsidRPr="008B6EA7">
        <w:t>he</w:t>
      </w:r>
      <w:r w:rsidR="00D922F6" w:rsidRPr="00D922F6">
        <w:t xml:space="preserve"> formal definition of radar cross section is</w:t>
      </w:r>
      <w:r w:rsidR="00EE478F">
        <w:t xml:space="preserve"> as shown in </w:t>
      </w:r>
      <w:r w:rsidR="00106BC4">
        <w:t>E</w:t>
      </w:r>
      <w:r w:rsidR="00EE478F">
        <w:t xml:space="preserve">quation </w:t>
      </w:r>
      <w:r w:rsidR="00EE478F">
        <w:fldChar w:fldCharType="begin"/>
      </w:r>
      <w:r w:rsidR="00EE478F">
        <w:instrText xml:space="preserve"> REF _Ref116562148 \h </w:instrText>
      </w:r>
      <w:r w:rsidR="00EE478F">
        <w:fldChar w:fldCharType="separate"/>
      </w:r>
      <w:r w:rsidR="00D13E68">
        <w:t>(</w:t>
      </w:r>
      <w:r w:rsidR="00D13E68">
        <w:rPr>
          <w:noProof/>
        </w:rPr>
        <w:t>5</w:t>
      </w:r>
      <w:r w:rsidR="00D13E68">
        <w:t>)</w:t>
      </w:r>
      <w:r w:rsidR="00EE478F">
        <w:fldChar w:fldCharType="end"/>
      </w:r>
      <w:r w:rsidR="00D922F6">
        <w:t>:</w:t>
      </w:r>
      <w:r w:rsidR="00D922F6" w:rsidRPr="00D922F6">
        <w:rPr>
          <w:lang w:val="en-US"/>
        </w:rPr>
        <w:t xml:space="preserve"> </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493"/>
        <w:gridCol w:w="702"/>
      </w:tblGrid>
      <w:tr w:rsidR="003B3CE9" w14:paraId="697EEED9" w14:textId="77777777" w:rsidTr="000D6DE5">
        <w:tc>
          <w:tcPr>
            <w:tcW w:w="9493" w:type="dxa"/>
          </w:tcPr>
          <w:p w14:paraId="6FC04511" w14:textId="77777777" w:rsidR="003B3CE9" w:rsidRPr="00F521B5" w:rsidRDefault="003B3CE9" w:rsidP="000D6DE5">
            <w:pPr>
              <w:pStyle w:val="BodyText"/>
              <w:spacing w:before="120"/>
              <w:rPr>
                <w:lang w:val="en-US"/>
              </w:rPr>
            </w:pPr>
            <m:oMathPara>
              <m:oMath>
                <m:r>
                  <w:rPr>
                    <w:rFonts w:ascii="Cambria Math" w:hAnsi="Cambria Math"/>
                    <w:lang w:val="en-US"/>
                  </w:rPr>
                  <m:t>σ</m:t>
                </m:r>
                <m:r>
                  <m:rPr>
                    <m:sty m:val="p"/>
                  </m:rPr>
                  <w:rPr>
                    <w:rFonts w:ascii="Cambria Math" w:hAnsi="Cambria Math"/>
                    <w:lang w:val="en-US"/>
                  </w:rPr>
                  <m:t>=</m:t>
                </m:r>
                <m:func>
                  <m:funcPr>
                    <m:ctrlPr>
                      <w:rPr>
                        <w:rFonts w:ascii="Cambria Math" w:hAnsi="Cambria Math"/>
                        <w:lang w:val="en-US"/>
                      </w:rPr>
                    </m:ctrlPr>
                  </m:funcPr>
                  <m:fName>
                    <m:limLow>
                      <m:limLowPr>
                        <m:ctrlPr>
                          <w:rPr>
                            <w:rFonts w:ascii="Cambria Math" w:hAnsi="Cambria Math"/>
                            <w:lang w:val="en-US"/>
                          </w:rPr>
                        </m:ctrlPr>
                      </m:limLowPr>
                      <m:e>
                        <m:r>
                          <m:rPr>
                            <m:sty m:val="p"/>
                          </m:rPr>
                          <w:rPr>
                            <w:rFonts w:ascii="Cambria Math" w:hAnsi="Cambria Math"/>
                            <w:lang w:val="en-US"/>
                          </w:rPr>
                          <m:t>lim</m:t>
                        </m:r>
                      </m:e>
                      <m:lim>
                        <m:r>
                          <w:rPr>
                            <w:rFonts w:ascii="Cambria Math" w:hAnsi="Cambria Math"/>
                            <w:lang w:val="en-US"/>
                          </w:rPr>
                          <m:t>R</m:t>
                        </m:r>
                        <m:r>
                          <m:rPr>
                            <m:sty m:val="p"/>
                          </m:rPr>
                          <w:rPr>
                            <w:rFonts w:ascii="Cambria Math" w:hAnsi="Cambria Math"/>
                            <w:lang w:val="en-US"/>
                          </w:rPr>
                          <m:t>→∞</m:t>
                        </m:r>
                      </m:lim>
                    </m:limLow>
                  </m:fName>
                  <m:e>
                    <m:r>
                      <m:rPr>
                        <m:sty m:val="p"/>
                      </m:rPr>
                      <w:rPr>
                        <w:rFonts w:ascii="Cambria Math" w:hAnsi="Cambria Math"/>
                        <w:lang w:val="en-US"/>
                      </w:rPr>
                      <m:t>4</m:t>
                    </m:r>
                    <m:r>
                      <w:rPr>
                        <w:rFonts w:ascii="Cambria Math" w:hAnsi="Cambria Math"/>
                        <w:lang w:val="en-US"/>
                      </w:rPr>
                      <m:t>π</m:t>
                    </m:r>
                    <m:sSup>
                      <m:sSupPr>
                        <m:ctrlPr>
                          <w:rPr>
                            <w:rFonts w:ascii="Cambria Math" w:hAnsi="Cambria Math"/>
                            <w:lang w:val="en-US"/>
                          </w:rPr>
                        </m:ctrlPr>
                      </m:sSupPr>
                      <m:e>
                        <m:r>
                          <w:rPr>
                            <w:rFonts w:ascii="Cambria Math" w:hAnsi="Cambria Math"/>
                            <w:lang w:val="en-US"/>
                          </w:rPr>
                          <m:t>R</m:t>
                        </m:r>
                      </m:e>
                      <m:sup>
                        <m:r>
                          <m:rPr>
                            <m:sty m:val="p"/>
                          </m:rPr>
                          <w:rPr>
                            <w:rFonts w:ascii="Cambria Math" w:hAnsi="Cambria Math"/>
                            <w:lang w:val="en-US"/>
                          </w:rPr>
                          <m:t>2</m:t>
                        </m:r>
                      </m:sup>
                    </m:sSup>
                  </m:e>
                </m:func>
                <m:f>
                  <m:fPr>
                    <m:ctrlPr>
                      <w:rPr>
                        <w:rFonts w:ascii="Cambria Math" w:hAnsi="Cambria Math"/>
                        <w:lang w:val="en-US"/>
                      </w:rPr>
                    </m:ctrlPr>
                  </m:fPr>
                  <m:num>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E</m:t>
                                </m:r>
                              </m:e>
                              <m:sub>
                                <m:r>
                                  <w:rPr>
                                    <w:rFonts w:ascii="Cambria Math" w:hAnsi="Cambria Math"/>
                                    <w:lang w:val="en-US"/>
                                  </w:rPr>
                                  <m:t>s</m:t>
                                </m:r>
                              </m:sub>
                            </m:sSub>
                          </m:e>
                        </m:d>
                      </m:e>
                      <m:sup>
                        <m:r>
                          <m:rPr>
                            <m:sty m:val="p"/>
                          </m:rPr>
                          <w:rPr>
                            <w:rFonts w:ascii="Cambria Math" w:hAnsi="Cambria Math"/>
                            <w:lang w:val="en-US"/>
                          </w:rPr>
                          <m:t>2</m:t>
                        </m:r>
                      </m:sup>
                    </m:sSup>
                  </m:num>
                  <m:den>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E</m:t>
                                </m:r>
                              </m:e>
                              <m:sub>
                                <m:r>
                                  <m:rPr>
                                    <m:sty m:val="p"/>
                                  </m:rPr>
                                  <w:rPr>
                                    <w:rFonts w:ascii="Cambria Math" w:hAnsi="Cambria Math"/>
                                    <w:lang w:val="en-US"/>
                                  </w:rPr>
                                  <m:t>0</m:t>
                                </m:r>
                              </m:sub>
                            </m:sSub>
                          </m:e>
                        </m:d>
                      </m:e>
                      <m:sup>
                        <m:r>
                          <m:rPr>
                            <m:sty m:val="p"/>
                          </m:rPr>
                          <w:rPr>
                            <w:rFonts w:ascii="Cambria Math" w:hAnsi="Cambria Math"/>
                            <w:lang w:val="en-US"/>
                          </w:rPr>
                          <m:t>2</m:t>
                        </m:r>
                      </m:sup>
                    </m:sSup>
                  </m:den>
                </m:f>
              </m:oMath>
            </m:oMathPara>
          </w:p>
        </w:tc>
        <w:tc>
          <w:tcPr>
            <w:tcW w:w="702" w:type="dxa"/>
          </w:tcPr>
          <w:p w14:paraId="3E269716" w14:textId="0630D91B" w:rsidR="003B3CE9" w:rsidRDefault="003B3CE9" w:rsidP="000D6DE5">
            <w:pPr>
              <w:pStyle w:val="Equationnumber"/>
              <w:numPr>
                <w:ilvl w:val="0"/>
                <w:numId w:val="0"/>
              </w:numPr>
              <w:spacing w:before="0"/>
            </w:pPr>
            <w:bookmarkStart w:id="228" w:name="_Ref116562148"/>
            <w:r>
              <w:t>(</w:t>
            </w:r>
            <w:r>
              <w:fldChar w:fldCharType="begin"/>
            </w:r>
            <w:r>
              <w:instrText xml:space="preserve"> SEQ Equation \* ARABIC </w:instrText>
            </w:r>
            <w:r>
              <w:fldChar w:fldCharType="separate"/>
            </w:r>
            <w:r w:rsidR="00D13E68">
              <w:rPr>
                <w:noProof/>
              </w:rPr>
              <w:t>5</w:t>
            </w:r>
            <w:r>
              <w:fldChar w:fldCharType="end"/>
            </w:r>
            <w:r>
              <w:t>)</w:t>
            </w:r>
            <w:bookmarkEnd w:id="228"/>
          </w:p>
        </w:tc>
      </w:tr>
    </w:tbl>
    <w:p w14:paraId="459DDC17" w14:textId="77777777" w:rsidR="003B3CE9" w:rsidRDefault="003B3CE9" w:rsidP="003B3CE9">
      <w:pPr>
        <w:pStyle w:val="Equationnumber"/>
        <w:numPr>
          <w:ilvl w:val="0"/>
          <w:numId w:val="0"/>
        </w:numPr>
        <w:jc w:val="left"/>
      </w:pPr>
      <w:r w:rsidRPr="001A3FF1">
        <w:t>where:</w:t>
      </w:r>
    </w:p>
    <w:p w14:paraId="54112F5A" w14:textId="0C12E8B3" w:rsidR="003B3CE9" w:rsidRPr="00147505" w:rsidRDefault="001A3FF1" w:rsidP="003B3CE9">
      <w:pPr>
        <w:pStyle w:val="BodyText"/>
        <w:tabs>
          <w:tab w:val="left" w:pos="1134"/>
        </w:tabs>
        <w:spacing w:after="60"/>
        <w:ind w:left="708"/>
        <w:rPr>
          <w:sz w:val="20"/>
          <w:szCs w:val="20"/>
        </w:rPr>
      </w:pPr>
      <w:r>
        <w:rPr>
          <w:rFonts w:cstheme="minorHAnsi"/>
          <w:sz w:val="20"/>
          <w:szCs w:val="20"/>
        </w:rPr>
        <w:t>σ</w:t>
      </w:r>
      <w:r w:rsidR="003B3CE9">
        <w:rPr>
          <w:sz w:val="20"/>
          <w:szCs w:val="20"/>
        </w:rPr>
        <w:tab/>
      </w:r>
      <w:r w:rsidR="003B3CE9" w:rsidRPr="00147505">
        <w:rPr>
          <w:sz w:val="20"/>
          <w:szCs w:val="20"/>
        </w:rPr>
        <w:t xml:space="preserve">= </w:t>
      </w:r>
      <w:r w:rsidR="00336D65">
        <w:rPr>
          <w:sz w:val="20"/>
          <w:szCs w:val="20"/>
        </w:rPr>
        <w:t>r</w:t>
      </w:r>
      <w:r>
        <w:rPr>
          <w:sz w:val="20"/>
          <w:szCs w:val="20"/>
        </w:rPr>
        <w:t xml:space="preserve">adar </w:t>
      </w:r>
      <w:r w:rsidR="00811F10">
        <w:rPr>
          <w:sz w:val="20"/>
          <w:szCs w:val="20"/>
        </w:rPr>
        <w:t>C</w:t>
      </w:r>
      <w:r>
        <w:rPr>
          <w:sz w:val="20"/>
          <w:szCs w:val="20"/>
        </w:rPr>
        <w:t xml:space="preserve">ross </w:t>
      </w:r>
      <w:r w:rsidR="00811F10">
        <w:rPr>
          <w:sz w:val="20"/>
          <w:szCs w:val="20"/>
        </w:rPr>
        <w:t>S</w:t>
      </w:r>
      <w:r>
        <w:rPr>
          <w:sz w:val="20"/>
          <w:szCs w:val="20"/>
        </w:rPr>
        <w:t xml:space="preserve">ection </w:t>
      </w:r>
      <w:r w:rsidR="009D5237">
        <w:rPr>
          <w:sz w:val="20"/>
          <w:szCs w:val="20"/>
        </w:rPr>
        <w:t>(m</w:t>
      </w:r>
      <w:r w:rsidR="009D5237" w:rsidRPr="009D5237">
        <w:rPr>
          <w:sz w:val="20"/>
          <w:szCs w:val="20"/>
          <w:vertAlign w:val="superscript"/>
        </w:rPr>
        <w:t>2</w:t>
      </w:r>
      <w:r w:rsidR="009D5237">
        <w:rPr>
          <w:sz w:val="20"/>
          <w:szCs w:val="20"/>
        </w:rPr>
        <w:t>)</w:t>
      </w:r>
      <w:r>
        <w:rPr>
          <w:sz w:val="20"/>
          <w:szCs w:val="20"/>
        </w:rPr>
        <w:t>;</w:t>
      </w:r>
    </w:p>
    <w:p w14:paraId="32527719" w14:textId="3FB211A4" w:rsidR="003B3CE9" w:rsidRPr="00147505" w:rsidRDefault="001A3FF1" w:rsidP="003B3CE9">
      <w:pPr>
        <w:pStyle w:val="BodyText"/>
        <w:tabs>
          <w:tab w:val="left" w:pos="1134"/>
        </w:tabs>
        <w:spacing w:after="60"/>
        <w:ind w:left="708"/>
        <w:rPr>
          <w:sz w:val="20"/>
          <w:szCs w:val="20"/>
        </w:rPr>
      </w:pPr>
      <w:r>
        <w:rPr>
          <w:rFonts w:cstheme="minorHAnsi"/>
          <w:sz w:val="20"/>
          <w:szCs w:val="20"/>
        </w:rPr>
        <w:t>π</w:t>
      </w:r>
      <w:r w:rsidR="003B3CE9">
        <w:rPr>
          <w:sz w:val="20"/>
          <w:szCs w:val="20"/>
        </w:rPr>
        <w:tab/>
      </w:r>
      <w:r>
        <w:rPr>
          <w:rFonts w:cstheme="minorHAnsi"/>
          <w:sz w:val="20"/>
          <w:szCs w:val="20"/>
        </w:rPr>
        <w:t>≈</w:t>
      </w:r>
      <w:r>
        <w:rPr>
          <w:sz w:val="20"/>
          <w:szCs w:val="20"/>
        </w:rPr>
        <w:t xml:space="preserve"> 3</w:t>
      </w:r>
      <w:r w:rsidR="00CE720B">
        <w:rPr>
          <w:sz w:val="20"/>
          <w:szCs w:val="20"/>
        </w:rPr>
        <w:t>.</w:t>
      </w:r>
      <w:r>
        <w:rPr>
          <w:sz w:val="20"/>
          <w:szCs w:val="20"/>
        </w:rPr>
        <w:t>14159</w:t>
      </w:r>
      <w:r w:rsidR="006B5392">
        <w:rPr>
          <w:sz w:val="20"/>
          <w:szCs w:val="20"/>
        </w:rPr>
        <w:t>,</w:t>
      </w:r>
      <w:r w:rsidR="003B3CE9" w:rsidRPr="00147505">
        <w:rPr>
          <w:sz w:val="20"/>
          <w:szCs w:val="20"/>
        </w:rPr>
        <w:t xml:space="preserve"> </w:t>
      </w:r>
      <w:r>
        <w:rPr>
          <w:sz w:val="20"/>
          <w:szCs w:val="20"/>
        </w:rPr>
        <w:t>mathematical constant;</w:t>
      </w:r>
    </w:p>
    <w:p w14:paraId="20AFC709" w14:textId="6FF13628" w:rsidR="003B3CE9" w:rsidRDefault="003B3CE9" w:rsidP="003B3CE9">
      <w:pPr>
        <w:pStyle w:val="BodyText"/>
        <w:tabs>
          <w:tab w:val="left" w:pos="1134"/>
        </w:tabs>
        <w:spacing w:after="60"/>
        <w:ind w:left="708"/>
        <w:rPr>
          <w:sz w:val="20"/>
          <w:szCs w:val="20"/>
        </w:rPr>
      </w:pPr>
      <w:r>
        <w:rPr>
          <w:sz w:val="20"/>
          <w:szCs w:val="20"/>
        </w:rPr>
        <w:t>R</w:t>
      </w:r>
      <w:r>
        <w:rPr>
          <w:sz w:val="20"/>
          <w:szCs w:val="20"/>
        </w:rPr>
        <w:tab/>
      </w:r>
      <w:r w:rsidRPr="00147505">
        <w:rPr>
          <w:sz w:val="20"/>
          <w:szCs w:val="20"/>
        </w:rPr>
        <w:t xml:space="preserve">= </w:t>
      </w:r>
      <w:r w:rsidR="001A3FF1">
        <w:rPr>
          <w:sz w:val="20"/>
          <w:szCs w:val="20"/>
        </w:rPr>
        <w:t>range from radar to target</w:t>
      </w:r>
      <w:r w:rsidR="009D5237">
        <w:rPr>
          <w:sz w:val="20"/>
          <w:szCs w:val="20"/>
        </w:rPr>
        <w:t xml:space="preserve"> (m)</w:t>
      </w:r>
      <w:r>
        <w:rPr>
          <w:sz w:val="20"/>
          <w:szCs w:val="20"/>
        </w:rPr>
        <w:t>;</w:t>
      </w:r>
    </w:p>
    <w:p w14:paraId="12736CA7" w14:textId="4C75D938" w:rsidR="001A3FF1" w:rsidRDefault="001A3FF1" w:rsidP="003B3CE9">
      <w:pPr>
        <w:pStyle w:val="BodyText"/>
        <w:tabs>
          <w:tab w:val="left" w:pos="1134"/>
        </w:tabs>
        <w:spacing w:after="60"/>
        <w:ind w:left="708"/>
        <w:rPr>
          <w:sz w:val="20"/>
          <w:szCs w:val="20"/>
        </w:rPr>
      </w:pPr>
      <w:r w:rsidRPr="001A3FF1">
        <w:rPr>
          <w:sz w:val="20"/>
          <w:szCs w:val="20"/>
        </w:rPr>
        <w:t>E</w:t>
      </w:r>
      <w:r w:rsidRPr="001A3FF1">
        <w:rPr>
          <w:sz w:val="20"/>
          <w:szCs w:val="20"/>
          <w:vertAlign w:val="subscript"/>
        </w:rPr>
        <w:t>S</w:t>
      </w:r>
      <w:r w:rsidRPr="001A3FF1">
        <w:rPr>
          <w:sz w:val="20"/>
          <w:szCs w:val="20"/>
        </w:rPr>
        <w:t xml:space="preserve"> </w:t>
      </w:r>
      <w:r w:rsidRPr="001A3FF1">
        <w:rPr>
          <w:sz w:val="20"/>
          <w:szCs w:val="20"/>
        </w:rPr>
        <w:tab/>
        <w:t>=</w:t>
      </w:r>
      <w:r>
        <w:rPr>
          <w:sz w:val="20"/>
          <w:szCs w:val="20"/>
        </w:rPr>
        <w:t xml:space="preserve"> e</w:t>
      </w:r>
      <w:r w:rsidRPr="001A3FF1">
        <w:rPr>
          <w:sz w:val="20"/>
          <w:szCs w:val="20"/>
        </w:rPr>
        <w:t>lectric</w:t>
      </w:r>
      <w:r w:rsidR="00336D65">
        <w:rPr>
          <w:sz w:val="20"/>
          <w:szCs w:val="20"/>
        </w:rPr>
        <w:t xml:space="preserve"> </w:t>
      </w:r>
      <w:r w:rsidRPr="001A3FF1">
        <w:rPr>
          <w:sz w:val="20"/>
          <w:szCs w:val="20"/>
        </w:rPr>
        <w:t>field strength of the scattered wave at the radar</w:t>
      </w:r>
      <w:r w:rsidR="009D5237">
        <w:rPr>
          <w:sz w:val="20"/>
          <w:szCs w:val="20"/>
        </w:rPr>
        <w:t xml:space="preserve"> (V/m)</w:t>
      </w:r>
      <w:r>
        <w:rPr>
          <w:sz w:val="20"/>
          <w:szCs w:val="20"/>
        </w:rPr>
        <w:t>;</w:t>
      </w:r>
    </w:p>
    <w:p w14:paraId="711C07F9" w14:textId="601B0A0A" w:rsidR="001A3FF1" w:rsidRDefault="001A3FF1" w:rsidP="003B3CE9">
      <w:pPr>
        <w:pStyle w:val="BodyText"/>
        <w:tabs>
          <w:tab w:val="left" w:pos="1134"/>
        </w:tabs>
        <w:spacing w:after="60"/>
        <w:ind w:left="708"/>
        <w:rPr>
          <w:sz w:val="20"/>
          <w:szCs w:val="20"/>
        </w:rPr>
      </w:pPr>
      <w:r w:rsidRPr="001A3FF1">
        <w:rPr>
          <w:sz w:val="20"/>
          <w:szCs w:val="20"/>
        </w:rPr>
        <w:t>E</w:t>
      </w:r>
      <w:r w:rsidRPr="001A3FF1">
        <w:rPr>
          <w:sz w:val="20"/>
          <w:szCs w:val="20"/>
          <w:vertAlign w:val="subscript"/>
        </w:rPr>
        <w:t>0</w:t>
      </w:r>
      <w:r w:rsidRPr="001A3FF1">
        <w:rPr>
          <w:sz w:val="20"/>
          <w:szCs w:val="20"/>
        </w:rPr>
        <w:t xml:space="preserve"> </w:t>
      </w:r>
      <w:r w:rsidRPr="001A3FF1">
        <w:rPr>
          <w:sz w:val="20"/>
          <w:szCs w:val="20"/>
        </w:rPr>
        <w:tab/>
        <w:t>= electric</w:t>
      </w:r>
      <w:r w:rsidR="00336D65">
        <w:rPr>
          <w:sz w:val="20"/>
          <w:szCs w:val="20"/>
        </w:rPr>
        <w:t xml:space="preserve"> </w:t>
      </w:r>
      <w:r w:rsidRPr="001A3FF1">
        <w:rPr>
          <w:sz w:val="20"/>
          <w:szCs w:val="20"/>
        </w:rPr>
        <w:t>field strength of the incident wave impinging on the target</w:t>
      </w:r>
      <w:r w:rsidR="009D5237">
        <w:rPr>
          <w:sz w:val="20"/>
          <w:szCs w:val="20"/>
        </w:rPr>
        <w:t xml:space="preserve"> (V/m)</w:t>
      </w:r>
      <w:r w:rsidR="00106BC4">
        <w:rPr>
          <w:sz w:val="20"/>
          <w:szCs w:val="20"/>
        </w:rPr>
        <w:t>.</w:t>
      </w:r>
    </w:p>
    <w:p w14:paraId="5B6ADC55" w14:textId="77777777" w:rsidR="003F7829" w:rsidRDefault="003F7829" w:rsidP="003F7829"/>
    <w:p w14:paraId="2D9392E7" w14:textId="30A196E7" w:rsidR="000358CA" w:rsidRDefault="000358CA">
      <w:pPr>
        <w:spacing w:after="200" w:line="276" w:lineRule="auto"/>
        <w:rPr>
          <w:sz w:val="22"/>
          <w:lang w:val="en-US"/>
        </w:rPr>
      </w:pPr>
      <w:r>
        <w:rPr>
          <w:lang w:val="en-US"/>
        </w:rPr>
        <w:br w:type="page"/>
      </w:r>
    </w:p>
    <w:p w14:paraId="11778296" w14:textId="7E71C7F9" w:rsidR="00706672" w:rsidRDefault="00706672" w:rsidP="00706672">
      <w:pPr>
        <w:pStyle w:val="BodyText"/>
        <w:rPr>
          <w:lang w:val="en-US"/>
        </w:rPr>
      </w:pPr>
      <w:r w:rsidRPr="00706672">
        <w:rPr>
          <w:lang w:val="en-US"/>
        </w:rPr>
        <w:t>As this electric field depends on the electric dimensions of the object, the RCS for a given spatial direction of an object also depends on the wavelength of the incident radar wave. As a result, an object has different RCS values for X-band and S-band radar.</w:t>
      </w:r>
      <w:r w:rsidR="000358CA">
        <w:rPr>
          <w:lang w:val="en-US"/>
        </w:rPr>
        <w:t xml:space="preserve"> </w:t>
      </w:r>
      <w:r w:rsidRPr="00706672">
        <w:rPr>
          <w:lang w:val="en-US"/>
        </w:rPr>
        <w:t xml:space="preserve">In case of free propagation, the radar cross section area σ can be </w:t>
      </w:r>
      <w:r w:rsidR="00235780">
        <w:rPr>
          <w:lang w:val="en-US"/>
        </w:rPr>
        <w:t>determined</w:t>
      </w:r>
      <w:r w:rsidRPr="00706672">
        <w:rPr>
          <w:lang w:val="en-US"/>
        </w:rPr>
        <w:t xml:space="preserve"> </w:t>
      </w:r>
      <w:r w:rsidR="002C72C9">
        <w:rPr>
          <w:lang w:val="en-US"/>
        </w:rPr>
        <w:t>according to E</w:t>
      </w:r>
      <w:r w:rsidRPr="00706672">
        <w:rPr>
          <w:lang w:val="en-US"/>
        </w:rPr>
        <w:t>quation</w:t>
      </w:r>
      <w:r w:rsidR="002C72C9">
        <w:rPr>
          <w:lang w:val="en-US"/>
        </w:rPr>
        <w:t xml:space="preserve"> </w:t>
      </w:r>
      <w:r w:rsidR="002C72C9">
        <w:rPr>
          <w:lang w:val="en-US"/>
        </w:rPr>
        <w:fldChar w:fldCharType="begin"/>
      </w:r>
      <w:r w:rsidR="002C72C9">
        <w:rPr>
          <w:lang w:val="en-US"/>
        </w:rPr>
        <w:instrText xml:space="preserve"> REF _Ref116562424 \h </w:instrText>
      </w:r>
      <w:r w:rsidR="002C72C9">
        <w:rPr>
          <w:lang w:val="en-US"/>
        </w:rPr>
      </w:r>
      <w:r w:rsidR="002C72C9">
        <w:rPr>
          <w:lang w:val="en-US"/>
        </w:rPr>
        <w:fldChar w:fldCharType="separate"/>
      </w:r>
      <w:r w:rsidR="00D13E68">
        <w:t>(</w:t>
      </w:r>
      <w:r w:rsidR="00D13E68">
        <w:rPr>
          <w:noProof/>
        </w:rPr>
        <w:t>6</w:t>
      </w:r>
      <w:r w:rsidR="00D13E68">
        <w:t>)</w:t>
      </w:r>
      <w:r w:rsidR="002C72C9">
        <w:rPr>
          <w:lang w:val="en-US"/>
        </w:rPr>
        <w:fldChar w:fldCharType="end"/>
      </w:r>
      <w:r w:rsidRPr="00706672">
        <w:rPr>
          <w:lang w:val="en-US"/>
        </w:rPr>
        <w:t>:</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493"/>
        <w:gridCol w:w="702"/>
      </w:tblGrid>
      <w:tr w:rsidR="00A977B4" w14:paraId="3A0FC69F" w14:textId="77777777" w:rsidTr="00326FAC">
        <w:tc>
          <w:tcPr>
            <w:tcW w:w="9493" w:type="dxa"/>
          </w:tcPr>
          <w:p w14:paraId="30D95FBA" w14:textId="77777777" w:rsidR="00A977B4" w:rsidRPr="00F521B5" w:rsidRDefault="00A977B4" w:rsidP="00326FAC">
            <w:pPr>
              <w:pStyle w:val="BodyText"/>
              <w:spacing w:before="120"/>
              <w:rPr>
                <w:lang w:val="en-US"/>
              </w:rPr>
            </w:pPr>
            <m:oMathPara>
              <m:oMath>
                <m:r>
                  <w:rPr>
                    <w:rFonts w:ascii="Cambria Math" w:hAnsi="Cambria Math"/>
                    <w:lang w:val="en-US"/>
                  </w:rPr>
                  <m:t>σ</m:t>
                </m:r>
                <m:r>
                  <w:rPr>
                    <w:rStyle w:val="EquationnumberChar"/>
                    <w:rFonts w:ascii="Cambria Math" w:hAnsi="Cambria Math"/>
                  </w:rPr>
                  <m:t xml:space="preserve">= </m:t>
                </m:r>
                <m:f>
                  <m:fPr>
                    <m:ctrlPr>
                      <w:rPr>
                        <w:rStyle w:val="EquationnumberChar"/>
                        <w:rFonts w:ascii="Cambria Math" w:hAnsi="Cambria Math"/>
                        <w:i/>
                        <w:lang w:val="en-US"/>
                      </w:rPr>
                    </m:ctrlPr>
                  </m:fPr>
                  <m:num>
                    <m:sSup>
                      <m:sSupPr>
                        <m:ctrlPr>
                          <w:rPr>
                            <w:rStyle w:val="EquationnumberChar"/>
                            <w:rFonts w:ascii="Cambria Math" w:hAnsi="Cambria Math"/>
                            <w:i/>
                            <w:lang w:val="en-US"/>
                          </w:rPr>
                        </m:ctrlPr>
                      </m:sSupPr>
                      <m:e>
                        <m:r>
                          <w:rPr>
                            <w:rStyle w:val="EquationnumberChar"/>
                            <w:rFonts w:ascii="Cambria Math" w:hAnsi="Cambria Math"/>
                          </w:rPr>
                          <m:t>(4π)</m:t>
                        </m:r>
                      </m:e>
                      <m:sup>
                        <m:r>
                          <w:rPr>
                            <w:rStyle w:val="EquationnumberChar"/>
                            <w:rFonts w:ascii="Cambria Math" w:hAnsi="Cambria Math"/>
                          </w:rPr>
                          <m:t>3</m:t>
                        </m:r>
                      </m:sup>
                    </m:sSup>
                    <m:sSub>
                      <m:sSubPr>
                        <m:ctrlPr>
                          <w:rPr>
                            <w:rStyle w:val="EquationnumberChar"/>
                            <w:rFonts w:ascii="Cambria Math" w:hAnsi="Cambria Math"/>
                            <w:i/>
                            <w:lang w:val="en-US"/>
                          </w:rPr>
                        </m:ctrlPr>
                      </m:sSubPr>
                      <m:e>
                        <m:r>
                          <w:rPr>
                            <w:rStyle w:val="EquationnumberChar"/>
                            <w:rFonts w:ascii="Cambria Math" w:hAnsi="Cambria Math"/>
                          </w:rPr>
                          <m:t>P</m:t>
                        </m:r>
                      </m:e>
                      <m:sub>
                        <m:r>
                          <w:rPr>
                            <w:rStyle w:val="EquationnumberChar"/>
                            <w:rFonts w:ascii="Cambria Math" w:hAnsi="Cambria Math"/>
                          </w:rPr>
                          <m:t>r</m:t>
                        </m:r>
                      </m:sub>
                    </m:sSub>
                    <m:sSup>
                      <m:sSupPr>
                        <m:ctrlPr>
                          <w:rPr>
                            <w:rStyle w:val="EquationnumberChar"/>
                            <w:rFonts w:ascii="Cambria Math" w:hAnsi="Cambria Math"/>
                            <w:i/>
                            <w:lang w:val="en-US"/>
                          </w:rPr>
                        </m:ctrlPr>
                      </m:sSupPr>
                      <m:e>
                        <m:r>
                          <w:rPr>
                            <w:rStyle w:val="EquationnumberChar"/>
                            <w:rFonts w:ascii="Cambria Math" w:hAnsi="Cambria Math"/>
                          </w:rPr>
                          <m:t>R</m:t>
                        </m:r>
                      </m:e>
                      <m:sup>
                        <m:r>
                          <w:rPr>
                            <w:rStyle w:val="EquationnumberChar"/>
                            <w:rFonts w:ascii="Cambria Math" w:hAnsi="Cambria Math"/>
                          </w:rPr>
                          <m:t>4</m:t>
                        </m:r>
                      </m:sup>
                    </m:sSup>
                  </m:num>
                  <m:den>
                    <m:sSub>
                      <m:sSubPr>
                        <m:ctrlPr>
                          <w:rPr>
                            <w:rStyle w:val="EquationnumberChar"/>
                            <w:rFonts w:ascii="Cambria Math" w:hAnsi="Cambria Math"/>
                            <w:i/>
                            <w:lang w:val="en-US"/>
                          </w:rPr>
                        </m:ctrlPr>
                      </m:sSubPr>
                      <m:e>
                        <m:r>
                          <w:rPr>
                            <w:rStyle w:val="EquationnumberChar"/>
                            <w:rFonts w:ascii="Cambria Math" w:hAnsi="Cambria Math"/>
                          </w:rPr>
                          <m:t>P</m:t>
                        </m:r>
                      </m:e>
                      <m:sub>
                        <m:r>
                          <w:rPr>
                            <w:rStyle w:val="EquationnumberChar"/>
                            <w:rFonts w:ascii="Cambria Math" w:hAnsi="Cambria Math"/>
                          </w:rPr>
                          <m:t>t</m:t>
                        </m:r>
                      </m:sub>
                    </m:sSub>
                    <m:sSub>
                      <m:sSubPr>
                        <m:ctrlPr>
                          <w:rPr>
                            <w:rStyle w:val="EquationnumberChar"/>
                            <w:rFonts w:ascii="Cambria Math" w:hAnsi="Cambria Math"/>
                            <w:i/>
                            <w:lang w:val="en-US"/>
                          </w:rPr>
                        </m:ctrlPr>
                      </m:sSubPr>
                      <m:e>
                        <m:r>
                          <w:rPr>
                            <w:rStyle w:val="EquationnumberChar"/>
                            <w:rFonts w:ascii="Cambria Math" w:hAnsi="Cambria Math"/>
                          </w:rPr>
                          <m:t>G</m:t>
                        </m:r>
                      </m:e>
                      <m:sub>
                        <m:r>
                          <w:rPr>
                            <w:rStyle w:val="EquationnumberChar"/>
                            <w:rFonts w:ascii="Cambria Math" w:hAnsi="Cambria Math"/>
                          </w:rPr>
                          <m:t>t</m:t>
                        </m:r>
                      </m:sub>
                    </m:sSub>
                    <m:sSub>
                      <m:sSubPr>
                        <m:ctrlPr>
                          <w:rPr>
                            <w:rStyle w:val="EquationnumberChar"/>
                            <w:rFonts w:ascii="Cambria Math" w:hAnsi="Cambria Math"/>
                            <w:i/>
                            <w:lang w:val="en-US"/>
                          </w:rPr>
                        </m:ctrlPr>
                      </m:sSubPr>
                      <m:e>
                        <m:r>
                          <w:rPr>
                            <w:rStyle w:val="EquationnumberChar"/>
                            <w:rFonts w:ascii="Cambria Math" w:hAnsi="Cambria Math"/>
                          </w:rPr>
                          <m:t>G</m:t>
                        </m:r>
                      </m:e>
                      <m:sub>
                        <m:r>
                          <w:rPr>
                            <w:rStyle w:val="EquationnumberChar"/>
                            <w:rFonts w:ascii="Cambria Math" w:hAnsi="Cambria Math"/>
                          </w:rPr>
                          <m:t>r</m:t>
                        </m:r>
                      </m:sub>
                    </m:sSub>
                    <m:sSup>
                      <m:sSupPr>
                        <m:ctrlPr>
                          <w:rPr>
                            <w:rStyle w:val="EquationnumberChar"/>
                            <w:rFonts w:ascii="Cambria Math" w:hAnsi="Cambria Math"/>
                            <w:i/>
                            <w:lang w:val="en-US"/>
                          </w:rPr>
                        </m:ctrlPr>
                      </m:sSupPr>
                      <m:e>
                        <m:r>
                          <w:rPr>
                            <w:rStyle w:val="EquationnumberChar"/>
                            <w:rFonts w:ascii="Cambria Math" w:hAnsi="Cambria Math"/>
                          </w:rPr>
                          <m:t>λ</m:t>
                        </m:r>
                      </m:e>
                      <m:sup>
                        <m:r>
                          <w:rPr>
                            <w:rStyle w:val="EquationnumberChar"/>
                            <w:rFonts w:ascii="Cambria Math" w:hAnsi="Cambria Math"/>
                          </w:rPr>
                          <m:t>2</m:t>
                        </m:r>
                      </m:sup>
                    </m:sSup>
                    <m:sSubSup>
                      <m:sSubSupPr>
                        <m:ctrlPr>
                          <w:rPr>
                            <w:rStyle w:val="EquationnumberChar"/>
                            <w:rFonts w:ascii="Cambria Math" w:hAnsi="Cambria Math"/>
                            <w:i/>
                            <w:lang w:val="en-US"/>
                          </w:rPr>
                        </m:ctrlPr>
                      </m:sSubSupPr>
                      <m:e>
                        <m:r>
                          <w:rPr>
                            <w:rStyle w:val="EquationnumberChar"/>
                            <w:rFonts w:ascii="Cambria Math" w:hAnsi="Cambria Math"/>
                          </w:rPr>
                          <m:t>F</m:t>
                        </m:r>
                      </m:e>
                      <m:sub>
                        <m:r>
                          <w:rPr>
                            <w:rStyle w:val="EquationnumberChar"/>
                            <w:rFonts w:ascii="Cambria Math" w:hAnsi="Cambria Math"/>
                          </w:rPr>
                          <m:t>t</m:t>
                        </m:r>
                      </m:sub>
                      <m:sup>
                        <m:r>
                          <w:rPr>
                            <w:rStyle w:val="EquationnumberChar"/>
                            <w:rFonts w:ascii="Cambria Math" w:hAnsi="Cambria Math"/>
                          </w:rPr>
                          <m:t>2</m:t>
                        </m:r>
                      </m:sup>
                    </m:sSubSup>
                    <m:sSubSup>
                      <m:sSubSupPr>
                        <m:ctrlPr>
                          <w:rPr>
                            <w:rStyle w:val="EquationnumberChar"/>
                            <w:rFonts w:ascii="Cambria Math" w:hAnsi="Cambria Math"/>
                            <w:i/>
                            <w:lang w:val="en-US"/>
                          </w:rPr>
                        </m:ctrlPr>
                      </m:sSubSupPr>
                      <m:e>
                        <m:r>
                          <w:rPr>
                            <w:rStyle w:val="EquationnumberChar"/>
                            <w:rFonts w:ascii="Cambria Math" w:hAnsi="Cambria Math"/>
                          </w:rPr>
                          <m:t>F</m:t>
                        </m:r>
                      </m:e>
                      <m:sub>
                        <m:r>
                          <w:rPr>
                            <w:rStyle w:val="EquationnumberChar"/>
                            <w:rFonts w:ascii="Cambria Math" w:hAnsi="Cambria Math"/>
                          </w:rPr>
                          <m:t>r</m:t>
                        </m:r>
                      </m:sub>
                      <m:sup>
                        <m:r>
                          <w:rPr>
                            <w:rStyle w:val="EquationnumberChar"/>
                            <w:rFonts w:ascii="Cambria Math" w:hAnsi="Cambria Math"/>
                          </w:rPr>
                          <m:t>2</m:t>
                        </m:r>
                      </m:sup>
                    </m:sSubSup>
                  </m:den>
                </m:f>
              </m:oMath>
            </m:oMathPara>
          </w:p>
        </w:tc>
        <w:tc>
          <w:tcPr>
            <w:tcW w:w="702" w:type="dxa"/>
          </w:tcPr>
          <w:p w14:paraId="1E3A34FE" w14:textId="38407F3B" w:rsidR="00A977B4" w:rsidRDefault="00A977B4" w:rsidP="00326FAC">
            <w:pPr>
              <w:pStyle w:val="Equationnumber"/>
              <w:numPr>
                <w:ilvl w:val="0"/>
                <w:numId w:val="0"/>
              </w:numPr>
              <w:spacing w:before="0"/>
            </w:pPr>
            <w:bookmarkStart w:id="229" w:name="_Ref116562424"/>
            <w:r>
              <w:t>(</w:t>
            </w:r>
            <w:r>
              <w:fldChar w:fldCharType="begin"/>
            </w:r>
            <w:r>
              <w:instrText xml:space="preserve"> SEQ Equation \* ARABIC </w:instrText>
            </w:r>
            <w:r>
              <w:fldChar w:fldCharType="separate"/>
            </w:r>
            <w:r w:rsidR="00D13E68">
              <w:rPr>
                <w:noProof/>
              </w:rPr>
              <w:t>6</w:t>
            </w:r>
            <w:r>
              <w:fldChar w:fldCharType="end"/>
            </w:r>
            <w:r>
              <w:t>)</w:t>
            </w:r>
            <w:bookmarkEnd w:id="229"/>
          </w:p>
        </w:tc>
      </w:tr>
    </w:tbl>
    <w:p w14:paraId="0A438D25" w14:textId="77777777" w:rsidR="00706672" w:rsidRDefault="00A977B4" w:rsidP="00706672">
      <w:pPr>
        <w:pStyle w:val="BodyText"/>
        <w:rPr>
          <w:lang w:val="en-US"/>
        </w:rPr>
      </w:pPr>
      <w:r>
        <w:rPr>
          <w:lang w:val="en-US"/>
        </w:rPr>
        <w:t>w</w:t>
      </w:r>
      <w:r w:rsidR="00706672" w:rsidRPr="00706672">
        <w:rPr>
          <w:lang w:val="en-US"/>
        </w:rPr>
        <w:t>here</w:t>
      </w:r>
      <w:r w:rsidR="00706672">
        <w:rPr>
          <w:lang w:val="en-US"/>
        </w:rPr>
        <w:t>:</w:t>
      </w:r>
    </w:p>
    <w:p w14:paraId="5C8A6D93" w14:textId="5D8F7D45" w:rsidR="00A977B4" w:rsidRPr="00147505" w:rsidRDefault="00A977B4" w:rsidP="00A977B4">
      <w:pPr>
        <w:pStyle w:val="BodyText"/>
        <w:tabs>
          <w:tab w:val="left" w:pos="1134"/>
        </w:tabs>
        <w:spacing w:after="60"/>
        <w:ind w:left="708"/>
        <w:rPr>
          <w:sz w:val="20"/>
          <w:szCs w:val="20"/>
        </w:rPr>
      </w:pPr>
      <w:r w:rsidRPr="00147505">
        <w:rPr>
          <w:sz w:val="20"/>
          <w:szCs w:val="20"/>
        </w:rPr>
        <w:t>σ</w:t>
      </w:r>
      <w:r>
        <w:rPr>
          <w:sz w:val="20"/>
          <w:szCs w:val="20"/>
        </w:rPr>
        <w:tab/>
      </w:r>
      <w:r w:rsidRPr="00147505">
        <w:rPr>
          <w:sz w:val="20"/>
          <w:szCs w:val="20"/>
        </w:rPr>
        <w:t>= radar cross section</w:t>
      </w:r>
      <w:r>
        <w:rPr>
          <w:sz w:val="20"/>
          <w:szCs w:val="20"/>
        </w:rPr>
        <w:t xml:space="preserve"> </w:t>
      </w:r>
      <w:r w:rsidR="009D5237">
        <w:rPr>
          <w:sz w:val="20"/>
          <w:szCs w:val="20"/>
        </w:rPr>
        <w:t>(m</w:t>
      </w:r>
      <w:r w:rsidR="009D5237" w:rsidRPr="009D5237">
        <w:rPr>
          <w:sz w:val="20"/>
          <w:szCs w:val="20"/>
          <w:vertAlign w:val="superscript"/>
        </w:rPr>
        <w:t>2</w:t>
      </w:r>
      <w:r w:rsidR="009D5237">
        <w:rPr>
          <w:sz w:val="20"/>
          <w:szCs w:val="20"/>
        </w:rPr>
        <w:t>)</w:t>
      </w:r>
      <w:r>
        <w:rPr>
          <w:sz w:val="20"/>
          <w:szCs w:val="20"/>
        </w:rPr>
        <w:t>;</w:t>
      </w:r>
    </w:p>
    <w:p w14:paraId="459A95E4" w14:textId="24D70A41" w:rsidR="00A977B4" w:rsidRPr="00147505" w:rsidRDefault="00A977B4" w:rsidP="00A977B4">
      <w:pPr>
        <w:pStyle w:val="BodyText"/>
        <w:tabs>
          <w:tab w:val="left" w:pos="1134"/>
        </w:tabs>
        <w:spacing w:after="60"/>
        <w:ind w:left="708"/>
        <w:rPr>
          <w:sz w:val="20"/>
          <w:szCs w:val="20"/>
        </w:rPr>
      </w:pPr>
      <w:r>
        <w:rPr>
          <w:rFonts w:cstheme="minorHAnsi"/>
          <w:sz w:val="20"/>
          <w:szCs w:val="20"/>
        </w:rPr>
        <w:t>π</w:t>
      </w:r>
      <w:r>
        <w:rPr>
          <w:sz w:val="20"/>
          <w:szCs w:val="20"/>
        </w:rPr>
        <w:tab/>
      </w:r>
      <w:r>
        <w:rPr>
          <w:rFonts w:cstheme="minorHAnsi"/>
          <w:sz w:val="20"/>
          <w:szCs w:val="20"/>
        </w:rPr>
        <w:t>≈</w:t>
      </w:r>
      <w:r>
        <w:rPr>
          <w:sz w:val="20"/>
          <w:szCs w:val="20"/>
        </w:rPr>
        <w:t xml:space="preserve"> 3</w:t>
      </w:r>
      <w:r w:rsidR="00895E8E">
        <w:rPr>
          <w:sz w:val="20"/>
          <w:szCs w:val="20"/>
        </w:rPr>
        <w:t>.</w:t>
      </w:r>
      <w:r>
        <w:rPr>
          <w:sz w:val="20"/>
          <w:szCs w:val="20"/>
        </w:rPr>
        <w:t>14159</w:t>
      </w:r>
      <w:r w:rsidR="00336D65">
        <w:rPr>
          <w:sz w:val="20"/>
          <w:szCs w:val="20"/>
        </w:rPr>
        <w:t>,</w:t>
      </w:r>
      <w:r w:rsidRPr="00147505">
        <w:rPr>
          <w:sz w:val="20"/>
          <w:szCs w:val="20"/>
        </w:rPr>
        <w:t xml:space="preserve"> </w:t>
      </w:r>
      <w:r>
        <w:rPr>
          <w:sz w:val="20"/>
          <w:szCs w:val="20"/>
        </w:rPr>
        <w:t>mathematical constant;</w:t>
      </w:r>
    </w:p>
    <w:p w14:paraId="56751E79" w14:textId="2DAA1D7A" w:rsidR="00A977B4" w:rsidRPr="00147505" w:rsidRDefault="00A977B4" w:rsidP="00A977B4">
      <w:pPr>
        <w:pStyle w:val="BodyText"/>
        <w:tabs>
          <w:tab w:val="left" w:pos="1134"/>
        </w:tabs>
        <w:spacing w:after="60"/>
        <w:ind w:left="708"/>
        <w:rPr>
          <w:sz w:val="20"/>
          <w:szCs w:val="20"/>
        </w:rPr>
      </w:pPr>
      <w:r w:rsidRPr="00147505">
        <w:rPr>
          <w:sz w:val="20"/>
          <w:szCs w:val="20"/>
        </w:rPr>
        <w:t>P</w:t>
      </w:r>
      <w:r w:rsidRPr="001C598A">
        <w:rPr>
          <w:sz w:val="20"/>
          <w:szCs w:val="20"/>
          <w:vertAlign w:val="subscript"/>
        </w:rPr>
        <w:t>r</w:t>
      </w:r>
      <w:r w:rsidRPr="00147505">
        <w:rPr>
          <w:sz w:val="20"/>
          <w:szCs w:val="20"/>
        </w:rPr>
        <w:t xml:space="preserve"> </w:t>
      </w:r>
      <w:r>
        <w:rPr>
          <w:sz w:val="20"/>
          <w:szCs w:val="20"/>
        </w:rPr>
        <w:tab/>
      </w:r>
      <w:r w:rsidRPr="00147505">
        <w:rPr>
          <w:sz w:val="20"/>
          <w:szCs w:val="20"/>
        </w:rPr>
        <w:t>= received</w:t>
      </w:r>
      <w:r w:rsidR="00336D65">
        <w:rPr>
          <w:sz w:val="20"/>
          <w:szCs w:val="20"/>
        </w:rPr>
        <w:t xml:space="preserve"> </w:t>
      </w:r>
      <w:r w:rsidRPr="00147505">
        <w:rPr>
          <w:sz w:val="20"/>
          <w:szCs w:val="20"/>
        </w:rPr>
        <w:t>signal power</w:t>
      </w:r>
      <w:r w:rsidR="009D5237">
        <w:rPr>
          <w:sz w:val="20"/>
          <w:szCs w:val="20"/>
        </w:rPr>
        <w:t xml:space="preserve"> (W)</w:t>
      </w:r>
      <w:r>
        <w:rPr>
          <w:sz w:val="20"/>
          <w:szCs w:val="20"/>
        </w:rPr>
        <w:t>;</w:t>
      </w:r>
    </w:p>
    <w:p w14:paraId="661EEF35" w14:textId="27E12728" w:rsidR="00A977B4" w:rsidRPr="00147505" w:rsidRDefault="00A977B4" w:rsidP="00A977B4">
      <w:pPr>
        <w:pStyle w:val="BodyText"/>
        <w:tabs>
          <w:tab w:val="left" w:pos="1134"/>
        </w:tabs>
        <w:spacing w:after="60"/>
        <w:ind w:left="708"/>
        <w:rPr>
          <w:sz w:val="20"/>
          <w:szCs w:val="20"/>
        </w:rPr>
      </w:pPr>
      <w:r w:rsidRPr="00147505">
        <w:rPr>
          <w:sz w:val="20"/>
          <w:szCs w:val="20"/>
        </w:rPr>
        <w:t xml:space="preserve">R </w:t>
      </w:r>
      <w:r>
        <w:rPr>
          <w:sz w:val="20"/>
          <w:szCs w:val="20"/>
        </w:rPr>
        <w:tab/>
      </w:r>
      <w:r w:rsidRPr="00147505">
        <w:rPr>
          <w:sz w:val="20"/>
          <w:szCs w:val="20"/>
        </w:rPr>
        <w:t>= radar</w:t>
      </w:r>
      <w:r w:rsidR="00336D65">
        <w:rPr>
          <w:sz w:val="20"/>
          <w:szCs w:val="20"/>
        </w:rPr>
        <w:t xml:space="preserve"> </w:t>
      </w:r>
      <w:r w:rsidRPr="00147505">
        <w:rPr>
          <w:sz w:val="20"/>
          <w:szCs w:val="20"/>
        </w:rPr>
        <w:t>to</w:t>
      </w:r>
      <w:r w:rsidR="00336D65">
        <w:rPr>
          <w:sz w:val="20"/>
          <w:szCs w:val="20"/>
        </w:rPr>
        <w:t xml:space="preserve"> </w:t>
      </w:r>
      <w:r w:rsidRPr="00147505">
        <w:rPr>
          <w:sz w:val="20"/>
          <w:szCs w:val="20"/>
        </w:rPr>
        <w:t>target distance (range)</w:t>
      </w:r>
      <w:r w:rsidR="009D5237">
        <w:rPr>
          <w:sz w:val="20"/>
          <w:szCs w:val="20"/>
        </w:rPr>
        <w:t xml:space="preserve"> (m)</w:t>
      </w:r>
      <w:r>
        <w:rPr>
          <w:sz w:val="20"/>
          <w:szCs w:val="20"/>
        </w:rPr>
        <w:t>;</w:t>
      </w:r>
    </w:p>
    <w:p w14:paraId="4BCBA9A2" w14:textId="03A7F417" w:rsidR="00A977B4" w:rsidRPr="00147505" w:rsidRDefault="00A977B4" w:rsidP="00A977B4">
      <w:pPr>
        <w:pStyle w:val="BodyText"/>
        <w:tabs>
          <w:tab w:val="left" w:pos="1134"/>
        </w:tabs>
        <w:spacing w:after="60"/>
        <w:ind w:left="708"/>
        <w:rPr>
          <w:sz w:val="20"/>
          <w:szCs w:val="20"/>
        </w:rPr>
      </w:pPr>
      <w:r w:rsidRPr="00147505">
        <w:rPr>
          <w:sz w:val="20"/>
          <w:szCs w:val="20"/>
        </w:rPr>
        <w:t>P</w:t>
      </w:r>
      <w:r w:rsidRPr="001C598A">
        <w:rPr>
          <w:sz w:val="20"/>
          <w:szCs w:val="20"/>
          <w:vertAlign w:val="subscript"/>
        </w:rPr>
        <w:t>t</w:t>
      </w:r>
      <w:r w:rsidRPr="00147505">
        <w:rPr>
          <w:sz w:val="20"/>
          <w:szCs w:val="20"/>
        </w:rPr>
        <w:t xml:space="preserve"> </w:t>
      </w:r>
      <w:r>
        <w:rPr>
          <w:sz w:val="20"/>
          <w:szCs w:val="20"/>
        </w:rPr>
        <w:tab/>
      </w:r>
      <w:r w:rsidRPr="00147505">
        <w:rPr>
          <w:sz w:val="20"/>
          <w:szCs w:val="20"/>
        </w:rPr>
        <w:t>= transmitted</w:t>
      </w:r>
      <w:r w:rsidR="00336D65">
        <w:rPr>
          <w:sz w:val="20"/>
          <w:szCs w:val="20"/>
        </w:rPr>
        <w:t xml:space="preserve"> </w:t>
      </w:r>
      <w:r w:rsidRPr="00147505">
        <w:rPr>
          <w:sz w:val="20"/>
          <w:szCs w:val="20"/>
        </w:rPr>
        <w:t>signal power</w:t>
      </w:r>
      <w:r w:rsidR="009D5237">
        <w:rPr>
          <w:sz w:val="20"/>
          <w:szCs w:val="20"/>
        </w:rPr>
        <w:t xml:space="preserve"> (W)</w:t>
      </w:r>
      <w:r>
        <w:rPr>
          <w:sz w:val="20"/>
          <w:szCs w:val="20"/>
        </w:rPr>
        <w:t>;</w:t>
      </w:r>
    </w:p>
    <w:p w14:paraId="5F377C79" w14:textId="5D4BBF91" w:rsidR="00A977B4" w:rsidRPr="00147505" w:rsidRDefault="00A977B4" w:rsidP="00A977B4">
      <w:pPr>
        <w:pStyle w:val="BodyText"/>
        <w:tabs>
          <w:tab w:val="left" w:pos="1134"/>
        </w:tabs>
        <w:spacing w:after="60"/>
        <w:ind w:left="708"/>
        <w:rPr>
          <w:sz w:val="20"/>
          <w:szCs w:val="20"/>
        </w:rPr>
      </w:pPr>
      <w:r w:rsidRPr="00147505">
        <w:rPr>
          <w:sz w:val="20"/>
          <w:szCs w:val="20"/>
        </w:rPr>
        <w:t>G</w:t>
      </w:r>
      <w:r w:rsidRPr="001C598A">
        <w:rPr>
          <w:sz w:val="20"/>
          <w:szCs w:val="20"/>
          <w:vertAlign w:val="subscript"/>
        </w:rPr>
        <w:t>t</w:t>
      </w:r>
      <w:r>
        <w:rPr>
          <w:sz w:val="20"/>
          <w:szCs w:val="20"/>
        </w:rPr>
        <w:tab/>
      </w:r>
      <w:r w:rsidRPr="00147505">
        <w:rPr>
          <w:sz w:val="20"/>
          <w:szCs w:val="20"/>
        </w:rPr>
        <w:t>= transmitting</w:t>
      </w:r>
      <w:r w:rsidR="00336D65">
        <w:rPr>
          <w:sz w:val="20"/>
          <w:szCs w:val="20"/>
        </w:rPr>
        <w:t xml:space="preserve"> </w:t>
      </w:r>
      <w:r w:rsidRPr="00147505">
        <w:rPr>
          <w:sz w:val="20"/>
          <w:szCs w:val="20"/>
        </w:rPr>
        <w:t>antenna gain</w:t>
      </w:r>
      <w:r>
        <w:rPr>
          <w:sz w:val="20"/>
          <w:szCs w:val="20"/>
        </w:rPr>
        <w:t>;</w:t>
      </w:r>
    </w:p>
    <w:p w14:paraId="6EAF18E1" w14:textId="3E00F3C5" w:rsidR="00A977B4" w:rsidRPr="00147505" w:rsidRDefault="00A977B4" w:rsidP="00A977B4">
      <w:pPr>
        <w:pStyle w:val="BodyText"/>
        <w:tabs>
          <w:tab w:val="left" w:pos="1134"/>
        </w:tabs>
        <w:spacing w:after="60"/>
        <w:ind w:left="708"/>
        <w:rPr>
          <w:sz w:val="20"/>
          <w:szCs w:val="20"/>
        </w:rPr>
      </w:pPr>
      <w:r w:rsidRPr="00147505">
        <w:rPr>
          <w:sz w:val="20"/>
          <w:szCs w:val="20"/>
        </w:rPr>
        <w:t>G</w:t>
      </w:r>
      <w:r w:rsidRPr="001C598A">
        <w:rPr>
          <w:sz w:val="20"/>
          <w:szCs w:val="20"/>
          <w:vertAlign w:val="subscript"/>
        </w:rPr>
        <w:t>r</w:t>
      </w:r>
      <w:r>
        <w:rPr>
          <w:sz w:val="20"/>
          <w:szCs w:val="20"/>
        </w:rPr>
        <w:tab/>
      </w:r>
      <w:r w:rsidRPr="00147505">
        <w:rPr>
          <w:sz w:val="20"/>
          <w:szCs w:val="20"/>
        </w:rPr>
        <w:t>= receiving</w:t>
      </w:r>
      <w:r w:rsidR="00336D65">
        <w:rPr>
          <w:sz w:val="20"/>
          <w:szCs w:val="20"/>
        </w:rPr>
        <w:t xml:space="preserve"> </w:t>
      </w:r>
      <w:r w:rsidRPr="00147505">
        <w:rPr>
          <w:sz w:val="20"/>
          <w:szCs w:val="20"/>
        </w:rPr>
        <w:t>antenna gain</w:t>
      </w:r>
      <w:r>
        <w:rPr>
          <w:sz w:val="20"/>
          <w:szCs w:val="20"/>
        </w:rPr>
        <w:t>;</w:t>
      </w:r>
    </w:p>
    <w:p w14:paraId="4E5A514B" w14:textId="293903D2" w:rsidR="00A977B4" w:rsidRPr="00147505" w:rsidRDefault="00A977B4" w:rsidP="00A977B4">
      <w:pPr>
        <w:pStyle w:val="BodyText"/>
        <w:tabs>
          <w:tab w:val="left" w:pos="1134"/>
        </w:tabs>
        <w:spacing w:after="60"/>
        <w:ind w:left="708"/>
        <w:rPr>
          <w:sz w:val="20"/>
          <w:szCs w:val="20"/>
        </w:rPr>
      </w:pPr>
      <w:r w:rsidRPr="00147505">
        <w:rPr>
          <w:sz w:val="20"/>
          <w:szCs w:val="20"/>
        </w:rPr>
        <w:t>λ</w:t>
      </w:r>
      <w:r>
        <w:rPr>
          <w:sz w:val="20"/>
          <w:szCs w:val="20"/>
        </w:rPr>
        <w:tab/>
      </w:r>
      <w:r w:rsidRPr="00147505">
        <w:rPr>
          <w:sz w:val="20"/>
          <w:szCs w:val="20"/>
        </w:rPr>
        <w:t>= wavelength</w:t>
      </w:r>
      <w:r w:rsidR="009D5237">
        <w:rPr>
          <w:sz w:val="20"/>
          <w:szCs w:val="20"/>
        </w:rPr>
        <w:t xml:space="preserve"> (m)</w:t>
      </w:r>
      <w:r>
        <w:rPr>
          <w:sz w:val="20"/>
          <w:szCs w:val="20"/>
        </w:rPr>
        <w:t>;</w:t>
      </w:r>
    </w:p>
    <w:p w14:paraId="79ED9743" w14:textId="5A75870A" w:rsidR="00A977B4" w:rsidRPr="00147505" w:rsidRDefault="00A977B4" w:rsidP="00A977B4">
      <w:pPr>
        <w:pStyle w:val="BodyText"/>
        <w:tabs>
          <w:tab w:val="left" w:pos="1134"/>
        </w:tabs>
        <w:spacing w:after="60"/>
        <w:ind w:left="708"/>
        <w:rPr>
          <w:sz w:val="20"/>
          <w:szCs w:val="20"/>
        </w:rPr>
      </w:pPr>
      <w:r w:rsidRPr="00147505">
        <w:rPr>
          <w:sz w:val="20"/>
          <w:szCs w:val="20"/>
        </w:rPr>
        <w:t>F</w:t>
      </w:r>
      <w:r w:rsidRPr="001C598A">
        <w:rPr>
          <w:sz w:val="20"/>
          <w:szCs w:val="20"/>
          <w:vertAlign w:val="subscript"/>
        </w:rPr>
        <w:t>t</w:t>
      </w:r>
      <w:r w:rsidRPr="00147505">
        <w:rPr>
          <w:sz w:val="20"/>
          <w:szCs w:val="20"/>
        </w:rPr>
        <w:t xml:space="preserve"> </w:t>
      </w:r>
      <w:r>
        <w:rPr>
          <w:sz w:val="20"/>
          <w:szCs w:val="20"/>
        </w:rPr>
        <w:tab/>
      </w:r>
      <w:r w:rsidRPr="00147505">
        <w:rPr>
          <w:sz w:val="20"/>
          <w:szCs w:val="20"/>
        </w:rPr>
        <w:t>= pattern propagation factor for transmitting</w:t>
      </w:r>
      <w:r w:rsidR="00336D65">
        <w:rPr>
          <w:sz w:val="20"/>
          <w:szCs w:val="20"/>
        </w:rPr>
        <w:t xml:space="preserve"> </w:t>
      </w:r>
      <w:r w:rsidRPr="00147505">
        <w:rPr>
          <w:sz w:val="20"/>
          <w:szCs w:val="20"/>
        </w:rPr>
        <w:t>antenna</w:t>
      </w:r>
      <w:r w:rsidR="00336D65">
        <w:rPr>
          <w:sz w:val="20"/>
          <w:szCs w:val="20"/>
        </w:rPr>
        <w:t xml:space="preserve"> </w:t>
      </w:r>
      <w:r w:rsidRPr="00147505">
        <w:rPr>
          <w:sz w:val="20"/>
          <w:szCs w:val="20"/>
        </w:rPr>
        <w:t>to</w:t>
      </w:r>
      <w:r w:rsidR="00336D65">
        <w:rPr>
          <w:sz w:val="20"/>
          <w:szCs w:val="20"/>
        </w:rPr>
        <w:t xml:space="preserve"> </w:t>
      </w:r>
      <w:r w:rsidRPr="00147505">
        <w:rPr>
          <w:sz w:val="20"/>
          <w:szCs w:val="20"/>
        </w:rPr>
        <w:t>target path</w:t>
      </w:r>
      <w:r>
        <w:rPr>
          <w:sz w:val="20"/>
          <w:szCs w:val="20"/>
        </w:rPr>
        <w:t>;</w:t>
      </w:r>
    </w:p>
    <w:p w14:paraId="2AD0F08F" w14:textId="1D19C032" w:rsidR="00A977B4" w:rsidRDefault="00A977B4" w:rsidP="00A977B4">
      <w:pPr>
        <w:pStyle w:val="BodyText"/>
        <w:tabs>
          <w:tab w:val="left" w:pos="1134"/>
        </w:tabs>
        <w:spacing w:after="60"/>
        <w:ind w:left="708"/>
        <w:rPr>
          <w:sz w:val="20"/>
          <w:szCs w:val="20"/>
        </w:rPr>
      </w:pPr>
      <w:r w:rsidRPr="00147505">
        <w:rPr>
          <w:sz w:val="20"/>
          <w:szCs w:val="20"/>
        </w:rPr>
        <w:t>F</w:t>
      </w:r>
      <w:r w:rsidRPr="001C598A">
        <w:rPr>
          <w:sz w:val="20"/>
          <w:szCs w:val="20"/>
          <w:vertAlign w:val="subscript"/>
        </w:rPr>
        <w:t>r</w:t>
      </w:r>
      <w:r w:rsidRPr="00147505">
        <w:rPr>
          <w:sz w:val="20"/>
          <w:szCs w:val="20"/>
        </w:rPr>
        <w:t xml:space="preserve"> </w:t>
      </w:r>
      <w:r>
        <w:rPr>
          <w:sz w:val="20"/>
          <w:szCs w:val="20"/>
        </w:rPr>
        <w:tab/>
      </w:r>
      <w:r w:rsidRPr="00147505">
        <w:rPr>
          <w:sz w:val="20"/>
          <w:szCs w:val="20"/>
        </w:rPr>
        <w:t>= pattern propagation factor for target</w:t>
      </w:r>
      <w:r w:rsidR="00336D65">
        <w:rPr>
          <w:sz w:val="20"/>
          <w:szCs w:val="20"/>
        </w:rPr>
        <w:t xml:space="preserve"> </w:t>
      </w:r>
      <w:r w:rsidRPr="00147505">
        <w:rPr>
          <w:sz w:val="20"/>
          <w:szCs w:val="20"/>
        </w:rPr>
        <w:t>to</w:t>
      </w:r>
      <w:r w:rsidR="00336D65">
        <w:rPr>
          <w:sz w:val="20"/>
          <w:szCs w:val="20"/>
        </w:rPr>
        <w:t xml:space="preserve"> </w:t>
      </w:r>
      <w:r w:rsidRPr="00147505">
        <w:rPr>
          <w:sz w:val="20"/>
          <w:szCs w:val="20"/>
        </w:rPr>
        <w:t>receiving</w:t>
      </w:r>
      <w:r w:rsidR="00336D65">
        <w:rPr>
          <w:sz w:val="20"/>
          <w:szCs w:val="20"/>
        </w:rPr>
        <w:t xml:space="preserve"> </w:t>
      </w:r>
      <w:r w:rsidRPr="00147505">
        <w:rPr>
          <w:sz w:val="20"/>
          <w:szCs w:val="20"/>
        </w:rPr>
        <w:t>antenna path</w:t>
      </w:r>
      <w:r>
        <w:rPr>
          <w:sz w:val="20"/>
          <w:szCs w:val="20"/>
        </w:rPr>
        <w:t>.</w:t>
      </w:r>
    </w:p>
    <w:p w14:paraId="2CA9644F" w14:textId="77777777" w:rsidR="00A977B4" w:rsidRPr="00A977B4" w:rsidRDefault="00A977B4" w:rsidP="00706672">
      <w:pPr>
        <w:pStyle w:val="BodyText"/>
      </w:pPr>
    </w:p>
    <w:p w14:paraId="7979F3AD" w14:textId="27116D15" w:rsidR="00936FB5" w:rsidRPr="0030381A" w:rsidRDefault="008A4879" w:rsidP="0030381A">
      <w:pPr>
        <w:pStyle w:val="BodyText"/>
        <w:ind w:left="709" w:hanging="709"/>
      </w:pPr>
      <w:r w:rsidRPr="0030381A">
        <w:t xml:space="preserve">Note: </w:t>
      </w:r>
      <w:r w:rsidRPr="0030381A">
        <w:tab/>
        <w:t>Under ideal conditions, for a target in free space and in the maxima of both the transmit and receive antenna patterns, F</w:t>
      </w:r>
      <w:r w:rsidRPr="0030381A">
        <w:rPr>
          <w:vertAlign w:val="subscript"/>
        </w:rPr>
        <w:t>t</w:t>
      </w:r>
      <w:r w:rsidRPr="0030381A">
        <w:t xml:space="preserve"> = F</w:t>
      </w:r>
      <w:r w:rsidRPr="0030381A">
        <w:rPr>
          <w:vertAlign w:val="subscript"/>
        </w:rPr>
        <w:t>r</w:t>
      </w:r>
      <w:r w:rsidRPr="0030381A">
        <w:t xml:space="preserve"> = 1.</w:t>
      </w:r>
    </w:p>
    <w:p w14:paraId="62929505" w14:textId="70FB991E" w:rsidR="00BE4311" w:rsidRPr="00BE4311" w:rsidRDefault="00BE4311" w:rsidP="00BE4311">
      <w:pPr>
        <w:pStyle w:val="BodyText"/>
      </w:pPr>
    </w:p>
    <w:p w14:paraId="7F2E0915" w14:textId="3B018911" w:rsidR="00BE4311" w:rsidRDefault="00BE4311" w:rsidP="00BE4311">
      <w:pPr>
        <w:pStyle w:val="BodyText"/>
      </w:pPr>
      <w:r w:rsidRPr="00BE4311">
        <w:t>The RCS of an object is an important parameter to calculate the maximum distance in which it can be detected by a radar.</w:t>
      </w:r>
    </w:p>
    <w:p w14:paraId="70F30DEB" w14:textId="4FF5CC72" w:rsidR="008643A3" w:rsidRPr="00BE4311" w:rsidRDefault="008643A3" w:rsidP="001B729F">
      <w:pPr>
        <w:pStyle w:val="BodyText"/>
      </w:pPr>
      <w:r w:rsidRPr="009D5237">
        <w:t xml:space="preserve">Note: In the following, the maximum RCS is usually referred to when describing the radar reflectors. But looking at the maximum RCS is not sufficient for assessing the </w:t>
      </w:r>
      <w:r w:rsidR="009D5237">
        <w:t xml:space="preserve">overall </w:t>
      </w:r>
      <w:r w:rsidRPr="009D5237">
        <w:t xml:space="preserve">reflective quality. What is important is the highest possible RCS </w:t>
      </w:r>
      <w:r w:rsidR="009D5237" w:rsidRPr="009D5237">
        <w:t>with a</w:t>
      </w:r>
      <w:r w:rsidRPr="009D5237">
        <w:t xml:space="preserve"> uniform distribution in the spatial angle intended for use.</w:t>
      </w:r>
    </w:p>
    <w:p w14:paraId="750EEDE6" w14:textId="15108A14" w:rsidR="002A62A3" w:rsidRDefault="00E53385" w:rsidP="002E1242">
      <w:pPr>
        <w:pStyle w:val="Heading1"/>
        <w:rPr>
          <w:lang w:val="en-IE"/>
        </w:rPr>
      </w:pPr>
      <w:bookmarkStart w:id="230" w:name="_Ref97201599"/>
      <w:bookmarkStart w:id="231" w:name="_Toc117686136"/>
      <w:r w:rsidRPr="00E53385">
        <w:rPr>
          <w:lang w:val="en-IE"/>
        </w:rPr>
        <w:t>R</w:t>
      </w:r>
      <w:r w:rsidR="002A62A3" w:rsidRPr="00E53385">
        <w:rPr>
          <w:lang w:val="en-IE"/>
        </w:rPr>
        <w:t xml:space="preserve">adar </w:t>
      </w:r>
      <w:r w:rsidR="006669C1" w:rsidRPr="00E53385">
        <w:rPr>
          <w:lang w:val="en-IE"/>
        </w:rPr>
        <w:t xml:space="preserve">wave </w:t>
      </w:r>
      <w:r w:rsidR="002A62A3" w:rsidRPr="00E53385">
        <w:rPr>
          <w:lang w:val="en-IE"/>
        </w:rPr>
        <w:t>reflection</w:t>
      </w:r>
      <w:r w:rsidR="00293357" w:rsidRPr="00E53385">
        <w:rPr>
          <w:lang w:val="en-IE"/>
        </w:rPr>
        <w:t xml:space="preserve"> </w:t>
      </w:r>
      <w:r w:rsidR="002A62A3" w:rsidRPr="00E53385">
        <w:rPr>
          <w:lang w:val="en-IE"/>
        </w:rPr>
        <w:t>o</w:t>
      </w:r>
      <w:r w:rsidR="00215667" w:rsidRPr="00E53385">
        <w:rPr>
          <w:lang w:val="en-IE"/>
        </w:rPr>
        <w:t xml:space="preserve">n </w:t>
      </w:r>
      <w:bookmarkEnd w:id="230"/>
      <w:r w:rsidR="00EA1323" w:rsidRPr="00E53385">
        <w:rPr>
          <w:lang w:val="en-IE"/>
        </w:rPr>
        <w:t>objects</w:t>
      </w:r>
      <w:bookmarkEnd w:id="231"/>
    </w:p>
    <w:p w14:paraId="133F4867" w14:textId="77777777" w:rsidR="00A65A5D" w:rsidRPr="00A65A5D" w:rsidRDefault="00A65A5D" w:rsidP="00DE54E7">
      <w:pPr>
        <w:pStyle w:val="Heading1separationline"/>
        <w:rPr>
          <w:lang w:val="en-IE"/>
        </w:rPr>
      </w:pPr>
    </w:p>
    <w:p w14:paraId="58C9848B" w14:textId="4C09A525" w:rsidR="00293357" w:rsidRDefault="00E53385" w:rsidP="00293357">
      <w:pPr>
        <w:pStyle w:val="Heading2"/>
        <w:rPr>
          <w:lang w:val="en-US"/>
        </w:rPr>
      </w:pPr>
      <w:bookmarkStart w:id="232" w:name="_Toc117686137"/>
      <w:r>
        <w:rPr>
          <w:lang w:val="en-US"/>
        </w:rPr>
        <w:t>R</w:t>
      </w:r>
      <w:r w:rsidR="00293357">
        <w:rPr>
          <w:lang w:val="en-US"/>
        </w:rPr>
        <w:t xml:space="preserve">adar </w:t>
      </w:r>
      <w:r w:rsidR="006669C1">
        <w:rPr>
          <w:lang w:val="en-US"/>
        </w:rPr>
        <w:t xml:space="preserve">wave </w:t>
      </w:r>
      <w:r w:rsidR="00293357">
        <w:rPr>
          <w:lang w:val="en-US"/>
        </w:rPr>
        <w:t xml:space="preserve">reflection on simple </w:t>
      </w:r>
      <w:r w:rsidR="00AA3BB1">
        <w:rPr>
          <w:lang w:val="en-US"/>
        </w:rPr>
        <w:t>o</w:t>
      </w:r>
      <w:r w:rsidR="00293357">
        <w:rPr>
          <w:lang w:val="en-US"/>
        </w:rPr>
        <w:t>bjects</w:t>
      </w:r>
      <w:bookmarkEnd w:id="232"/>
    </w:p>
    <w:p w14:paraId="0AE6C846" w14:textId="77777777" w:rsidR="00A65A5D" w:rsidRPr="00A65A5D" w:rsidRDefault="00A65A5D" w:rsidP="00DE54E7">
      <w:pPr>
        <w:pStyle w:val="Heading2separationline"/>
        <w:rPr>
          <w:lang w:val="en-US"/>
        </w:rPr>
      </w:pPr>
    </w:p>
    <w:p w14:paraId="45EEA93A" w14:textId="5B58C6F4" w:rsidR="002E1242" w:rsidRDefault="00D07546" w:rsidP="002E1242">
      <w:pPr>
        <w:pStyle w:val="BodyText"/>
        <w:rPr>
          <w:rFonts w:asciiTheme="majorHAnsi" w:eastAsiaTheme="majorEastAsia" w:hAnsiTheme="majorHAnsi" w:cstheme="majorBidi"/>
          <w:b/>
          <w:bCs/>
          <w:smallCaps/>
          <w:color w:val="00558C"/>
          <w:sz w:val="24"/>
          <w:szCs w:val="24"/>
          <w:lang w:val="en-US"/>
        </w:rPr>
      </w:pPr>
      <w:r w:rsidRPr="00D07546">
        <w:rPr>
          <w:lang w:val="en-US"/>
        </w:rPr>
        <w:t xml:space="preserve">Objects made of metal are generally capable of reflecting incident radar waves. Depending on their shape, </w:t>
      </w:r>
      <w:r w:rsidR="00F57FE1" w:rsidRPr="00F57FE1">
        <w:rPr>
          <w:lang w:val="en-US"/>
        </w:rPr>
        <w:t>the respective reflection changes</w:t>
      </w:r>
      <w:r w:rsidR="00EE7665">
        <w:rPr>
          <w:lang w:val="en-US"/>
        </w:rPr>
        <w:t>.</w:t>
      </w:r>
      <w:r w:rsidR="008133E1">
        <w:rPr>
          <w:lang w:val="en-US"/>
        </w:rPr>
        <w:t xml:space="preserve"> </w:t>
      </w:r>
      <w:r w:rsidR="002E1242" w:rsidRPr="002E1242">
        <w:rPr>
          <w:lang w:val="en-US"/>
        </w:rPr>
        <w:t xml:space="preserve">Simple shapes such as sheets, cylinders etc. produce a radar echo that is relatively easy to describe, see the following sections </w:t>
      </w:r>
      <w:r w:rsidR="008133E1">
        <w:rPr>
          <w:lang w:val="en-US"/>
        </w:rPr>
        <w:t>(</w:t>
      </w:r>
      <w:r w:rsidR="00215667">
        <w:rPr>
          <w:lang w:val="en-US"/>
        </w:rPr>
        <w:fldChar w:fldCharType="begin"/>
      </w:r>
      <w:r w:rsidR="00215667">
        <w:rPr>
          <w:lang w:val="en-US"/>
        </w:rPr>
        <w:instrText xml:space="preserve"> REF _Ref96948147 \r \h </w:instrText>
      </w:r>
      <w:r w:rsidR="00215667">
        <w:rPr>
          <w:lang w:val="en-US"/>
        </w:rPr>
      </w:r>
      <w:r w:rsidR="00215667">
        <w:rPr>
          <w:lang w:val="en-US"/>
        </w:rPr>
        <w:fldChar w:fldCharType="separate"/>
      </w:r>
      <w:r w:rsidR="00D13E68">
        <w:rPr>
          <w:lang w:val="en-US"/>
        </w:rPr>
        <w:t>6.1.1</w:t>
      </w:r>
      <w:r w:rsidR="00215667">
        <w:rPr>
          <w:lang w:val="en-US"/>
        </w:rPr>
        <w:fldChar w:fldCharType="end"/>
      </w:r>
      <w:r w:rsidR="00EE7665">
        <w:rPr>
          <w:lang w:val="en-US"/>
        </w:rPr>
        <w:t xml:space="preserve"> </w:t>
      </w:r>
      <w:r w:rsidR="00215667">
        <w:rPr>
          <w:lang w:val="en-US"/>
        </w:rPr>
        <w:t>-</w:t>
      </w:r>
      <w:r w:rsidR="00EE7665">
        <w:rPr>
          <w:lang w:val="en-US"/>
        </w:rPr>
        <w:t xml:space="preserve"> </w:t>
      </w:r>
      <w:r w:rsidR="00EE7665">
        <w:rPr>
          <w:lang w:val="en-US"/>
        </w:rPr>
        <w:fldChar w:fldCharType="begin"/>
      </w:r>
      <w:r w:rsidR="00EE7665">
        <w:rPr>
          <w:lang w:val="en-US"/>
        </w:rPr>
        <w:instrText xml:space="preserve"> REF _Ref109047162 \r \h </w:instrText>
      </w:r>
      <w:r w:rsidR="00EE7665">
        <w:rPr>
          <w:lang w:val="en-US"/>
        </w:rPr>
      </w:r>
      <w:r w:rsidR="00EE7665">
        <w:rPr>
          <w:lang w:val="en-US"/>
        </w:rPr>
        <w:fldChar w:fldCharType="separate"/>
      </w:r>
      <w:r w:rsidR="00D13E68">
        <w:rPr>
          <w:lang w:val="en-US"/>
        </w:rPr>
        <w:t>6.1.3</w:t>
      </w:r>
      <w:r w:rsidR="00EE7665">
        <w:rPr>
          <w:lang w:val="en-US"/>
        </w:rPr>
        <w:fldChar w:fldCharType="end"/>
      </w:r>
      <w:r w:rsidR="008133E1">
        <w:rPr>
          <w:lang w:val="en-US"/>
        </w:rPr>
        <w:t>)</w:t>
      </w:r>
      <w:r w:rsidRPr="00D07546">
        <w:rPr>
          <w:lang w:val="en-US"/>
        </w:rPr>
        <w:t>.</w:t>
      </w:r>
      <w:r w:rsidR="002A62A3">
        <w:rPr>
          <w:lang w:val="en-US"/>
        </w:rPr>
        <w:t xml:space="preserve"> </w:t>
      </w:r>
      <w:r w:rsidR="002E1242" w:rsidRPr="002E1242">
        <w:rPr>
          <w:lang w:val="en-US"/>
        </w:rPr>
        <w:t xml:space="preserve">Note: The results shown in the graphs </w:t>
      </w:r>
      <w:r w:rsidR="002E1242">
        <w:rPr>
          <w:lang w:val="en-US"/>
        </w:rPr>
        <w:t>we</w:t>
      </w:r>
      <w:r w:rsidR="002E1242" w:rsidRPr="002E1242">
        <w:rPr>
          <w:lang w:val="en-US"/>
        </w:rPr>
        <w:t xml:space="preserve">re simulated based on 3D models, the procedure </w:t>
      </w:r>
      <w:r w:rsidR="003736EA">
        <w:rPr>
          <w:lang w:val="en-US"/>
        </w:rPr>
        <w:t xml:space="preserve">adopted </w:t>
      </w:r>
      <w:r w:rsidR="002E1242" w:rsidRPr="002E1242">
        <w:rPr>
          <w:lang w:val="en-US"/>
        </w:rPr>
        <w:t xml:space="preserve">is described in </w:t>
      </w:r>
      <w:r w:rsidR="003736EA">
        <w:rPr>
          <w:lang w:val="en-US"/>
        </w:rPr>
        <w:t>section</w:t>
      </w:r>
      <w:r w:rsidR="00EE7665">
        <w:rPr>
          <w:lang w:val="en-US"/>
        </w:rPr>
        <w:t xml:space="preserve"> </w:t>
      </w:r>
      <w:r w:rsidR="00EE7665">
        <w:rPr>
          <w:lang w:val="en-US"/>
        </w:rPr>
        <w:fldChar w:fldCharType="begin"/>
      </w:r>
      <w:r w:rsidR="00EE7665">
        <w:rPr>
          <w:lang w:val="en-US"/>
        </w:rPr>
        <w:instrText xml:space="preserve"> REF _Ref109047192 \r \h </w:instrText>
      </w:r>
      <w:r w:rsidR="00EE7665">
        <w:rPr>
          <w:lang w:val="en-US"/>
        </w:rPr>
      </w:r>
      <w:r w:rsidR="00EE7665">
        <w:rPr>
          <w:lang w:val="en-US"/>
        </w:rPr>
        <w:fldChar w:fldCharType="separate"/>
      </w:r>
      <w:r w:rsidR="00D13E68">
        <w:rPr>
          <w:lang w:val="en-US"/>
        </w:rPr>
        <w:t>9</w:t>
      </w:r>
      <w:r w:rsidR="00EE7665">
        <w:rPr>
          <w:lang w:val="en-US"/>
        </w:rPr>
        <w:fldChar w:fldCharType="end"/>
      </w:r>
      <w:r w:rsidR="00FC4699">
        <w:rPr>
          <w:lang w:val="en-US"/>
        </w:rPr>
        <w:t>, where “sm” means “square metr</w:t>
      </w:r>
      <w:r w:rsidR="00191BAB">
        <w:rPr>
          <w:lang w:val="en-US"/>
        </w:rPr>
        <w:t>e</w:t>
      </w:r>
      <w:r w:rsidR="00FC4699">
        <w:rPr>
          <w:lang w:val="en-US"/>
        </w:rPr>
        <w:t>” in the 3D-reflection diagrams.</w:t>
      </w:r>
    </w:p>
    <w:p w14:paraId="6FDF0303" w14:textId="34D7FDB1" w:rsidR="002A62A3" w:rsidRPr="000E0E2D" w:rsidRDefault="00E53385" w:rsidP="0060568E">
      <w:pPr>
        <w:pStyle w:val="Heading3"/>
        <w:rPr>
          <w:lang w:val="en-US"/>
        </w:rPr>
      </w:pPr>
      <w:bookmarkStart w:id="233" w:name="_Ref96948134"/>
      <w:bookmarkStart w:id="234" w:name="_Ref96948147"/>
      <w:bookmarkStart w:id="235" w:name="_Toc117686138"/>
      <w:r>
        <w:rPr>
          <w:lang w:val="en-US"/>
        </w:rPr>
        <w:t>M</w:t>
      </w:r>
      <w:r w:rsidR="002A62A3" w:rsidRPr="000E0E2D">
        <w:rPr>
          <w:lang w:val="en-US"/>
        </w:rPr>
        <w:t>etal sheet</w:t>
      </w:r>
      <w:bookmarkEnd w:id="233"/>
      <w:bookmarkEnd w:id="234"/>
      <w:bookmarkEnd w:id="235"/>
    </w:p>
    <w:p w14:paraId="59838E56" w14:textId="23363BB3" w:rsidR="002A62A3" w:rsidRDefault="008133E1" w:rsidP="00DE54E7">
      <w:pPr>
        <w:pStyle w:val="BodyText"/>
        <w:keepNext/>
        <w:keepLines/>
      </w:pPr>
      <w:r w:rsidRPr="008133E1">
        <w:rPr>
          <w:lang w:val="en-US"/>
        </w:rPr>
        <w:t xml:space="preserve">When a radar wave hits a </w:t>
      </w:r>
      <w:r>
        <w:rPr>
          <w:lang w:val="en-US"/>
        </w:rPr>
        <w:t>f</w:t>
      </w:r>
      <w:r w:rsidR="002A62A3" w:rsidRPr="000E0E2D">
        <w:rPr>
          <w:lang w:val="en-US"/>
        </w:rPr>
        <w:t>lat metal sheet</w:t>
      </w:r>
      <w:r>
        <w:rPr>
          <w:lang w:val="en-US"/>
        </w:rPr>
        <w:t>, t</w:t>
      </w:r>
      <w:r w:rsidR="002A62A3">
        <w:t xml:space="preserve">he energy is reflected back to the radar only in the case of a perpendicular incident radar wave. Under different angles, only a very small portion is scattered </w:t>
      </w:r>
      <w:r w:rsidR="003736EA">
        <w:t xml:space="preserve">back </w:t>
      </w:r>
      <w:r w:rsidR="002A62A3">
        <w:t>due to diffraction</w:t>
      </w:r>
      <w:r w:rsidR="00163505">
        <w:t xml:space="preserve">, see </w:t>
      </w:r>
      <w:r w:rsidR="00163505" w:rsidRPr="00124804">
        <w:fldChar w:fldCharType="begin"/>
      </w:r>
      <w:r w:rsidR="00163505" w:rsidRPr="00124804">
        <w:instrText xml:space="preserve"> REF _Ref97148889 \h </w:instrText>
      </w:r>
      <w:r w:rsidR="00124804" w:rsidRPr="00124804">
        <w:instrText xml:space="preserve"> \* MERGEFORMAT </w:instrText>
      </w:r>
      <w:r w:rsidR="00163505" w:rsidRPr="00124804">
        <w:fldChar w:fldCharType="separate"/>
      </w:r>
      <w:r w:rsidR="00D13E68" w:rsidRPr="00D13E68">
        <w:t xml:space="preserve">Table </w:t>
      </w:r>
      <w:r w:rsidR="00D13E68" w:rsidRPr="00D13E68">
        <w:rPr>
          <w:noProof/>
        </w:rPr>
        <w:t>1</w:t>
      </w:r>
      <w:r w:rsidR="00163505" w:rsidRPr="00124804">
        <w:fldChar w:fldCharType="end"/>
      </w:r>
      <w:r w:rsidR="002A62A3" w:rsidRPr="00124804">
        <w:t>. A</w:t>
      </w:r>
      <w:r w:rsidR="002A62A3">
        <w:t xml:space="preserve"> single metal sheet is therefore not suitable as a radar reflector in practice.</w:t>
      </w:r>
    </w:p>
    <w:p w14:paraId="26F86A03" w14:textId="21EE0941" w:rsidR="00163505" w:rsidRPr="00124804" w:rsidRDefault="00163505" w:rsidP="00DE54E7">
      <w:pPr>
        <w:pStyle w:val="Caption"/>
        <w:keepNext/>
        <w:keepLines/>
        <w:jc w:val="center"/>
        <w:rPr>
          <w:b w:val="0"/>
          <w:u w:val="none"/>
        </w:rPr>
      </w:pPr>
      <w:bookmarkStart w:id="236" w:name="_Ref97148889"/>
      <w:bookmarkStart w:id="237" w:name="_Toc117686188"/>
      <w:r w:rsidRPr="00124804">
        <w:rPr>
          <w:b w:val="0"/>
          <w:u w:val="none"/>
        </w:rPr>
        <w:t xml:space="preserve">Table </w:t>
      </w:r>
      <w:r w:rsidRPr="00124804">
        <w:rPr>
          <w:b w:val="0"/>
          <w:u w:val="none"/>
        </w:rPr>
        <w:fldChar w:fldCharType="begin"/>
      </w:r>
      <w:r w:rsidRPr="00124804">
        <w:rPr>
          <w:b w:val="0"/>
          <w:u w:val="none"/>
        </w:rPr>
        <w:instrText xml:space="preserve"> SEQ Table \* ARABIC </w:instrText>
      </w:r>
      <w:r w:rsidRPr="00124804">
        <w:rPr>
          <w:b w:val="0"/>
          <w:u w:val="none"/>
        </w:rPr>
        <w:fldChar w:fldCharType="separate"/>
      </w:r>
      <w:r w:rsidR="00D13E68">
        <w:rPr>
          <w:b w:val="0"/>
          <w:noProof/>
          <w:u w:val="none"/>
        </w:rPr>
        <w:t>1</w:t>
      </w:r>
      <w:r w:rsidRPr="00124804">
        <w:rPr>
          <w:b w:val="0"/>
          <w:u w:val="none"/>
        </w:rPr>
        <w:fldChar w:fldCharType="end"/>
      </w:r>
      <w:bookmarkEnd w:id="236"/>
      <w:r w:rsidR="003A43E4">
        <w:rPr>
          <w:b w:val="0"/>
          <w:u w:val="none"/>
        </w:rPr>
        <w:t xml:space="preserve"> </w:t>
      </w:r>
      <w:r w:rsidR="00124804">
        <w:rPr>
          <w:b w:val="0"/>
          <w:u w:val="none"/>
        </w:rPr>
        <w:t xml:space="preserve"> </w:t>
      </w:r>
      <w:r w:rsidR="00224A50" w:rsidRPr="00124804">
        <w:rPr>
          <w:b w:val="0"/>
          <w:u w:val="none"/>
        </w:rPr>
        <w:t>R</w:t>
      </w:r>
      <w:r w:rsidR="002603A7" w:rsidRPr="00124804">
        <w:rPr>
          <w:b w:val="0"/>
          <w:u w:val="none"/>
        </w:rPr>
        <w:t>adar wave reflection of a metal sheet</w:t>
      </w:r>
      <w:bookmarkEnd w:id="237"/>
    </w:p>
    <w:tbl>
      <w:tblPr>
        <w:tblStyle w:val="TableGrid"/>
        <w:tblW w:w="9923" w:type="dxa"/>
        <w:tblInd w:w="-5" w:type="dxa"/>
        <w:tblLayout w:type="fixed"/>
        <w:tblLook w:val="04A0" w:firstRow="1" w:lastRow="0" w:firstColumn="1" w:lastColumn="0" w:noHBand="0" w:noVBand="1"/>
      </w:tblPr>
      <w:tblGrid>
        <w:gridCol w:w="3544"/>
        <w:gridCol w:w="1276"/>
        <w:gridCol w:w="5103"/>
      </w:tblGrid>
      <w:tr w:rsidR="0044228B" w14:paraId="2BDF04E8" w14:textId="77777777" w:rsidTr="00C17AE0">
        <w:trPr>
          <w:trHeight w:val="553"/>
        </w:trPr>
        <w:tc>
          <w:tcPr>
            <w:tcW w:w="3544" w:type="dxa"/>
            <w:tcBorders>
              <w:top w:val="single" w:sz="4" w:space="0" w:color="auto"/>
              <w:left w:val="single" w:sz="4" w:space="0" w:color="auto"/>
              <w:bottom w:val="single" w:sz="4" w:space="0" w:color="auto"/>
              <w:right w:val="single" w:sz="4" w:space="0" w:color="auto"/>
            </w:tcBorders>
            <w:vAlign w:val="top"/>
          </w:tcPr>
          <w:p w14:paraId="2307B6BB" w14:textId="77777777" w:rsidR="0044228B" w:rsidRDefault="0044228B" w:rsidP="00DE54E7">
            <w:pPr>
              <w:pStyle w:val="Tableheading"/>
              <w:keepNext/>
              <w:keepLines/>
              <w:jc w:val="left"/>
              <w:rPr>
                <w:sz w:val="22"/>
              </w:rPr>
            </w:pPr>
            <w:r w:rsidRPr="00AB3C6D">
              <w:t xml:space="preserve">Dimensions </w:t>
            </w:r>
            <w:r>
              <w:t>of si</w:t>
            </w:r>
            <w:r w:rsidRPr="00AB3C6D">
              <w:t>mulat</w:t>
            </w:r>
            <w:r>
              <w:t xml:space="preserve">ed sheet </w:t>
            </w:r>
            <w:r w:rsidRPr="005454AC">
              <w:t>(mm)</w:t>
            </w:r>
          </w:p>
        </w:tc>
        <w:tc>
          <w:tcPr>
            <w:tcW w:w="1276" w:type="dxa"/>
            <w:tcBorders>
              <w:top w:val="single" w:sz="4" w:space="0" w:color="auto"/>
              <w:left w:val="single" w:sz="4" w:space="0" w:color="auto"/>
              <w:bottom w:val="single" w:sz="4" w:space="0" w:color="auto"/>
              <w:right w:val="single" w:sz="4" w:space="0" w:color="auto"/>
            </w:tcBorders>
            <w:vAlign w:val="top"/>
          </w:tcPr>
          <w:p w14:paraId="79F9DBE7" w14:textId="77777777" w:rsidR="0044228B" w:rsidRPr="005454AC" w:rsidRDefault="0044228B" w:rsidP="00DE54E7">
            <w:pPr>
              <w:pStyle w:val="Tableheading"/>
              <w:keepNext/>
              <w:keepLines/>
            </w:pPr>
            <w:r w:rsidRPr="005454AC">
              <w:t>Max</w:t>
            </w:r>
            <w:r>
              <w:t>.</w:t>
            </w:r>
            <w:r w:rsidRPr="005454AC">
              <w:t xml:space="preserve"> RCS (m</w:t>
            </w:r>
            <w:r w:rsidRPr="00936FB5">
              <w:rPr>
                <w:vertAlign w:val="superscript"/>
              </w:rPr>
              <w:t>2</w:t>
            </w:r>
            <w:r w:rsidRPr="005454AC">
              <w:t>)</w:t>
            </w:r>
          </w:p>
        </w:tc>
        <w:tc>
          <w:tcPr>
            <w:tcW w:w="5103" w:type="dxa"/>
            <w:tcBorders>
              <w:top w:val="single" w:sz="4" w:space="0" w:color="auto"/>
              <w:left w:val="single" w:sz="4" w:space="0" w:color="auto"/>
              <w:right w:val="single" w:sz="4" w:space="0" w:color="auto"/>
            </w:tcBorders>
            <w:vAlign w:val="top"/>
          </w:tcPr>
          <w:p w14:paraId="01762110" w14:textId="77777777" w:rsidR="0044228B" w:rsidRPr="005454AC" w:rsidRDefault="0044228B" w:rsidP="00DE54E7">
            <w:pPr>
              <w:pStyle w:val="Tableheading"/>
              <w:keepNext/>
              <w:keepLines/>
            </w:pPr>
            <w:r w:rsidRPr="00934145">
              <w:t>Short description</w:t>
            </w:r>
          </w:p>
        </w:tc>
      </w:tr>
      <w:tr w:rsidR="0044228B" w14:paraId="2F2297B9" w14:textId="77777777" w:rsidTr="00C17AE0">
        <w:trPr>
          <w:trHeight w:val="738"/>
        </w:trPr>
        <w:tc>
          <w:tcPr>
            <w:tcW w:w="3544" w:type="dxa"/>
            <w:tcBorders>
              <w:top w:val="single" w:sz="4" w:space="0" w:color="auto"/>
              <w:left w:val="single" w:sz="4" w:space="0" w:color="auto"/>
              <w:bottom w:val="single" w:sz="4" w:space="0" w:color="auto"/>
              <w:right w:val="single" w:sz="4" w:space="0" w:color="auto"/>
            </w:tcBorders>
            <w:vAlign w:val="top"/>
          </w:tcPr>
          <w:p w14:paraId="5213B07B" w14:textId="4D649BD0" w:rsidR="008D725A" w:rsidRDefault="008D725A" w:rsidP="00DE54E7">
            <w:pPr>
              <w:pStyle w:val="Tabletext"/>
              <w:keepNext/>
              <w:keepLines/>
            </w:pPr>
            <w:r>
              <w:t>W</w:t>
            </w:r>
            <w:r w:rsidR="0044228B" w:rsidRPr="008133E1">
              <w:t>idth: 3</w:t>
            </w:r>
            <w:r w:rsidR="0044228B">
              <w:t>0</w:t>
            </w:r>
            <w:r w:rsidR="0044228B" w:rsidRPr="008133E1">
              <w:t>0</w:t>
            </w:r>
            <w:r w:rsidR="002D3971">
              <w:t>;</w:t>
            </w:r>
            <w:r w:rsidR="003A43E4">
              <w:t xml:space="preserve"> </w:t>
            </w:r>
            <w:r>
              <w:t>H</w:t>
            </w:r>
            <w:r w:rsidR="0044228B" w:rsidRPr="008133E1">
              <w:t xml:space="preserve">eight: </w:t>
            </w:r>
            <w:r w:rsidR="0044228B">
              <w:t>5</w:t>
            </w:r>
            <w:r w:rsidR="0044228B" w:rsidRPr="008133E1">
              <w:t>00</w:t>
            </w:r>
            <w:r w:rsidR="003A43E4">
              <w:t xml:space="preserve"> </w:t>
            </w:r>
          </w:p>
          <w:p w14:paraId="25CC0490" w14:textId="70E73C55" w:rsidR="0044228B" w:rsidRPr="00AB3C6D" w:rsidRDefault="008D725A" w:rsidP="00DE54E7">
            <w:pPr>
              <w:pStyle w:val="Tabletext"/>
              <w:keepNext/>
              <w:keepLines/>
            </w:pPr>
            <w:r>
              <w:t>T</w:t>
            </w:r>
            <w:r w:rsidR="0044228B">
              <w:t>hickness:</w:t>
            </w:r>
            <w:r w:rsidR="0044228B" w:rsidRPr="008133E1">
              <w:t xml:space="preserve"> 3</w:t>
            </w:r>
          </w:p>
        </w:tc>
        <w:tc>
          <w:tcPr>
            <w:tcW w:w="1276" w:type="dxa"/>
            <w:tcBorders>
              <w:top w:val="single" w:sz="4" w:space="0" w:color="auto"/>
              <w:left w:val="single" w:sz="4" w:space="0" w:color="auto"/>
              <w:bottom w:val="single" w:sz="4" w:space="0" w:color="auto"/>
              <w:right w:val="single" w:sz="4" w:space="0" w:color="auto"/>
            </w:tcBorders>
            <w:vAlign w:val="top"/>
          </w:tcPr>
          <w:p w14:paraId="1ED7C3D8" w14:textId="0C71B9CD" w:rsidR="0044228B" w:rsidRPr="00934145" w:rsidRDefault="00E9759E" w:rsidP="00DE54E7">
            <w:pPr>
              <w:pStyle w:val="Tabletext"/>
              <w:keepNext/>
              <w:keepLines/>
              <w:jc w:val="center"/>
            </w:pPr>
            <w:r w:rsidRPr="00E9759E">
              <w:t>275</w:t>
            </w:r>
            <w:r w:rsidR="00AA617C">
              <w:t xml:space="preserve"> </w:t>
            </w:r>
          </w:p>
        </w:tc>
        <w:tc>
          <w:tcPr>
            <w:tcW w:w="5103" w:type="dxa"/>
            <w:tcBorders>
              <w:left w:val="single" w:sz="4" w:space="0" w:color="auto"/>
              <w:bottom w:val="nil"/>
              <w:right w:val="single" w:sz="4" w:space="0" w:color="auto"/>
            </w:tcBorders>
            <w:vAlign w:val="top"/>
          </w:tcPr>
          <w:p w14:paraId="66F033EE" w14:textId="742D8B20" w:rsidR="002D3971" w:rsidRDefault="00A01DA5" w:rsidP="00DE54E7">
            <w:pPr>
              <w:pStyle w:val="Tabletext"/>
              <w:keepNext/>
              <w:keepLines/>
              <w:numPr>
                <w:ilvl w:val="0"/>
                <w:numId w:val="44"/>
              </w:numPr>
            </w:pPr>
            <w:r>
              <w:t>N</w:t>
            </w:r>
            <w:r w:rsidRPr="00A01DA5">
              <w:t>ot suitable as a radar reflector in practice</w:t>
            </w:r>
            <w:r w:rsidR="002D3971">
              <w:t>.</w:t>
            </w:r>
          </w:p>
          <w:p w14:paraId="56810827" w14:textId="46577D37" w:rsidR="0044228B" w:rsidRPr="00934145" w:rsidRDefault="002D3971" w:rsidP="00DE54E7">
            <w:pPr>
              <w:pStyle w:val="Tabletext"/>
              <w:keepNext/>
              <w:keepLines/>
              <w:numPr>
                <w:ilvl w:val="0"/>
                <w:numId w:val="44"/>
              </w:numPr>
            </w:pPr>
            <w:r>
              <w:t>H</w:t>
            </w:r>
            <w:r w:rsidR="00A01DA5">
              <w:t>igh reflection only in two small spatial angles</w:t>
            </w:r>
            <w:r>
              <w:t>.</w:t>
            </w:r>
          </w:p>
        </w:tc>
      </w:tr>
      <w:tr w:rsidR="008133E1" w14:paraId="645D7466" w14:textId="77777777" w:rsidTr="002E1242">
        <w:trPr>
          <w:trHeight w:val="151"/>
        </w:trPr>
        <w:tc>
          <w:tcPr>
            <w:tcW w:w="4820" w:type="dxa"/>
            <w:gridSpan w:val="2"/>
            <w:tcBorders>
              <w:top w:val="single" w:sz="4" w:space="0" w:color="auto"/>
              <w:left w:val="single" w:sz="4" w:space="0" w:color="auto"/>
              <w:bottom w:val="nil"/>
              <w:right w:val="single" w:sz="4" w:space="0" w:color="auto"/>
            </w:tcBorders>
          </w:tcPr>
          <w:p w14:paraId="5D236461" w14:textId="77777777" w:rsidR="008133E1" w:rsidRPr="005454AC" w:rsidRDefault="0096220E" w:rsidP="00DE54E7">
            <w:pPr>
              <w:pStyle w:val="Tableheading"/>
              <w:keepNext/>
              <w:keepLines/>
              <w:jc w:val="left"/>
              <w:rPr>
                <w:color w:val="000000" w:themeColor="text1"/>
              </w:rPr>
            </w:pPr>
            <w:r w:rsidRPr="00427869">
              <w:t>3D-view</w:t>
            </w:r>
            <w:r w:rsidRPr="00934145">
              <w:t xml:space="preserve"> </w:t>
            </w:r>
          </w:p>
        </w:tc>
        <w:tc>
          <w:tcPr>
            <w:tcW w:w="5103" w:type="dxa"/>
            <w:tcBorders>
              <w:top w:val="single" w:sz="4" w:space="0" w:color="auto"/>
              <w:left w:val="single" w:sz="4" w:space="0" w:color="auto"/>
              <w:bottom w:val="nil"/>
              <w:right w:val="single" w:sz="4" w:space="0" w:color="auto"/>
            </w:tcBorders>
          </w:tcPr>
          <w:p w14:paraId="31CEC4B7" w14:textId="77777777" w:rsidR="008133E1" w:rsidRPr="00732154" w:rsidRDefault="008133E1" w:rsidP="00DE54E7">
            <w:pPr>
              <w:pStyle w:val="Tableheading"/>
              <w:keepNext/>
              <w:keepLines/>
              <w:jc w:val="left"/>
            </w:pPr>
            <w:r>
              <w:t>3D-r</w:t>
            </w:r>
            <w:r w:rsidRPr="005454AC">
              <w:t>eflection diagram</w:t>
            </w:r>
            <w:r>
              <w:t xml:space="preserve"> (rectangular)</w:t>
            </w:r>
          </w:p>
        </w:tc>
      </w:tr>
      <w:tr w:rsidR="008133E1" w14:paraId="7899EF54" w14:textId="77777777" w:rsidTr="002E1242">
        <w:trPr>
          <w:trHeight w:val="150"/>
        </w:trPr>
        <w:tc>
          <w:tcPr>
            <w:tcW w:w="4820" w:type="dxa"/>
            <w:gridSpan w:val="2"/>
            <w:tcBorders>
              <w:top w:val="nil"/>
              <w:left w:val="single" w:sz="4" w:space="0" w:color="auto"/>
              <w:bottom w:val="single" w:sz="4" w:space="0" w:color="auto"/>
              <w:right w:val="single" w:sz="4" w:space="0" w:color="auto"/>
            </w:tcBorders>
          </w:tcPr>
          <w:p w14:paraId="704757AD" w14:textId="2C573EFE" w:rsidR="008133E1" w:rsidRPr="005454AC" w:rsidRDefault="00985EA3" w:rsidP="00DE54E7">
            <w:pPr>
              <w:pStyle w:val="Tableheading"/>
              <w:keepNext/>
              <w:keepLines/>
              <w:rPr>
                <w:color w:val="000000" w:themeColor="text1"/>
              </w:rPr>
            </w:pPr>
            <w:r>
              <w:rPr>
                <w:noProof/>
                <w:lang w:val="de-DE" w:eastAsia="de-DE"/>
              </w:rPr>
              <w:drawing>
                <wp:inline distT="0" distB="0" distL="0" distR="0" wp14:anchorId="7A29589E" wp14:editId="0C8C8C26">
                  <wp:extent cx="2635250" cy="2102994"/>
                  <wp:effectExtent l="0" t="0" r="0" b="0"/>
                  <wp:docPr id="2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85510" cy="2143103"/>
                          </a:xfrm>
                          <a:prstGeom prst="rect">
                            <a:avLst/>
                          </a:prstGeom>
                          <a:noFill/>
                          <a:ln>
                            <a:noFill/>
                          </a:ln>
                        </pic:spPr>
                      </pic:pic>
                    </a:graphicData>
                  </a:graphic>
                </wp:inline>
              </w:drawing>
            </w:r>
          </w:p>
        </w:tc>
        <w:tc>
          <w:tcPr>
            <w:tcW w:w="5103" w:type="dxa"/>
            <w:tcBorders>
              <w:top w:val="nil"/>
              <w:left w:val="single" w:sz="4" w:space="0" w:color="auto"/>
              <w:bottom w:val="single" w:sz="4" w:space="0" w:color="auto"/>
              <w:right w:val="single" w:sz="4" w:space="0" w:color="auto"/>
            </w:tcBorders>
          </w:tcPr>
          <w:p w14:paraId="7BFB73E4" w14:textId="7CF79365" w:rsidR="008133E1" w:rsidRDefault="008133E1" w:rsidP="00DE54E7">
            <w:pPr>
              <w:pStyle w:val="Tableheading"/>
              <w:keepNext/>
              <w:keepLines/>
            </w:pPr>
            <w:r>
              <w:rPr>
                <w:noProof/>
                <w:color w:val="000000" w:themeColor="text1"/>
                <w:lang w:val="de-DE" w:eastAsia="de-DE"/>
              </w:rPr>
              <w:drawing>
                <wp:inline distT="0" distB="0" distL="0" distR="0" wp14:anchorId="7745D75E" wp14:editId="06E93C6A">
                  <wp:extent cx="2505217" cy="2133600"/>
                  <wp:effectExtent l="0" t="0" r="9525" b="0"/>
                  <wp:docPr id="237" name="Grafi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3763 Reflector binnenfahrwassertonne (stumpf)_.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552880" cy="2174193"/>
                          </a:xfrm>
                          <a:prstGeom prst="rect">
                            <a:avLst/>
                          </a:prstGeom>
                        </pic:spPr>
                      </pic:pic>
                    </a:graphicData>
                  </a:graphic>
                </wp:inline>
              </w:drawing>
            </w:r>
          </w:p>
        </w:tc>
      </w:tr>
      <w:tr w:rsidR="008133E1" w14:paraId="4A6B3838" w14:textId="77777777" w:rsidTr="002E1242">
        <w:trPr>
          <w:trHeight w:val="150"/>
        </w:trPr>
        <w:tc>
          <w:tcPr>
            <w:tcW w:w="4820" w:type="dxa"/>
            <w:gridSpan w:val="2"/>
            <w:tcBorders>
              <w:top w:val="single" w:sz="4" w:space="0" w:color="auto"/>
              <w:left w:val="single" w:sz="4" w:space="0" w:color="auto"/>
              <w:bottom w:val="nil"/>
              <w:right w:val="single" w:sz="4" w:space="0" w:color="auto"/>
            </w:tcBorders>
          </w:tcPr>
          <w:p w14:paraId="447F734F" w14:textId="77777777" w:rsidR="008133E1" w:rsidRPr="006C7CD9" w:rsidRDefault="008133E1" w:rsidP="002E1242">
            <w:pPr>
              <w:pStyle w:val="Tableheading"/>
              <w:jc w:val="left"/>
              <w:rPr>
                <w:noProof/>
                <w:color w:val="000000" w:themeColor="text1"/>
                <w:lang w:val="en-IE" w:eastAsia="de-DE"/>
              </w:rPr>
            </w:pPr>
            <w:r w:rsidRPr="00136484">
              <w:t>2D reflection diagram</w:t>
            </w:r>
            <w:r>
              <w:t xml:space="preserve">, </w:t>
            </w:r>
            <w:r w:rsidRPr="00136484">
              <w:t>different tilt angles</w:t>
            </w:r>
            <w:r>
              <w:t>, linear</w:t>
            </w:r>
          </w:p>
        </w:tc>
        <w:tc>
          <w:tcPr>
            <w:tcW w:w="5103" w:type="dxa"/>
            <w:tcBorders>
              <w:top w:val="single" w:sz="4" w:space="0" w:color="auto"/>
              <w:left w:val="single" w:sz="4" w:space="0" w:color="auto"/>
              <w:bottom w:val="nil"/>
              <w:right w:val="single" w:sz="4" w:space="0" w:color="auto"/>
            </w:tcBorders>
          </w:tcPr>
          <w:p w14:paraId="68777909" w14:textId="77777777" w:rsidR="008133E1" w:rsidRPr="006C7CD9" w:rsidRDefault="008133E1" w:rsidP="002E1242">
            <w:pPr>
              <w:pStyle w:val="Tableheading"/>
              <w:jc w:val="left"/>
              <w:rPr>
                <w:noProof/>
                <w:color w:val="000000" w:themeColor="text1"/>
                <w:lang w:val="en-IE" w:eastAsia="de-DE"/>
              </w:rPr>
            </w:pPr>
            <w:r>
              <w:t>2D reflection diagram, diff</w:t>
            </w:r>
            <w:r w:rsidRPr="005504E0">
              <w:t xml:space="preserve">erent </w:t>
            </w:r>
            <w:r>
              <w:t>tilt angles, logarithmic</w:t>
            </w:r>
          </w:p>
        </w:tc>
      </w:tr>
      <w:tr w:rsidR="008133E1" w14:paraId="25C63FBE" w14:textId="77777777" w:rsidTr="002E1242">
        <w:trPr>
          <w:trHeight w:val="150"/>
        </w:trPr>
        <w:tc>
          <w:tcPr>
            <w:tcW w:w="4820" w:type="dxa"/>
            <w:gridSpan w:val="2"/>
            <w:tcBorders>
              <w:top w:val="nil"/>
              <w:left w:val="single" w:sz="4" w:space="0" w:color="auto"/>
              <w:bottom w:val="single" w:sz="4" w:space="0" w:color="auto"/>
              <w:right w:val="single" w:sz="4" w:space="0" w:color="auto"/>
            </w:tcBorders>
          </w:tcPr>
          <w:p w14:paraId="0E58900B" w14:textId="19FB9AB0" w:rsidR="008133E1" w:rsidRDefault="00985EA3" w:rsidP="00F46759">
            <w:pPr>
              <w:pStyle w:val="Tableheading"/>
              <w:rPr>
                <w:noProof/>
                <w:color w:val="000000" w:themeColor="text1"/>
                <w:lang w:val="de-DE" w:eastAsia="de-DE"/>
              </w:rPr>
            </w:pPr>
            <w:r>
              <w:rPr>
                <w:noProof/>
                <w:lang w:val="de-DE" w:eastAsia="de-DE"/>
              </w:rPr>
              <w:drawing>
                <wp:inline distT="0" distB="0" distL="0" distR="0" wp14:anchorId="3001BFF5" wp14:editId="3CBF613C">
                  <wp:extent cx="2788225" cy="2537658"/>
                  <wp:effectExtent l="0" t="0" r="0" b="0"/>
                  <wp:docPr id="56" name="Graph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2800990" cy="2549276"/>
                          </a:xfrm>
                          <a:prstGeom prst="rect">
                            <a:avLst/>
                          </a:prstGeom>
                        </pic:spPr>
                      </pic:pic>
                    </a:graphicData>
                  </a:graphic>
                </wp:inline>
              </w:drawing>
            </w:r>
          </w:p>
        </w:tc>
        <w:tc>
          <w:tcPr>
            <w:tcW w:w="5103" w:type="dxa"/>
            <w:tcBorders>
              <w:top w:val="nil"/>
              <w:left w:val="single" w:sz="4" w:space="0" w:color="auto"/>
              <w:bottom w:val="single" w:sz="4" w:space="0" w:color="auto"/>
              <w:right w:val="single" w:sz="4" w:space="0" w:color="auto"/>
            </w:tcBorders>
          </w:tcPr>
          <w:p w14:paraId="769AA559" w14:textId="73F858B1" w:rsidR="008133E1" w:rsidRDefault="00985EA3" w:rsidP="001B5475">
            <w:pPr>
              <w:pStyle w:val="Tableheading"/>
              <w:rPr>
                <w:noProof/>
                <w:color w:val="000000" w:themeColor="text1"/>
                <w:lang w:val="de-DE" w:eastAsia="de-DE"/>
              </w:rPr>
            </w:pPr>
            <w:r>
              <w:rPr>
                <w:noProof/>
                <w:lang w:val="de-DE" w:eastAsia="de-DE"/>
              </w:rPr>
              <w:drawing>
                <wp:inline distT="0" distB="0" distL="0" distR="0" wp14:anchorId="595B0F11" wp14:editId="15021384">
                  <wp:extent cx="2757382" cy="2466975"/>
                  <wp:effectExtent l="0" t="0" r="0" b="0"/>
                  <wp:docPr id="41"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2783866" cy="2490670"/>
                          </a:xfrm>
                          <a:prstGeom prst="rect">
                            <a:avLst/>
                          </a:prstGeom>
                        </pic:spPr>
                      </pic:pic>
                    </a:graphicData>
                  </a:graphic>
                </wp:inline>
              </w:drawing>
            </w:r>
          </w:p>
        </w:tc>
      </w:tr>
    </w:tbl>
    <w:p w14:paraId="418831F7" w14:textId="332DC81F" w:rsidR="002A62A3" w:rsidRDefault="00E53385" w:rsidP="00DE54E7">
      <w:pPr>
        <w:pStyle w:val="Heading3"/>
        <w:spacing w:before="240"/>
        <w:rPr>
          <w:lang w:val="en-US"/>
        </w:rPr>
      </w:pPr>
      <w:bookmarkStart w:id="238" w:name="_Toc97183248"/>
      <w:bookmarkStart w:id="239" w:name="_Toc97183313"/>
      <w:bookmarkStart w:id="240" w:name="_Ref109114166"/>
      <w:bookmarkStart w:id="241" w:name="_Toc117686139"/>
      <w:bookmarkEnd w:id="238"/>
      <w:bookmarkEnd w:id="239"/>
      <w:r>
        <w:rPr>
          <w:lang w:val="en-US"/>
        </w:rPr>
        <w:t>C</w:t>
      </w:r>
      <w:r w:rsidR="002A62A3" w:rsidRPr="000E0E2D">
        <w:rPr>
          <w:lang w:val="en-US"/>
        </w:rPr>
        <w:t>ylinder</w:t>
      </w:r>
      <w:bookmarkEnd w:id="240"/>
      <w:bookmarkEnd w:id="241"/>
    </w:p>
    <w:p w14:paraId="20F1B7AF" w14:textId="119B92B1" w:rsidR="002A62A3" w:rsidRDefault="002A62A3" w:rsidP="00DE54E7">
      <w:pPr>
        <w:pStyle w:val="BodyText"/>
        <w:keepNext/>
        <w:keepLines/>
      </w:pPr>
      <w:r w:rsidRPr="00CD2D99">
        <w:t>A metal cylinder gives a perfect omni-azimuthal reflection characteristic, but only for an elevation of 0°. Any tilting of the cylinder reduces the reflectivity significantly</w:t>
      </w:r>
      <w:r w:rsidR="00DA166A">
        <w:t xml:space="preserve">, see </w:t>
      </w:r>
      <w:r w:rsidR="00163505">
        <w:fldChar w:fldCharType="begin"/>
      </w:r>
      <w:r w:rsidR="00163505">
        <w:instrText xml:space="preserve"> REF _Ref97148972 \h </w:instrText>
      </w:r>
      <w:r w:rsidR="00163505">
        <w:fldChar w:fldCharType="separate"/>
      </w:r>
      <w:r w:rsidR="00D13E68" w:rsidRPr="00C05375">
        <w:t xml:space="preserve">Table </w:t>
      </w:r>
      <w:r w:rsidR="00D13E68">
        <w:rPr>
          <w:noProof/>
        </w:rPr>
        <w:t>2</w:t>
      </w:r>
      <w:r w:rsidR="00163505">
        <w:fldChar w:fldCharType="end"/>
      </w:r>
      <w:r w:rsidRPr="00CD2D99">
        <w:t>.</w:t>
      </w:r>
      <w:r>
        <w:t xml:space="preserve"> </w:t>
      </w:r>
      <w:r w:rsidRPr="00CD2D99">
        <w:t>A cylinder is therefore not suitable as a radar reflector in practice.</w:t>
      </w:r>
    </w:p>
    <w:p w14:paraId="74207E13" w14:textId="7D45A844" w:rsidR="00163505" w:rsidRPr="00C05375" w:rsidRDefault="00163505" w:rsidP="00DE54E7">
      <w:pPr>
        <w:pStyle w:val="AppendixtitleHead1"/>
        <w:keepLines/>
      </w:pPr>
      <w:bookmarkStart w:id="242" w:name="_Ref97148972"/>
      <w:bookmarkStart w:id="243" w:name="_Toc117686189"/>
      <w:r w:rsidRPr="00C05375">
        <w:t xml:space="preserve">Table </w:t>
      </w:r>
      <w:r w:rsidRPr="00C05375">
        <w:fldChar w:fldCharType="begin"/>
      </w:r>
      <w:r w:rsidRPr="00C05375">
        <w:instrText xml:space="preserve"> SEQ Table \* ARABIC </w:instrText>
      </w:r>
      <w:r w:rsidRPr="00C05375">
        <w:fldChar w:fldCharType="separate"/>
      </w:r>
      <w:r w:rsidR="00D13E68">
        <w:rPr>
          <w:noProof/>
        </w:rPr>
        <w:t>2</w:t>
      </w:r>
      <w:r w:rsidRPr="00C05375">
        <w:fldChar w:fldCharType="end"/>
      </w:r>
      <w:bookmarkEnd w:id="242"/>
      <w:r w:rsidR="003A43E4">
        <w:t xml:space="preserve"> </w:t>
      </w:r>
      <w:r w:rsidR="00C05375">
        <w:t xml:space="preserve"> </w:t>
      </w:r>
      <w:r w:rsidR="001A3AB1" w:rsidRPr="00C05375">
        <w:t>R</w:t>
      </w:r>
      <w:r w:rsidR="002603A7" w:rsidRPr="00C05375">
        <w:t xml:space="preserve">adar wave </w:t>
      </w:r>
      <w:r w:rsidR="002603A7" w:rsidRPr="00AD396A">
        <w:t>reflection</w:t>
      </w:r>
      <w:r w:rsidR="002603A7" w:rsidRPr="00C05375">
        <w:t xml:space="preserve"> of a metal cylinder</w:t>
      </w:r>
      <w:bookmarkEnd w:id="243"/>
    </w:p>
    <w:tbl>
      <w:tblPr>
        <w:tblStyle w:val="TableGrid"/>
        <w:tblW w:w="9923" w:type="dxa"/>
        <w:tblInd w:w="-5" w:type="dxa"/>
        <w:tblLayout w:type="fixed"/>
        <w:tblLook w:val="04A0" w:firstRow="1" w:lastRow="0" w:firstColumn="1" w:lastColumn="0" w:noHBand="0" w:noVBand="1"/>
      </w:tblPr>
      <w:tblGrid>
        <w:gridCol w:w="3261"/>
        <w:gridCol w:w="1559"/>
        <w:gridCol w:w="5103"/>
      </w:tblGrid>
      <w:tr w:rsidR="00AF26B1" w14:paraId="557DD2F2" w14:textId="77777777" w:rsidTr="00F46759">
        <w:trPr>
          <w:trHeight w:val="553"/>
        </w:trPr>
        <w:tc>
          <w:tcPr>
            <w:tcW w:w="3261" w:type="dxa"/>
            <w:tcBorders>
              <w:top w:val="single" w:sz="4" w:space="0" w:color="auto"/>
              <w:left w:val="single" w:sz="4" w:space="0" w:color="auto"/>
              <w:bottom w:val="single" w:sz="4" w:space="0" w:color="auto"/>
              <w:right w:val="single" w:sz="4" w:space="0" w:color="auto"/>
            </w:tcBorders>
            <w:vAlign w:val="top"/>
          </w:tcPr>
          <w:p w14:paraId="1D91A660" w14:textId="77777777" w:rsidR="00AF26B1" w:rsidRPr="002E1242" w:rsidRDefault="00AF26B1" w:rsidP="00DE54E7">
            <w:pPr>
              <w:pStyle w:val="Tableheading"/>
              <w:keepNext/>
              <w:keepLines/>
            </w:pPr>
            <w:r w:rsidRPr="008A5977">
              <w:t xml:space="preserve">Dimensions of simulated </w:t>
            </w:r>
            <w:r>
              <w:t>cylinder</w:t>
            </w:r>
            <w:r w:rsidRPr="008A5977">
              <w:t xml:space="preserve"> (mm)</w:t>
            </w:r>
          </w:p>
        </w:tc>
        <w:tc>
          <w:tcPr>
            <w:tcW w:w="1559" w:type="dxa"/>
            <w:tcBorders>
              <w:top w:val="single" w:sz="4" w:space="0" w:color="auto"/>
              <w:left w:val="single" w:sz="4" w:space="0" w:color="auto"/>
              <w:bottom w:val="single" w:sz="4" w:space="0" w:color="auto"/>
              <w:right w:val="single" w:sz="4" w:space="0" w:color="auto"/>
            </w:tcBorders>
            <w:vAlign w:val="top"/>
          </w:tcPr>
          <w:p w14:paraId="77A873EF" w14:textId="77777777" w:rsidR="00AF26B1" w:rsidRPr="008A5977" w:rsidRDefault="00AF26B1" w:rsidP="00DE54E7">
            <w:pPr>
              <w:pStyle w:val="Tableheading"/>
              <w:keepNext/>
              <w:keepLines/>
            </w:pPr>
            <w:r w:rsidRPr="008A5977">
              <w:t>Max. RCS (m</w:t>
            </w:r>
            <w:r w:rsidRPr="00AF26B1">
              <w:rPr>
                <w:vertAlign w:val="superscript"/>
              </w:rPr>
              <w:t>2</w:t>
            </w:r>
            <w:r w:rsidRPr="008A5977">
              <w:t>)</w:t>
            </w:r>
          </w:p>
        </w:tc>
        <w:tc>
          <w:tcPr>
            <w:tcW w:w="5103" w:type="dxa"/>
            <w:tcBorders>
              <w:top w:val="single" w:sz="4" w:space="0" w:color="auto"/>
              <w:left w:val="single" w:sz="4" w:space="0" w:color="auto"/>
              <w:right w:val="single" w:sz="4" w:space="0" w:color="auto"/>
            </w:tcBorders>
            <w:vAlign w:val="top"/>
          </w:tcPr>
          <w:p w14:paraId="14748778" w14:textId="77777777" w:rsidR="00AF26B1" w:rsidRPr="008A5977" w:rsidRDefault="00AF26B1" w:rsidP="00DE54E7">
            <w:pPr>
              <w:pStyle w:val="Tableheading"/>
              <w:keepNext/>
              <w:keepLines/>
            </w:pPr>
            <w:r w:rsidRPr="008A5977">
              <w:t>Short description</w:t>
            </w:r>
          </w:p>
        </w:tc>
      </w:tr>
      <w:tr w:rsidR="00AF26B1" w14:paraId="15ADC3E7" w14:textId="77777777" w:rsidTr="00F46759">
        <w:trPr>
          <w:trHeight w:val="738"/>
        </w:trPr>
        <w:tc>
          <w:tcPr>
            <w:tcW w:w="3261" w:type="dxa"/>
            <w:tcBorders>
              <w:top w:val="single" w:sz="4" w:space="0" w:color="auto"/>
              <w:left w:val="single" w:sz="4" w:space="0" w:color="auto"/>
              <w:bottom w:val="single" w:sz="4" w:space="0" w:color="auto"/>
              <w:right w:val="single" w:sz="4" w:space="0" w:color="auto"/>
            </w:tcBorders>
            <w:vAlign w:val="top"/>
          </w:tcPr>
          <w:p w14:paraId="57126B46" w14:textId="0EB30F12" w:rsidR="00AF26B1" w:rsidRPr="00F74428" w:rsidRDefault="008D725A" w:rsidP="00DE54E7">
            <w:pPr>
              <w:pStyle w:val="Tabletext"/>
              <w:keepNext/>
              <w:keepLines/>
            </w:pPr>
            <w:r>
              <w:t>D</w:t>
            </w:r>
            <w:r w:rsidR="00AF26B1" w:rsidRPr="00F74428">
              <w:t>iameter: 300</w:t>
            </w:r>
            <w:r w:rsidR="00992C17">
              <w:t xml:space="preserve">; </w:t>
            </w:r>
            <w:r>
              <w:t>H</w:t>
            </w:r>
            <w:r w:rsidR="00AF26B1" w:rsidRPr="00F74428">
              <w:t>eight: 500</w:t>
            </w:r>
          </w:p>
        </w:tc>
        <w:tc>
          <w:tcPr>
            <w:tcW w:w="1559" w:type="dxa"/>
            <w:tcBorders>
              <w:top w:val="single" w:sz="4" w:space="0" w:color="auto"/>
              <w:left w:val="single" w:sz="4" w:space="0" w:color="auto"/>
              <w:bottom w:val="single" w:sz="4" w:space="0" w:color="auto"/>
              <w:right w:val="single" w:sz="4" w:space="0" w:color="auto"/>
            </w:tcBorders>
            <w:vAlign w:val="top"/>
          </w:tcPr>
          <w:p w14:paraId="78AA42B4" w14:textId="52BB6543" w:rsidR="00AF26B1" w:rsidRPr="00AD396A" w:rsidRDefault="00AD396A" w:rsidP="00DE54E7">
            <w:pPr>
              <w:pStyle w:val="Tabletext"/>
              <w:keepNext/>
              <w:keepLines/>
              <w:jc w:val="center"/>
            </w:pPr>
            <w:r w:rsidRPr="00AD396A">
              <w:t>7</w:t>
            </w:r>
            <w:r w:rsidR="001F3DF4">
              <w:t>.</w:t>
            </w:r>
            <w:r w:rsidRPr="00AD396A">
              <w:t>5</w:t>
            </w:r>
          </w:p>
        </w:tc>
        <w:tc>
          <w:tcPr>
            <w:tcW w:w="5103" w:type="dxa"/>
            <w:tcBorders>
              <w:left w:val="single" w:sz="4" w:space="0" w:color="auto"/>
              <w:bottom w:val="nil"/>
              <w:right w:val="single" w:sz="4" w:space="0" w:color="auto"/>
            </w:tcBorders>
            <w:vAlign w:val="top"/>
          </w:tcPr>
          <w:p w14:paraId="256ACC06" w14:textId="70BA44C7" w:rsidR="00992C17" w:rsidRPr="00992C17" w:rsidRDefault="00A01DA5" w:rsidP="00DE54E7">
            <w:pPr>
              <w:pStyle w:val="Tabletext"/>
              <w:keepNext/>
              <w:keepLines/>
              <w:numPr>
                <w:ilvl w:val="0"/>
                <w:numId w:val="44"/>
              </w:numPr>
            </w:pPr>
            <w:r w:rsidRPr="00992C17">
              <w:t>Not suitable as a radar reflector in practice</w:t>
            </w:r>
            <w:r w:rsidR="00992C17">
              <w:t>.</w:t>
            </w:r>
          </w:p>
          <w:p w14:paraId="36CDF145" w14:textId="34ED6CCC" w:rsidR="00AF26B1" w:rsidRPr="001F3DF4" w:rsidRDefault="00992C17" w:rsidP="00DE54E7">
            <w:pPr>
              <w:pStyle w:val="Tabletext"/>
              <w:keepNext/>
              <w:keepLines/>
              <w:numPr>
                <w:ilvl w:val="0"/>
                <w:numId w:val="44"/>
              </w:numPr>
              <w:rPr>
                <w:sz w:val="19"/>
                <w:szCs w:val="19"/>
              </w:rPr>
            </w:pPr>
            <w:r>
              <w:t>P</w:t>
            </w:r>
            <w:r w:rsidR="00AF26B1" w:rsidRPr="00992C17">
              <w:t>erfect omnidirectional reflection, but only for an elevation of 0°</w:t>
            </w:r>
            <w:r>
              <w:t>.</w:t>
            </w:r>
          </w:p>
        </w:tc>
      </w:tr>
      <w:tr w:rsidR="008A5977" w14:paraId="6D00415A" w14:textId="77777777" w:rsidTr="00F46759">
        <w:trPr>
          <w:trHeight w:val="151"/>
        </w:trPr>
        <w:tc>
          <w:tcPr>
            <w:tcW w:w="4820" w:type="dxa"/>
            <w:gridSpan w:val="2"/>
            <w:tcBorders>
              <w:top w:val="single" w:sz="4" w:space="0" w:color="auto"/>
              <w:left w:val="single" w:sz="4" w:space="0" w:color="auto"/>
              <w:bottom w:val="nil"/>
              <w:right w:val="single" w:sz="4" w:space="0" w:color="auto"/>
            </w:tcBorders>
          </w:tcPr>
          <w:p w14:paraId="4641349B" w14:textId="77777777" w:rsidR="008A5977" w:rsidRPr="005454AC" w:rsidRDefault="008A5977" w:rsidP="00DE54E7">
            <w:pPr>
              <w:pStyle w:val="Tableheading"/>
              <w:keepNext/>
              <w:keepLines/>
              <w:jc w:val="left"/>
              <w:rPr>
                <w:color w:val="000000" w:themeColor="text1"/>
              </w:rPr>
            </w:pPr>
            <w:r w:rsidRPr="00427869">
              <w:t>3D-view</w:t>
            </w:r>
            <w:r w:rsidRPr="00934145">
              <w:t xml:space="preserve"> </w:t>
            </w:r>
          </w:p>
        </w:tc>
        <w:tc>
          <w:tcPr>
            <w:tcW w:w="5103" w:type="dxa"/>
            <w:tcBorders>
              <w:top w:val="single" w:sz="4" w:space="0" w:color="auto"/>
              <w:left w:val="single" w:sz="4" w:space="0" w:color="auto"/>
              <w:bottom w:val="nil"/>
              <w:right w:val="single" w:sz="4" w:space="0" w:color="auto"/>
            </w:tcBorders>
          </w:tcPr>
          <w:p w14:paraId="4E8C0748" w14:textId="77777777" w:rsidR="008A5977" w:rsidRPr="00732154" w:rsidRDefault="008A5977" w:rsidP="00DE54E7">
            <w:pPr>
              <w:pStyle w:val="Tableheading"/>
              <w:keepNext/>
              <w:keepLines/>
              <w:jc w:val="left"/>
            </w:pPr>
            <w:r>
              <w:t>3D-r</w:t>
            </w:r>
            <w:r w:rsidRPr="005454AC">
              <w:t>eflection diagram</w:t>
            </w:r>
            <w:r>
              <w:t xml:space="preserve"> (rectangular)</w:t>
            </w:r>
          </w:p>
        </w:tc>
      </w:tr>
      <w:tr w:rsidR="008A5977" w14:paraId="741E0020" w14:textId="77777777" w:rsidTr="00F46759">
        <w:trPr>
          <w:trHeight w:val="150"/>
        </w:trPr>
        <w:tc>
          <w:tcPr>
            <w:tcW w:w="4820" w:type="dxa"/>
            <w:gridSpan w:val="2"/>
            <w:tcBorders>
              <w:top w:val="nil"/>
              <w:left w:val="single" w:sz="4" w:space="0" w:color="auto"/>
              <w:bottom w:val="single" w:sz="4" w:space="0" w:color="auto"/>
              <w:right w:val="single" w:sz="4" w:space="0" w:color="auto"/>
            </w:tcBorders>
          </w:tcPr>
          <w:p w14:paraId="3DD7FEA0" w14:textId="3C404B96" w:rsidR="008A5977" w:rsidRPr="005454AC" w:rsidRDefault="00D66B7F" w:rsidP="00DE54E7">
            <w:pPr>
              <w:pStyle w:val="Tableheading"/>
              <w:keepNext/>
              <w:keepLines/>
              <w:rPr>
                <w:color w:val="000000" w:themeColor="text1"/>
              </w:rPr>
            </w:pPr>
            <w:r>
              <w:rPr>
                <w:noProof/>
                <w:lang w:val="de-DE" w:eastAsia="de-DE"/>
              </w:rPr>
              <w:drawing>
                <wp:inline distT="0" distB="0" distL="0" distR="0" wp14:anchorId="5A0204B1" wp14:editId="0BB364D5">
                  <wp:extent cx="2186609" cy="2492673"/>
                  <wp:effectExtent l="0" t="0" r="4445" b="3175"/>
                  <wp:docPr id="374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28603" r="3451"/>
                          <a:stretch/>
                        </pic:blipFill>
                        <pic:spPr bwMode="auto">
                          <a:xfrm>
                            <a:off x="0" y="0"/>
                            <a:ext cx="2192244" cy="249909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03" w:type="dxa"/>
            <w:tcBorders>
              <w:top w:val="nil"/>
              <w:left w:val="single" w:sz="4" w:space="0" w:color="auto"/>
              <w:bottom w:val="single" w:sz="4" w:space="0" w:color="auto"/>
              <w:right w:val="single" w:sz="4" w:space="0" w:color="auto"/>
            </w:tcBorders>
          </w:tcPr>
          <w:p w14:paraId="22500D61" w14:textId="77777777" w:rsidR="008A5977" w:rsidRDefault="008A5977" w:rsidP="00DE54E7">
            <w:pPr>
              <w:pStyle w:val="Tableheading"/>
              <w:keepNext/>
              <w:keepLines/>
            </w:pPr>
            <w:r>
              <w:rPr>
                <w:noProof/>
                <w:color w:val="000000" w:themeColor="text1"/>
                <w:lang w:val="de-DE" w:eastAsia="de-DE"/>
              </w:rPr>
              <w:drawing>
                <wp:inline distT="0" distB="0" distL="0" distR="0" wp14:anchorId="7B33F161" wp14:editId="7C2FE37E">
                  <wp:extent cx="2918961" cy="2482850"/>
                  <wp:effectExtent l="0" t="0" r="0" b="0"/>
                  <wp:docPr id="3817" name="Grafik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3763 Reflector binnenfahrwassertonne (stumpf)_.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25046" cy="2488026"/>
                          </a:xfrm>
                          <a:prstGeom prst="rect">
                            <a:avLst/>
                          </a:prstGeom>
                        </pic:spPr>
                      </pic:pic>
                    </a:graphicData>
                  </a:graphic>
                </wp:inline>
              </w:drawing>
            </w:r>
          </w:p>
        </w:tc>
      </w:tr>
      <w:tr w:rsidR="008A5977" w14:paraId="67016C3A" w14:textId="77777777" w:rsidTr="00F46759">
        <w:trPr>
          <w:trHeight w:val="150"/>
        </w:trPr>
        <w:tc>
          <w:tcPr>
            <w:tcW w:w="4820" w:type="dxa"/>
            <w:gridSpan w:val="2"/>
            <w:tcBorders>
              <w:top w:val="single" w:sz="4" w:space="0" w:color="auto"/>
              <w:left w:val="single" w:sz="4" w:space="0" w:color="auto"/>
              <w:bottom w:val="nil"/>
              <w:right w:val="single" w:sz="4" w:space="0" w:color="auto"/>
            </w:tcBorders>
          </w:tcPr>
          <w:p w14:paraId="3DF7CD2D" w14:textId="77777777" w:rsidR="008A5977" w:rsidRPr="006C7CD9" w:rsidRDefault="008A5977" w:rsidP="006669C1">
            <w:pPr>
              <w:pStyle w:val="Tableheading"/>
              <w:jc w:val="left"/>
              <w:rPr>
                <w:noProof/>
                <w:color w:val="000000" w:themeColor="text1"/>
                <w:lang w:val="en-IE" w:eastAsia="de-DE"/>
              </w:rPr>
            </w:pPr>
            <w:r w:rsidRPr="00136484">
              <w:t>2D reflection diagram</w:t>
            </w:r>
            <w:r>
              <w:t xml:space="preserve">, </w:t>
            </w:r>
            <w:r w:rsidRPr="00136484">
              <w:t>different tilt angles</w:t>
            </w:r>
            <w:r>
              <w:t>, linear</w:t>
            </w:r>
          </w:p>
        </w:tc>
        <w:tc>
          <w:tcPr>
            <w:tcW w:w="5103" w:type="dxa"/>
            <w:tcBorders>
              <w:top w:val="single" w:sz="4" w:space="0" w:color="auto"/>
              <w:left w:val="single" w:sz="4" w:space="0" w:color="auto"/>
              <w:bottom w:val="nil"/>
              <w:right w:val="single" w:sz="4" w:space="0" w:color="auto"/>
            </w:tcBorders>
          </w:tcPr>
          <w:p w14:paraId="6687136F" w14:textId="77777777" w:rsidR="008A5977" w:rsidRPr="006C7CD9" w:rsidRDefault="008A5977" w:rsidP="006669C1">
            <w:pPr>
              <w:pStyle w:val="Tableheading"/>
              <w:jc w:val="left"/>
              <w:rPr>
                <w:noProof/>
                <w:color w:val="000000" w:themeColor="text1"/>
                <w:lang w:val="en-IE" w:eastAsia="de-DE"/>
              </w:rPr>
            </w:pPr>
            <w:r>
              <w:t>2D reflection diagram, diff</w:t>
            </w:r>
            <w:r w:rsidRPr="005504E0">
              <w:t xml:space="preserve">erent </w:t>
            </w:r>
            <w:r>
              <w:t>tilt angles, logarithmic</w:t>
            </w:r>
          </w:p>
        </w:tc>
      </w:tr>
      <w:tr w:rsidR="008A5977" w14:paraId="53A1F5A2" w14:textId="77777777" w:rsidTr="00F46759">
        <w:trPr>
          <w:trHeight w:val="150"/>
        </w:trPr>
        <w:tc>
          <w:tcPr>
            <w:tcW w:w="4820" w:type="dxa"/>
            <w:gridSpan w:val="2"/>
            <w:tcBorders>
              <w:top w:val="nil"/>
              <w:left w:val="single" w:sz="4" w:space="0" w:color="auto"/>
              <w:bottom w:val="single" w:sz="4" w:space="0" w:color="auto"/>
              <w:right w:val="single" w:sz="4" w:space="0" w:color="auto"/>
            </w:tcBorders>
          </w:tcPr>
          <w:p w14:paraId="29BF779F" w14:textId="7A13166F" w:rsidR="00717CCE" w:rsidRPr="00717CCE" w:rsidRDefault="00D66B7F">
            <w:pPr>
              <w:pStyle w:val="Tableheading"/>
              <w:rPr>
                <w:noProof/>
                <w:color w:val="000000" w:themeColor="text1"/>
                <w:lang w:val="de-DE" w:eastAsia="de-DE"/>
              </w:rPr>
            </w:pPr>
            <w:r>
              <w:rPr>
                <w:noProof/>
                <w:lang w:val="de-DE" w:eastAsia="de-DE"/>
              </w:rPr>
              <w:drawing>
                <wp:inline distT="0" distB="0" distL="0" distR="0" wp14:anchorId="00F89FAB" wp14:editId="543747BE">
                  <wp:extent cx="2838096" cy="2613025"/>
                  <wp:effectExtent l="0" t="0" r="635" b="0"/>
                  <wp:docPr id="3752" name="Graphic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2854879" cy="2628477"/>
                          </a:xfrm>
                          <a:prstGeom prst="rect">
                            <a:avLst/>
                          </a:prstGeom>
                        </pic:spPr>
                      </pic:pic>
                    </a:graphicData>
                  </a:graphic>
                </wp:inline>
              </w:drawing>
            </w:r>
          </w:p>
        </w:tc>
        <w:tc>
          <w:tcPr>
            <w:tcW w:w="5103" w:type="dxa"/>
            <w:tcBorders>
              <w:top w:val="nil"/>
              <w:left w:val="single" w:sz="4" w:space="0" w:color="auto"/>
              <w:bottom w:val="single" w:sz="4" w:space="0" w:color="auto"/>
              <w:right w:val="single" w:sz="4" w:space="0" w:color="auto"/>
            </w:tcBorders>
          </w:tcPr>
          <w:p w14:paraId="315CE3F5" w14:textId="79667045" w:rsidR="008A5977" w:rsidRDefault="00D66B7F" w:rsidP="006669C1">
            <w:pPr>
              <w:pStyle w:val="Tableheading"/>
              <w:rPr>
                <w:noProof/>
                <w:color w:val="000000" w:themeColor="text1"/>
                <w:lang w:val="de-DE" w:eastAsia="de-DE"/>
              </w:rPr>
            </w:pPr>
            <w:r>
              <w:rPr>
                <w:noProof/>
                <w:lang w:val="de-DE" w:eastAsia="de-DE"/>
              </w:rPr>
              <w:drawing>
                <wp:inline distT="0" distB="0" distL="0" distR="0" wp14:anchorId="6A12325D" wp14:editId="67C81E4F">
                  <wp:extent cx="2960330" cy="2648585"/>
                  <wp:effectExtent l="0" t="0" r="0" b="0"/>
                  <wp:docPr id="32" name="Graphic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2970220" cy="2657433"/>
                          </a:xfrm>
                          <a:prstGeom prst="rect">
                            <a:avLst/>
                          </a:prstGeom>
                        </pic:spPr>
                      </pic:pic>
                    </a:graphicData>
                  </a:graphic>
                </wp:inline>
              </w:drawing>
            </w:r>
          </w:p>
        </w:tc>
      </w:tr>
    </w:tbl>
    <w:p w14:paraId="07593A92" w14:textId="77777777" w:rsidR="00B06FA2" w:rsidRDefault="00B06FA2" w:rsidP="00B678AB">
      <w:pPr>
        <w:pStyle w:val="BodyText"/>
      </w:pPr>
    </w:p>
    <w:p w14:paraId="0528AA0A" w14:textId="77777777" w:rsidR="00B06FA2" w:rsidRDefault="00B06FA2">
      <w:pPr>
        <w:spacing w:after="200" w:line="276" w:lineRule="auto"/>
        <w:rPr>
          <w:rFonts w:asciiTheme="majorHAnsi" w:eastAsiaTheme="majorEastAsia" w:hAnsiTheme="majorHAnsi" w:cstheme="majorBidi"/>
          <w:b/>
          <w:bCs/>
          <w:smallCaps/>
          <w:color w:val="00558C"/>
          <w:sz w:val="24"/>
          <w:szCs w:val="24"/>
        </w:rPr>
      </w:pPr>
      <w:r>
        <w:br w:type="page"/>
      </w:r>
    </w:p>
    <w:p w14:paraId="0410018D" w14:textId="3EFED773" w:rsidR="00CB7FCE" w:rsidRDefault="00A0722A" w:rsidP="00CB7FCE">
      <w:pPr>
        <w:pStyle w:val="Heading3"/>
      </w:pPr>
      <w:bookmarkStart w:id="244" w:name="_Ref109047162"/>
      <w:bookmarkStart w:id="245" w:name="_Toc117686140"/>
      <w:r>
        <w:t>B</w:t>
      </w:r>
      <w:r w:rsidR="00CB7FCE" w:rsidRPr="007D08AD">
        <w:t>ent sheet metal 90°</w:t>
      </w:r>
      <w:bookmarkEnd w:id="244"/>
      <w:bookmarkEnd w:id="245"/>
    </w:p>
    <w:p w14:paraId="75182F5F" w14:textId="16E31064" w:rsidR="002A62A3" w:rsidRDefault="002A62A3">
      <w:pPr>
        <w:pStyle w:val="BodyText"/>
      </w:pPr>
      <w:r>
        <w:t>A bent sheet metal 90° gives a good sectional reflection characteristic, but only for an elevation of 0 °. Any tilting of the bent metal 90° reduces the reflectivity significantly</w:t>
      </w:r>
      <w:r w:rsidR="00163505">
        <w:t xml:space="preserve">, </w:t>
      </w:r>
      <w:r w:rsidR="00163505" w:rsidRPr="00DA166A">
        <w:t xml:space="preserve">see </w:t>
      </w:r>
      <w:r w:rsidR="00163505" w:rsidRPr="00DA166A">
        <w:fldChar w:fldCharType="begin"/>
      </w:r>
      <w:r w:rsidR="00163505" w:rsidRPr="00DA166A">
        <w:instrText xml:space="preserve"> REF _Ref97149003 \h </w:instrText>
      </w:r>
      <w:r w:rsidR="00DA166A" w:rsidRPr="00DA166A">
        <w:instrText xml:space="preserve"> \* MERGEFORMAT </w:instrText>
      </w:r>
      <w:r w:rsidR="00163505" w:rsidRPr="00DA166A">
        <w:fldChar w:fldCharType="separate"/>
      </w:r>
      <w:r w:rsidR="00D13E68" w:rsidRPr="00DA166A">
        <w:t xml:space="preserve">Table </w:t>
      </w:r>
      <w:r w:rsidR="00D13E68" w:rsidRPr="00DA166A">
        <w:rPr>
          <w:noProof/>
        </w:rPr>
        <w:t>3</w:t>
      </w:r>
      <w:r w:rsidR="00163505" w:rsidRPr="00DA166A">
        <w:fldChar w:fldCharType="end"/>
      </w:r>
      <w:r>
        <w:t xml:space="preserve">. </w:t>
      </w:r>
      <w:r w:rsidR="000304E7" w:rsidRPr="000304E7">
        <w:t>Therefore, even a metal bent by 90° cannot be used as a radar reflector in practice.</w:t>
      </w:r>
    </w:p>
    <w:p w14:paraId="3BDE55B5" w14:textId="745545F1" w:rsidR="00163505" w:rsidRPr="00C05375" w:rsidRDefault="00163505" w:rsidP="003F7354">
      <w:pPr>
        <w:pStyle w:val="Caption"/>
        <w:keepNext/>
        <w:jc w:val="center"/>
        <w:rPr>
          <w:b w:val="0"/>
          <w:u w:val="none"/>
        </w:rPr>
      </w:pPr>
      <w:bookmarkStart w:id="246" w:name="_Ref97149003"/>
      <w:bookmarkStart w:id="247" w:name="_Toc117686190"/>
      <w:r w:rsidRPr="00C05375">
        <w:rPr>
          <w:b w:val="0"/>
          <w:u w:val="none"/>
        </w:rPr>
        <w:t xml:space="preserve">Table </w:t>
      </w:r>
      <w:r w:rsidRPr="00C05375">
        <w:rPr>
          <w:b w:val="0"/>
          <w:u w:val="none"/>
        </w:rPr>
        <w:fldChar w:fldCharType="begin"/>
      </w:r>
      <w:r w:rsidRPr="00C05375">
        <w:rPr>
          <w:b w:val="0"/>
          <w:u w:val="none"/>
        </w:rPr>
        <w:instrText xml:space="preserve"> SEQ Table \* ARABIC </w:instrText>
      </w:r>
      <w:r w:rsidRPr="00C05375">
        <w:rPr>
          <w:b w:val="0"/>
          <w:u w:val="none"/>
        </w:rPr>
        <w:fldChar w:fldCharType="separate"/>
      </w:r>
      <w:r w:rsidR="00D13E68">
        <w:rPr>
          <w:b w:val="0"/>
          <w:noProof/>
          <w:u w:val="none"/>
        </w:rPr>
        <w:t>3</w:t>
      </w:r>
      <w:r w:rsidRPr="00C05375">
        <w:rPr>
          <w:b w:val="0"/>
          <w:u w:val="none"/>
        </w:rPr>
        <w:fldChar w:fldCharType="end"/>
      </w:r>
      <w:bookmarkEnd w:id="246"/>
      <w:r w:rsidR="003A43E4">
        <w:rPr>
          <w:b w:val="0"/>
          <w:u w:val="none"/>
        </w:rPr>
        <w:t xml:space="preserve"> </w:t>
      </w:r>
      <w:r w:rsidR="00C05375">
        <w:rPr>
          <w:b w:val="0"/>
          <w:u w:val="none"/>
        </w:rPr>
        <w:t xml:space="preserve"> </w:t>
      </w:r>
      <w:r w:rsidR="001A3AB1" w:rsidRPr="00C05375">
        <w:rPr>
          <w:b w:val="0"/>
          <w:u w:val="none"/>
        </w:rPr>
        <w:t>R</w:t>
      </w:r>
      <w:r w:rsidR="002603A7" w:rsidRPr="00C05375">
        <w:rPr>
          <w:b w:val="0"/>
          <w:u w:val="none"/>
        </w:rPr>
        <w:t>adar wave reflection of a metal sheet bent to 90°</w:t>
      </w:r>
      <w:bookmarkEnd w:id="247"/>
    </w:p>
    <w:tbl>
      <w:tblPr>
        <w:tblStyle w:val="TableGrid"/>
        <w:tblW w:w="9923" w:type="dxa"/>
        <w:tblInd w:w="-5" w:type="dxa"/>
        <w:tblLayout w:type="fixed"/>
        <w:tblLook w:val="04A0" w:firstRow="1" w:lastRow="0" w:firstColumn="1" w:lastColumn="0" w:noHBand="0" w:noVBand="1"/>
      </w:tblPr>
      <w:tblGrid>
        <w:gridCol w:w="3544"/>
        <w:gridCol w:w="1276"/>
        <w:gridCol w:w="5103"/>
      </w:tblGrid>
      <w:tr w:rsidR="008E0E3C" w14:paraId="02D5A1E7" w14:textId="77777777" w:rsidTr="007E2042">
        <w:trPr>
          <w:trHeight w:val="553"/>
        </w:trPr>
        <w:tc>
          <w:tcPr>
            <w:tcW w:w="3544" w:type="dxa"/>
            <w:tcBorders>
              <w:top w:val="single" w:sz="4" w:space="0" w:color="auto"/>
              <w:left w:val="single" w:sz="4" w:space="0" w:color="auto"/>
              <w:bottom w:val="single" w:sz="4" w:space="0" w:color="auto"/>
              <w:right w:val="single" w:sz="4" w:space="0" w:color="auto"/>
            </w:tcBorders>
            <w:vAlign w:val="top"/>
          </w:tcPr>
          <w:p w14:paraId="5B8AE6E1" w14:textId="77777777" w:rsidR="008E0E3C" w:rsidRPr="002E1242" w:rsidRDefault="008E0E3C" w:rsidP="002E1242">
            <w:pPr>
              <w:pStyle w:val="Tableheading"/>
            </w:pPr>
            <w:r w:rsidRPr="00EF0003">
              <w:t xml:space="preserve">Dimensions of simulated </w:t>
            </w:r>
            <w:r>
              <w:t xml:space="preserve">bent </w:t>
            </w:r>
            <w:r w:rsidRPr="00EF0003">
              <w:t>sheet (mm)</w:t>
            </w:r>
          </w:p>
        </w:tc>
        <w:tc>
          <w:tcPr>
            <w:tcW w:w="1276" w:type="dxa"/>
            <w:tcBorders>
              <w:top w:val="single" w:sz="4" w:space="0" w:color="auto"/>
              <w:left w:val="single" w:sz="4" w:space="0" w:color="auto"/>
              <w:bottom w:val="single" w:sz="4" w:space="0" w:color="auto"/>
              <w:right w:val="single" w:sz="4" w:space="0" w:color="auto"/>
            </w:tcBorders>
            <w:vAlign w:val="top"/>
          </w:tcPr>
          <w:p w14:paraId="7AC835AE" w14:textId="77777777" w:rsidR="008E0E3C" w:rsidRPr="00EF0003" w:rsidRDefault="008E0E3C" w:rsidP="002E1242">
            <w:pPr>
              <w:pStyle w:val="Tableheading"/>
            </w:pPr>
            <w:r w:rsidRPr="00EF0003">
              <w:t>Max. RCS (m</w:t>
            </w:r>
            <w:r w:rsidRPr="003F7354">
              <w:rPr>
                <w:vertAlign w:val="superscript"/>
              </w:rPr>
              <w:t>2</w:t>
            </w:r>
            <w:r w:rsidRPr="00EF0003">
              <w:t>)</w:t>
            </w:r>
          </w:p>
        </w:tc>
        <w:tc>
          <w:tcPr>
            <w:tcW w:w="5103" w:type="dxa"/>
            <w:tcBorders>
              <w:top w:val="single" w:sz="4" w:space="0" w:color="auto"/>
              <w:left w:val="single" w:sz="4" w:space="0" w:color="auto"/>
              <w:right w:val="single" w:sz="4" w:space="0" w:color="auto"/>
            </w:tcBorders>
            <w:vAlign w:val="top"/>
          </w:tcPr>
          <w:p w14:paraId="6DC03C49" w14:textId="77777777" w:rsidR="008E0E3C" w:rsidRPr="00EF0003" w:rsidRDefault="008E0E3C" w:rsidP="008E0E3C">
            <w:pPr>
              <w:pStyle w:val="Tableheading"/>
            </w:pPr>
            <w:r w:rsidRPr="00EF0003">
              <w:t>Short description</w:t>
            </w:r>
          </w:p>
        </w:tc>
      </w:tr>
      <w:tr w:rsidR="008E0E3C" w14:paraId="7D336B21" w14:textId="77777777" w:rsidTr="007E2042">
        <w:trPr>
          <w:trHeight w:val="738"/>
        </w:trPr>
        <w:tc>
          <w:tcPr>
            <w:tcW w:w="3544" w:type="dxa"/>
            <w:tcBorders>
              <w:top w:val="single" w:sz="4" w:space="0" w:color="auto"/>
              <w:left w:val="single" w:sz="4" w:space="0" w:color="auto"/>
              <w:bottom w:val="single" w:sz="4" w:space="0" w:color="auto"/>
              <w:right w:val="single" w:sz="4" w:space="0" w:color="auto"/>
            </w:tcBorders>
            <w:vAlign w:val="top"/>
          </w:tcPr>
          <w:p w14:paraId="58B0C540" w14:textId="1ED0C06C" w:rsidR="008E0E3C" w:rsidRPr="00AB3C6D" w:rsidRDefault="008D725A" w:rsidP="00992C17">
            <w:pPr>
              <w:pStyle w:val="Tabletext"/>
            </w:pPr>
            <w:r>
              <w:t>W</w:t>
            </w:r>
            <w:r w:rsidR="008E0E3C" w:rsidRPr="008133E1">
              <w:t xml:space="preserve">idth: </w:t>
            </w:r>
            <w:r w:rsidR="008E0E3C">
              <w:t>425</w:t>
            </w:r>
            <w:r w:rsidR="00992C17" w:rsidRPr="00992C17">
              <w:t>;</w:t>
            </w:r>
            <w:r w:rsidR="00992C17">
              <w:rPr>
                <w:b/>
              </w:rPr>
              <w:t xml:space="preserve"> </w:t>
            </w:r>
            <w:r>
              <w:t>H</w:t>
            </w:r>
            <w:r w:rsidR="008E0E3C" w:rsidRPr="008133E1">
              <w:t xml:space="preserve">eight: </w:t>
            </w:r>
            <w:r w:rsidR="008E0E3C">
              <w:t>5</w:t>
            </w:r>
            <w:r w:rsidR="008E0E3C" w:rsidRPr="008133E1">
              <w:t>00</w:t>
            </w:r>
          </w:p>
        </w:tc>
        <w:tc>
          <w:tcPr>
            <w:tcW w:w="1276" w:type="dxa"/>
            <w:tcBorders>
              <w:top w:val="single" w:sz="4" w:space="0" w:color="auto"/>
              <w:left w:val="single" w:sz="4" w:space="0" w:color="auto"/>
              <w:bottom w:val="single" w:sz="4" w:space="0" w:color="auto"/>
              <w:right w:val="single" w:sz="4" w:space="0" w:color="auto"/>
            </w:tcBorders>
            <w:vAlign w:val="top"/>
          </w:tcPr>
          <w:p w14:paraId="108C1A26" w14:textId="3FC5E616" w:rsidR="008E0E3C" w:rsidRPr="00934145" w:rsidRDefault="003F7354" w:rsidP="00706DF6">
            <w:pPr>
              <w:pStyle w:val="Tabletext"/>
              <w:jc w:val="center"/>
            </w:pPr>
            <w:r w:rsidRPr="003F7354">
              <w:t>550</w:t>
            </w:r>
          </w:p>
        </w:tc>
        <w:tc>
          <w:tcPr>
            <w:tcW w:w="5103" w:type="dxa"/>
            <w:tcBorders>
              <w:left w:val="single" w:sz="4" w:space="0" w:color="auto"/>
              <w:bottom w:val="nil"/>
              <w:right w:val="single" w:sz="4" w:space="0" w:color="auto"/>
            </w:tcBorders>
            <w:vAlign w:val="top"/>
          </w:tcPr>
          <w:p w14:paraId="22A67896" w14:textId="77777777" w:rsidR="00992C17" w:rsidRDefault="00A01DA5" w:rsidP="00992C17">
            <w:pPr>
              <w:pStyle w:val="Tabletext"/>
              <w:numPr>
                <w:ilvl w:val="0"/>
                <w:numId w:val="44"/>
              </w:numPr>
            </w:pPr>
            <w:r w:rsidRPr="00A01DA5">
              <w:t>Not suitable as a radar reflector in practice</w:t>
            </w:r>
            <w:r w:rsidR="00992C17">
              <w:t>.</w:t>
            </w:r>
          </w:p>
          <w:p w14:paraId="69D3CB84" w14:textId="54284A2D" w:rsidR="008E0E3C" w:rsidRPr="00934145" w:rsidRDefault="00992C17" w:rsidP="00A76BD5">
            <w:pPr>
              <w:pStyle w:val="Tabletext"/>
              <w:numPr>
                <w:ilvl w:val="0"/>
                <w:numId w:val="44"/>
              </w:numPr>
            </w:pPr>
            <w:r>
              <w:t>H</w:t>
            </w:r>
            <w:r w:rsidR="00A01DA5" w:rsidRPr="00A01DA5">
              <w:t xml:space="preserve">igh reflection only in </w:t>
            </w:r>
            <w:r w:rsidR="00A01DA5">
              <w:t xml:space="preserve">a </w:t>
            </w:r>
            <w:r w:rsidR="00A01DA5" w:rsidRPr="00A01DA5">
              <w:t>spatial angle</w:t>
            </w:r>
            <w:r w:rsidR="00A01DA5">
              <w:t xml:space="preserve"> of </w:t>
            </w:r>
            <w:r w:rsidRPr="00992C17">
              <w:t>≈</w:t>
            </w:r>
            <w:r w:rsidR="001F3DF4">
              <w:t xml:space="preserve"> </w:t>
            </w:r>
            <w:r w:rsidR="00BF6899">
              <w:t>3</w:t>
            </w:r>
            <w:r w:rsidR="00A01DA5">
              <w:t>0° and</w:t>
            </w:r>
            <w:r w:rsidR="008E0E3C" w:rsidRPr="00EF0003">
              <w:t xml:space="preserve"> </w:t>
            </w:r>
            <w:r w:rsidR="00BF6899">
              <w:t>at</w:t>
            </w:r>
            <w:r w:rsidR="008E0E3C" w:rsidRPr="00EF0003">
              <w:t xml:space="preserve"> an elevation of 0</w:t>
            </w:r>
            <w:r w:rsidR="00A01DA5">
              <w:t>°</w:t>
            </w:r>
            <w:r>
              <w:t>.</w:t>
            </w:r>
          </w:p>
        </w:tc>
      </w:tr>
      <w:tr w:rsidR="00EF0003" w14:paraId="7E40F38B" w14:textId="77777777" w:rsidTr="006669C1">
        <w:trPr>
          <w:trHeight w:val="151"/>
        </w:trPr>
        <w:tc>
          <w:tcPr>
            <w:tcW w:w="4820" w:type="dxa"/>
            <w:gridSpan w:val="2"/>
            <w:tcBorders>
              <w:top w:val="single" w:sz="4" w:space="0" w:color="auto"/>
              <w:left w:val="single" w:sz="4" w:space="0" w:color="auto"/>
              <w:bottom w:val="nil"/>
              <w:right w:val="single" w:sz="4" w:space="0" w:color="auto"/>
            </w:tcBorders>
          </w:tcPr>
          <w:p w14:paraId="38A1CB92" w14:textId="676CD03B" w:rsidR="00EF0003" w:rsidRPr="005454AC" w:rsidRDefault="00EF0003" w:rsidP="006669C1">
            <w:pPr>
              <w:pStyle w:val="Tableheading"/>
              <w:jc w:val="left"/>
              <w:rPr>
                <w:color w:val="000000" w:themeColor="text1"/>
              </w:rPr>
            </w:pPr>
            <w:r w:rsidRPr="00427869">
              <w:t>3D-view</w:t>
            </w:r>
            <w:r w:rsidRPr="00934145">
              <w:t xml:space="preserve"> </w:t>
            </w:r>
          </w:p>
        </w:tc>
        <w:tc>
          <w:tcPr>
            <w:tcW w:w="5103" w:type="dxa"/>
            <w:tcBorders>
              <w:top w:val="single" w:sz="4" w:space="0" w:color="auto"/>
              <w:left w:val="single" w:sz="4" w:space="0" w:color="auto"/>
              <w:bottom w:val="nil"/>
              <w:right w:val="single" w:sz="4" w:space="0" w:color="auto"/>
            </w:tcBorders>
          </w:tcPr>
          <w:p w14:paraId="320B802C" w14:textId="77777777" w:rsidR="00EF0003" w:rsidRPr="00732154" w:rsidRDefault="00EF0003" w:rsidP="006669C1">
            <w:pPr>
              <w:pStyle w:val="Tableheading"/>
              <w:jc w:val="left"/>
            </w:pPr>
            <w:r>
              <w:t>3D-r</w:t>
            </w:r>
            <w:r w:rsidRPr="005454AC">
              <w:t>eflection diagram</w:t>
            </w:r>
            <w:r>
              <w:t xml:space="preserve"> (rectangular)</w:t>
            </w:r>
          </w:p>
        </w:tc>
      </w:tr>
      <w:tr w:rsidR="00EF0003" w14:paraId="0B25E142" w14:textId="77777777" w:rsidTr="006669C1">
        <w:trPr>
          <w:trHeight w:val="150"/>
        </w:trPr>
        <w:tc>
          <w:tcPr>
            <w:tcW w:w="4820" w:type="dxa"/>
            <w:gridSpan w:val="2"/>
            <w:tcBorders>
              <w:top w:val="nil"/>
              <w:left w:val="single" w:sz="4" w:space="0" w:color="auto"/>
              <w:bottom w:val="single" w:sz="4" w:space="0" w:color="auto"/>
              <w:right w:val="single" w:sz="4" w:space="0" w:color="auto"/>
            </w:tcBorders>
          </w:tcPr>
          <w:p w14:paraId="1CCC1A5A" w14:textId="74F60D95" w:rsidR="00EF0003" w:rsidRPr="005454AC" w:rsidRDefault="00954812" w:rsidP="006669C1">
            <w:pPr>
              <w:pStyle w:val="Tableheading"/>
              <w:rPr>
                <w:color w:val="000000" w:themeColor="text1"/>
              </w:rPr>
            </w:pPr>
            <w:r>
              <w:rPr>
                <w:noProof/>
                <w:lang w:val="de-DE" w:eastAsia="de-DE"/>
              </w:rPr>
              <w:drawing>
                <wp:inline distT="0" distB="0" distL="0" distR="0" wp14:anchorId="465CD856" wp14:editId="033FB82F">
                  <wp:extent cx="2441050" cy="2525886"/>
                  <wp:effectExtent l="0" t="0" r="0" b="8255"/>
                  <wp:docPr id="375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20249" t="8905" r="10844" b="1702"/>
                          <a:stretch/>
                        </pic:blipFill>
                        <pic:spPr bwMode="auto">
                          <a:xfrm>
                            <a:off x="0" y="0"/>
                            <a:ext cx="2486878" cy="257330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03" w:type="dxa"/>
            <w:tcBorders>
              <w:top w:val="nil"/>
              <w:left w:val="single" w:sz="4" w:space="0" w:color="auto"/>
              <w:bottom w:val="single" w:sz="4" w:space="0" w:color="auto"/>
              <w:right w:val="single" w:sz="4" w:space="0" w:color="auto"/>
            </w:tcBorders>
          </w:tcPr>
          <w:p w14:paraId="5D1BB61A" w14:textId="3480B1BE" w:rsidR="00EF0003" w:rsidRDefault="00954812" w:rsidP="006669C1">
            <w:pPr>
              <w:pStyle w:val="Tableheading"/>
            </w:pPr>
            <w:r>
              <w:rPr>
                <w:noProof/>
                <w:lang w:val="de-DE" w:eastAsia="de-DE"/>
              </w:rPr>
              <w:drawing>
                <wp:inline distT="0" distB="0" distL="0" distR="0" wp14:anchorId="1784BE08" wp14:editId="3E89A3BD">
                  <wp:extent cx="3026473" cy="2555510"/>
                  <wp:effectExtent l="0" t="0" r="0" b="0"/>
                  <wp:docPr id="1366" name="Graphic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96DAC541-7B7A-43D3-8B79-37D633B846F1}">
                                <asvg:svgBlip xmlns:asvg="http://schemas.microsoft.com/office/drawing/2016/SVG/main" r:embed="rId47"/>
                              </a:ext>
                            </a:extLst>
                          </a:blip>
                          <a:stretch>
                            <a:fillRect/>
                          </a:stretch>
                        </pic:blipFill>
                        <pic:spPr>
                          <a:xfrm>
                            <a:off x="0" y="0"/>
                            <a:ext cx="3054899" cy="2579513"/>
                          </a:xfrm>
                          <a:prstGeom prst="rect">
                            <a:avLst/>
                          </a:prstGeom>
                        </pic:spPr>
                      </pic:pic>
                    </a:graphicData>
                  </a:graphic>
                </wp:inline>
              </w:drawing>
            </w:r>
          </w:p>
        </w:tc>
      </w:tr>
      <w:tr w:rsidR="00EF0003" w14:paraId="20C330C6" w14:textId="77777777" w:rsidTr="006669C1">
        <w:trPr>
          <w:trHeight w:val="150"/>
        </w:trPr>
        <w:tc>
          <w:tcPr>
            <w:tcW w:w="4820" w:type="dxa"/>
            <w:gridSpan w:val="2"/>
            <w:tcBorders>
              <w:top w:val="single" w:sz="4" w:space="0" w:color="auto"/>
              <w:left w:val="single" w:sz="4" w:space="0" w:color="auto"/>
              <w:bottom w:val="nil"/>
              <w:right w:val="single" w:sz="4" w:space="0" w:color="auto"/>
            </w:tcBorders>
          </w:tcPr>
          <w:p w14:paraId="473F6456" w14:textId="77777777" w:rsidR="00EF0003" w:rsidRPr="006C7CD9" w:rsidRDefault="00EF0003" w:rsidP="006669C1">
            <w:pPr>
              <w:pStyle w:val="Tableheading"/>
              <w:jc w:val="left"/>
              <w:rPr>
                <w:noProof/>
                <w:color w:val="000000" w:themeColor="text1"/>
                <w:lang w:val="en-IE" w:eastAsia="de-DE"/>
              </w:rPr>
            </w:pPr>
            <w:r w:rsidRPr="00136484">
              <w:t>2D reflection diagram</w:t>
            </w:r>
            <w:r>
              <w:t xml:space="preserve">, </w:t>
            </w:r>
            <w:r w:rsidRPr="00136484">
              <w:t>different tilt angles</w:t>
            </w:r>
            <w:r>
              <w:t>, linear</w:t>
            </w:r>
          </w:p>
        </w:tc>
        <w:tc>
          <w:tcPr>
            <w:tcW w:w="5103" w:type="dxa"/>
            <w:tcBorders>
              <w:top w:val="single" w:sz="4" w:space="0" w:color="auto"/>
              <w:left w:val="single" w:sz="4" w:space="0" w:color="auto"/>
              <w:bottom w:val="nil"/>
              <w:right w:val="single" w:sz="4" w:space="0" w:color="auto"/>
            </w:tcBorders>
          </w:tcPr>
          <w:p w14:paraId="65F91C65" w14:textId="77777777" w:rsidR="00EF0003" w:rsidRPr="006C7CD9" w:rsidRDefault="00EF0003" w:rsidP="006669C1">
            <w:pPr>
              <w:pStyle w:val="Tableheading"/>
              <w:jc w:val="left"/>
              <w:rPr>
                <w:noProof/>
                <w:color w:val="000000" w:themeColor="text1"/>
                <w:lang w:val="en-IE" w:eastAsia="de-DE"/>
              </w:rPr>
            </w:pPr>
            <w:r>
              <w:t>2D reflection diagram, diff</w:t>
            </w:r>
            <w:r w:rsidRPr="005504E0">
              <w:t xml:space="preserve">erent </w:t>
            </w:r>
            <w:r>
              <w:t>tilt angles, logarithmic</w:t>
            </w:r>
          </w:p>
        </w:tc>
      </w:tr>
      <w:tr w:rsidR="00EF0003" w14:paraId="2489BCA3" w14:textId="77777777" w:rsidTr="006669C1">
        <w:trPr>
          <w:trHeight w:val="150"/>
        </w:trPr>
        <w:tc>
          <w:tcPr>
            <w:tcW w:w="4820" w:type="dxa"/>
            <w:gridSpan w:val="2"/>
            <w:tcBorders>
              <w:top w:val="nil"/>
              <w:left w:val="single" w:sz="4" w:space="0" w:color="auto"/>
              <w:bottom w:val="single" w:sz="4" w:space="0" w:color="auto"/>
              <w:right w:val="single" w:sz="4" w:space="0" w:color="auto"/>
            </w:tcBorders>
          </w:tcPr>
          <w:p w14:paraId="7B32ECD9" w14:textId="107FEE78" w:rsidR="00EF0003" w:rsidRDefault="00954812" w:rsidP="006669C1">
            <w:pPr>
              <w:pStyle w:val="Tableheading"/>
              <w:rPr>
                <w:noProof/>
                <w:color w:val="000000" w:themeColor="text1"/>
                <w:lang w:val="de-DE" w:eastAsia="de-DE"/>
              </w:rPr>
            </w:pPr>
            <w:r>
              <w:rPr>
                <w:noProof/>
                <w:lang w:val="de-DE" w:eastAsia="de-DE"/>
              </w:rPr>
              <w:drawing>
                <wp:inline distT="0" distB="0" distL="0" distR="0" wp14:anchorId="55BDB7D3" wp14:editId="415B5A23">
                  <wp:extent cx="2870421" cy="2612468"/>
                  <wp:effectExtent l="0" t="0" r="6350" b="0"/>
                  <wp:docPr id="3756"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2886918" cy="2627483"/>
                          </a:xfrm>
                          <a:prstGeom prst="rect">
                            <a:avLst/>
                          </a:prstGeom>
                        </pic:spPr>
                      </pic:pic>
                    </a:graphicData>
                  </a:graphic>
                </wp:inline>
              </w:drawing>
            </w:r>
          </w:p>
        </w:tc>
        <w:tc>
          <w:tcPr>
            <w:tcW w:w="5103" w:type="dxa"/>
            <w:tcBorders>
              <w:top w:val="nil"/>
              <w:left w:val="single" w:sz="4" w:space="0" w:color="auto"/>
              <w:bottom w:val="single" w:sz="4" w:space="0" w:color="auto"/>
              <w:right w:val="single" w:sz="4" w:space="0" w:color="auto"/>
            </w:tcBorders>
          </w:tcPr>
          <w:p w14:paraId="6BB547A0" w14:textId="0838468E" w:rsidR="00EF0003" w:rsidRDefault="00954812" w:rsidP="006669C1">
            <w:pPr>
              <w:pStyle w:val="Tableheading"/>
              <w:rPr>
                <w:noProof/>
                <w:color w:val="000000" w:themeColor="text1"/>
                <w:lang w:val="de-DE" w:eastAsia="de-DE"/>
              </w:rPr>
            </w:pPr>
            <w:r>
              <w:rPr>
                <w:noProof/>
                <w:lang w:val="de-DE" w:eastAsia="de-DE"/>
              </w:rPr>
              <w:drawing>
                <wp:inline distT="0" distB="0" distL="0" distR="0" wp14:anchorId="07765365" wp14:editId="689DBE57">
                  <wp:extent cx="3019548" cy="2701567"/>
                  <wp:effectExtent l="0" t="0" r="0" b="3810"/>
                  <wp:docPr id="3755" name="Graphic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96DAC541-7B7A-43D3-8B79-37D633B846F1}">
                                <asvg:svgBlip xmlns:asvg="http://schemas.microsoft.com/office/drawing/2016/SVG/main" r:embed="rId51"/>
                              </a:ext>
                            </a:extLst>
                          </a:blip>
                          <a:stretch>
                            <a:fillRect/>
                          </a:stretch>
                        </pic:blipFill>
                        <pic:spPr>
                          <a:xfrm>
                            <a:off x="0" y="0"/>
                            <a:ext cx="3040205" cy="2720049"/>
                          </a:xfrm>
                          <a:prstGeom prst="rect">
                            <a:avLst/>
                          </a:prstGeom>
                        </pic:spPr>
                      </pic:pic>
                    </a:graphicData>
                  </a:graphic>
                </wp:inline>
              </w:drawing>
            </w:r>
          </w:p>
        </w:tc>
      </w:tr>
    </w:tbl>
    <w:p w14:paraId="53168843" w14:textId="77777777" w:rsidR="00EF0003" w:rsidRDefault="00EF0003">
      <w:pPr>
        <w:spacing w:after="200" w:line="276" w:lineRule="auto"/>
      </w:pPr>
    </w:p>
    <w:p w14:paraId="22766462" w14:textId="77777777" w:rsidR="00EF0003" w:rsidRDefault="00EF0003">
      <w:pPr>
        <w:spacing w:after="200" w:line="276" w:lineRule="auto"/>
      </w:pPr>
    </w:p>
    <w:p w14:paraId="32F5C89D" w14:textId="77777777" w:rsidR="00EF0003" w:rsidRDefault="00EF0003">
      <w:pPr>
        <w:spacing w:after="200" w:line="276" w:lineRule="auto"/>
      </w:pPr>
    </w:p>
    <w:p w14:paraId="1A1DEDAE" w14:textId="1847A3EB" w:rsidR="00293357" w:rsidRDefault="00A0722A" w:rsidP="002E1242">
      <w:pPr>
        <w:pStyle w:val="Heading2"/>
      </w:pPr>
      <w:bookmarkStart w:id="248" w:name="_Toc109198792"/>
      <w:bookmarkStart w:id="249" w:name="_Ref96952201"/>
      <w:bookmarkStart w:id="250" w:name="_Toc117686141"/>
      <w:bookmarkEnd w:id="248"/>
      <w:r>
        <w:t>R</w:t>
      </w:r>
      <w:r w:rsidR="00AA3BB1">
        <w:t>adar reflection on c</w:t>
      </w:r>
      <w:r w:rsidR="00293357">
        <w:t xml:space="preserve">omplex shapes and </w:t>
      </w:r>
      <w:r w:rsidR="00AE7F75">
        <w:t>structures</w:t>
      </w:r>
      <w:bookmarkEnd w:id="249"/>
      <w:bookmarkEnd w:id="250"/>
    </w:p>
    <w:p w14:paraId="14F0B215" w14:textId="77777777" w:rsidR="00A65A5D" w:rsidRPr="00A65A5D" w:rsidRDefault="00A65A5D" w:rsidP="00DE54E7">
      <w:pPr>
        <w:pStyle w:val="Heading2separationline"/>
      </w:pPr>
    </w:p>
    <w:p w14:paraId="0933D9FF" w14:textId="71A0EEE6" w:rsidR="004D2131" w:rsidRDefault="00D422EB" w:rsidP="002E1242">
      <w:pPr>
        <w:pStyle w:val="BodyText"/>
      </w:pPr>
      <w:r>
        <w:rPr>
          <w:noProof/>
          <w:lang w:val="de-DE" w:eastAsia="de-DE"/>
        </w:rPr>
        <mc:AlternateContent>
          <mc:Choice Requires="wps">
            <w:drawing>
              <wp:anchor distT="45720" distB="45720" distL="114300" distR="114300" simplePos="0" relativeHeight="251681280" behindDoc="0" locked="0" layoutInCell="1" allowOverlap="1" wp14:anchorId="2CDB94ED" wp14:editId="069BF057">
                <wp:simplePos x="0" y="0"/>
                <wp:positionH relativeFrom="column">
                  <wp:posOffset>4194810</wp:posOffset>
                </wp:positionH>
                <wp:positionV relativeFrom="paragraph">
                  <wp:posOffset>20955</wp:posOffset>
                </wp:positionV>
                <wp:extent cx="2324100" cy="3006090"/>
                <wp:effectExtent l="0" t="0" r="0" b="3810"/>
                <wp:wrapSquare wrapText="bothSides"/>
                <wp:docPr id="24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4100" cy="3006090"/>
                        </a:xfrm>
                        <a:prstGeom prst="rect">
                          <a:avLst/>
                        </a:prstGeom>
                        <a:solidFill>
                          <a:srgbClr val="FFFFFF"/>
                        </a:solidFill>
                        <a:ln w="9525">
                          <a:noFill/>
                          <a:miter lim="800000"/>
                          <a:headEnd/>
                          <a:tailEnd/>
                        </a:ln>
                      </wps:spPr>
                      <wps:txbx>
                        <w:txbxContent>
                          <w:p w14:paraId="3AA70B4F" w14:textId="77777777" w:rsidR="00D13E68" w:rsidRDefault="00D13E68" w:rsidP="002E1242">
                            <w:pPr>
                              <w:keepNext/>
                              <w:jc w:val="center"/>
                            </w:pPr>
                            <w:r>
                              <w:rPr>
                                <w:noProof/>
                                <w:lang w:val="de-DE" w:eastAsia="de-DE"/>
                              </w:rPr>
                              <w:drawing>
                                <wp:inline distT="0" distB="0" distL="0" distR="0" wp14:anchorId="1B89FC4E" wp14:editId="17A10D56">
                                  <wp:extent cx="2085422" cy="2574925"/>
                                  <wp:effectExtent l="0" t="0" r="0" b="0"/>
                                  <wp:docPr id="1345" name="Grafik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00343" cy="2593348"/>
                                          </a:xfrm>
                                          <a:prstGeom prst="rect">
                                            <a:avLst/>
                                          </a:prstGeom>
                                          <a:noFill/>
                                          <a:ln>
                                            <a:noFill/>
                                          </a:ln>
                                        </pic:spPr>
                                      </pic:pic>
                                    </a:graphicData>
                                  </a:graphic>
                                </wp:inline>
                              </w:drawing>
                            </w:r>
                          </w:p>
                          <w:p w14:paraId="35699C22" w14:textId="4E416077" w:rsidR="00D13E68" w:rsidRDefault="00D13E68" w:rsidP="002B3FA2">
                            <w:pPr>
                              <w:pStyle w:val="FigurePS"/>
                            </w:pPr>
                            <w:bookmarkStart w:id="251" w:name="_Ref97102828"/>
                            <w:bookmarkStart w:id="252" w:name="_Toc97183369"/>
                            <w:bookmarkStart w:id="253" w:name="_Toc97210913"/>
                            <w:bookmarkStart w:id="254" w:name="_Toc117686207"/>
                            <w:r>
                              <w:t xml:space="preserve">Figure </w:t>
                            </w:r>
                            <w:r>
                              <w:fldChar w:fldCharType="begin"/>
                            </w:r>
                            <w:r>
                              <w:instrText xml:space="preserve"> SEQ Figure \* ARABIC </w:instrText>
                            </w:r>
                            <w:r>
                              <w:fldChar w:fldCharType="separate"/>
                            </w:r>
                            <w:r>
                              <w:rPr>
                                <w:noProof/>
                              </w:rPr>
                              <w:t>10</w:t>
                            </w:r>
                            <w:r>
                              <w:fldChar w:fldCharType="end"/>
                            </w:r>
                            <w:bookmarkEnd w:id="251"/>
                            <w:r>
                              <w:t xml:space="preserve">   Steel b</w:t>
                            </w:r>
                            <w:r w:rsidRPr="0037425F">
                              <w:t>eacon without radar</w:t>
                            </w:r>
                            <w:r>
                              <w:t xml:space="preserve"> </w:t>
                            </w:r>
                            <w:r w:rsidRPr="00F80B3A">
                              <w:t>reflector</w:t>
                            </w:r>
                            <w:bookmarkEnd w:id="252"/>
                            <w:bookmarkEnd w:id="253"/>
                            <w:bookmarkEnd w:id="254"/>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DB94ED" id="_x0000_s1107" type="#_x0000_t202" style="position:absolute;left:0;text-align:left;margin-left:330.3pt;margin-top:1.65pt;width:183pt;height:236.7pt;z-index:251681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" stroked="f">
                <v:textbox>
                  <w:txbxContent>
                    <w:p w14:paraId="3AA70B4F" w14:textId="77777777" w:rsidR="00D13E68" w:rsidRDefault="00D13E68" w:rsidP="002E1242">
                      <w:pPr>
                        <w:keepNext/>
                        <w:jc w:val="center"/>
                      </w:pPr>
                      <w:r>
                        <w:rPr>
                          <w:noProof/>
                          <w:lang w:val="de-DE" w:eastAsia="de-DE"/>
                        </w:rPr>
                        <w:drawing>
                          <wp:inline distT="0" distB="0" distL="0" distR="0" wp14:anchorId="1B89FC4E" wp14:editId="17A10D56">
                            <wp:extent cx="2085422" cy="2574925"/>
                            <wp:effectExtent l="0" t="0" r="0" b="0"/>
                            <wp:docPr id="1345" name="Grafik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00343" cy="2593348"/>
                                    </a:xfrm>
                                    <a:prstGeom prst="rect">
                                      <a:avLst/>
                                    </a:prstGeom>
                                    <a:noFill/>
                                    <a:ln>
                                      <a:noFill/>
                                    </a:ln>
                                  </pic:spPr>
                                </pic:pic>
                              </a:graphicData>
                            </a:graphic>
                          </wp:inline>
                        </w:drawing>
                      </w:r>
                    </w:p>
                    <w:p w14:paraId="35699C22" w14:textId="4E416077" w:rsidR="00D13E68" w:rsidRDefault="00D13E68" w:rsidP="002B3FA2">
                      <w:pPr>
                        <w:pStyle w:val="FigurePS"/>
                      </w:pPr>
                      <w:bookmarkStart w:id="255" w:name="_Ref97102828"/>
                      <w:bookmarkStart w:id="256" w:name="_Toc97183369"/>
                      <w:bookmarkStart w:id="257" w:name="_Toc97210913"/>
                      <w:bookmarkStart w:id="258" w:name="_Toc117686207"/>
                      <w:r>
                        <w:t xml:space="preserve">Figure </w:t>
                      </w:r>
                      <w:r>
                        <w:fldChar w:fldCharType="begin"/>
                      </w:r>
                      <w:r>
                        <w:instrText xml:space="preserve"> SEQ Figure \* ARABIC </w:instrText>
                      </w:r>
                      <w:r>
                        <w:fldChar w:fldCharType="separate"/>
                      </w:r>
                      <w:r>
                        <w:rPr>
                          <w:noProof/>
                        </w:rPr>
                        <w:t>10</w:t>
                      </w:r>
                      <w:r>
                        <w:fldChar w:fldCharType="end"/>
                      </w:r>
                      <w:bookmarkEnd w:id="255"/>
                      <w:r>
                        <w:t xml:space="preserve">   Steel b</w:t>
                      </w:r>
                      <w:r w:rsidRPr="0037425F">
                        <w:t>eacon without radar</w:t>
                      </w:r>
                      <w:r>
                        <w:t xml:space="preserve"> </w:t>
                      </w:r>
                      <w:r w:rsidRPr="00F80B3A">
                        <w:t>reflector</w:t>
                      </w:r>
                      <w:bookmarkEnd w:id="256"/>
                      <w:bookmarkEnd w:id="257"/>
                      <w:bookmarkEnd w:id="258"/>
                    </w:p>
                  </w:txbxContent>
                </v:textbox>
                <w10:wrap type="square"/>
              </v:shape>
            </w:pict>
          </mc:Fallback>
        </mc:AlternateContent>
      </w:r>
      <w:r w:rsidR="00293357">
        <w:t>On more complex shapes and constructions, such as</w:t>
      </w:r>
      <w:r w:rsidR="008C1CEE" w:rsidRPr="008C1CEE">
        <w:t xml:space="preserve"> </w:t>
      </w:r>
      <w:r w:rsidR="000304E7">
        <w:t>beacons made of steel (</w:t>
      </w:r>
      <w:r w:rsidR="000304E7">
        <w:fldChar w:fldCharType="begin"/>
      </w:r>
      <w:r w:rsidR="000304E7">
        <w:instrText xml:space="preserve"> REF _Ref97102828 \h </w:instrText>
      </w:r>
      <w:r w:rsidR="000304E7">
        <w:fldChar w:fldCharType="separate"/>
      </w:r>
      <w:r w:rsidR="00D13E68">
        <w:t xml:space="preserve">Figure </w:t>
      </w:r>
      <w:r w:rsidR="00D13E68">
        <w:rPr>
          <w:noProof/>
        </w:rPr>
        <w:t>10</w:t>
      </w:r>
      <w:r w:rsidR="000304E7">
        <w:fldChar w:fldCharType="end"/>
      </w:r>
      <w:r w:rsidR="000304E7">
        <w:t>)</w:t>
      </w:r>
      <w:r w:rsidR="00293357">
        <w:t xml:space="preserve">, the radar reflection occurs on the various components of the object, </w:t>
      </w:r>
      <w:r w:rsidR="003A43E4">
        <w:t xml:space="preserve">e.g., </w:t>
      </w:r>
      <w:r w:rsidR="00293357">
        <w:t xml:space="preserve">on surfaces, cylindrical shapes, edges, corners, etc. </w:t>
      </w:r>
    </w:p>
    <w:p w14:paraId="253EBE71" w14:textId="77777777" w:rsidR="00293357" w:rsidRDefault="00293357" w:rsidP="002E1242">
      <w:pPr>
        <w:pStyle w:val="BodyText"/>
      </w:pPr>
      <w:r>
        <w:t xml:space="preserve">The reflected radar waves are superimposed, resulting in a more or less undefined and strongly direction-dependent reflection behaviour. </w:t>
      </w:r>
      <w:r w:rsidR="000304E7" w:rsidRPr="000304E7">
        <w:t>Therefore, objects that are not specifically designed for the reflection of radar waves are only suitable as radar reflectors to a limited extent in practice</w:t>
      </w:r>
      <w:r>
        <w:t>.</w:t>
      </w:r>
      <w:r w:rsidR="004D2131">
        <w:t xml:space="preserve"> </w:t>
      </w:r>
      <w:r w:rsidR="004D2131" w:rsidRPr="004D2131">
        <w:t>As a rule, the installation of a radar reflector with defined reflection properties is re</w:t>
      </w:r>
      <w:r w:rsidR="00163505">
        <w:t>c</w:t>
      </w:r>
      <w:r w:rsidR="00B64DB7">
        <w:t>ommende</w:t>
      </w:r>
      <w:r w:rsidR="004D2131" w:rsidRPr="004D2131">
        <w:t>d here.</w:t>
      </w:r>
    </w:p>
    <w:p w14:paraId="731CAE5E" w14:textId="77777777" w:rsidR="00D422EB" w:rsidRDefault="00D422EB" w:rsidP="002E1242">
      <w:pPr>
        <w:pStyle w:val="BodyText"/>
      </w:pPr>
    </w:p>
    <w:p w14:paraId="2E5A4AA1" w14:textId="77777777" w:rsidR="00D422EB" w:rsidRDefault="00D422EB" w:rsidP="002E1242">
      <w:pPr>
        <w:pStyle w:val="BodyText"/>
      </w:pPr>
    </w:p>
    <w:p w14:paraId="58EDCD57" w14:textId="77777777" w:rsidR="00D422EB" w:rsidRDefault="00D422EB" w:rsidP="002E1242">
      <w:pPr>
        <w:pStyle w:val="BodyText"/>
      </w:pPr>
    </w:p>
    <w:p w14:paraId="35EB6E0E" w14:textId="77777777" w:rsidR="00D422EB" w:rsidRDefault="00D422EB" w:rsidP="002E1242">
      <w:pPr>
        <w:pStyle w:val="BodyText"/>
      </w:pPr>
    </w:p>
    <w:p w14:paraId="23E9D4B2" w14:textId="77777777" w:rsidR="00D422EB" w:rsidRDefault="00D422EB" w:rsidP="002E1242">
      <w:pPr>
        <w:pStyle w:val="BodyText"/>
      </w:pPr>
    </w:p>
    <w:p w14:paraId="5C9180B0" w14:textId="786D8AE7" w:rsidR="00293357" w:rsidRDefault="00293357" w:rsidP="002E1242">
      <w:pPr>
        <w:pStyle w:val="BodyText"/>
      </w:pPr>
    </w:p>
    <w:p w14:paraId="5502B97A" w14:textId="2B79F599" w:rsidR="00711637" w:rsidRDefault="00A0722A" w:rsidP="002E1242">
      <w:pPr>
        <w:pStyle w:val="Heading1"/>
      </w:pPr>
      <w:bookmarkStart w:id="259" w:name="_Ref97202522"/>
      <w:bookmarkStart w:id="260" w:name="_Toc117686142"/>
      <w:r>
        <w:t>R</w:t>
      </w:r>
      <w:r w:rsidR="00AB4750" w:rsidRPr="00AB4750">
        <w:t>adar reflectors</w:t>
      </w:r>
      <w:bookmarkEnd w:id="259"/>
      <w:bookmarkEnd w:id="260"/>
    </w:p>
    <w:p w14:paraId="1F2D5CAF" w14:textId="77777777" w:rsidR="00A65A5D" w:rsidRPr="00A65A5D" w:rsidRDefault="00A65A5D" w:rsidP="00DE54E7">
      <w:pPr>
        <w:pStyle w:val="Heading1separationline"/>
      </w:pPr>
    </w:p>
    <w:p w14:paraId="6492597B" w14:textId="398A97C6" w:rsidR="001F1E61" w:rsidRDefault="00AE36E3" w:rsidP="001F1E61">
      <w:pPr>
        <w:pStyle w:val="Heading2"/>
      </w:pPr>
      <w:bookmarkStart w:id="261" w:name="_Toc96941598"/>
      <w:bookmarkStart w:id="262" w:name="_Toc97101826"/>
      <w:bookmarkStart w:id="263" w:name="_Toc96941599"/>
      <w:bookmarkStart w:id="264" w:name="_Toc97101827"/>
      <w:bookmarkStart w:id="265" w:name="_Toc117686143"/>
      <w:bookmarkEnd w:id="261"/>
      <w:bookmarkEnd w:id="262"/>
      <w:bookmarkEnd w:id="263"/>
      <w:bookmarkEnd w:id="264"/>
      <w:r>
        <w:rPr>
          <w:noProof/>
          <w:lang w:val="de-DE" w:eastAsia="de-DE"/>
        </w:rPr>
        <mc:AlternateContent>
          <mc:Choice Requires="wps">
            <w:drawing>
              <wp:anchor distT="45720" distB="45720" distL="114300" distR="114300" simplePos="0" relativeHeight="251715072" behindDoc="0" locked="0" layoutInCell="1" allowOverlap="1" wp14:anchorId="6ABA402B" wp14:editId="27600031">
                <wp:simplePos x="0" y="0"/>
                <wp:positionH relativeFrom="column">
                  <wp:posOffset>4194175</wp:posOffset>
                </wp:positionH>
                <wp:positionV relativeFrom="paragraph">
                  <wp:posOffset>323850</wp:posOffset>
                </wp:positionV>
                <wp:extent cx="2320925" cy="3586480"/>
                <wp:effectExtent l="0" t="0" r="3175" b="0"/>
                <wp:wrapSquare wrapText="bothSides"/>
                <wp:docPr id="7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0925" cy="3586480"/>
                        </a:xfrm>
                        <a:prstGeom prst="rect">
                          <a:avLst/>
                        </a:prstGeom>
                        <a:solidFill>
                          <a:srgbClr val="FFFFFF"/>
                        </a:solidFill>
                        <a:ln w="9525">
                          <a:noFill/>
                          <a:miter lim="800000"/>
                          <a:headEnd/>
                          <a:tailEnd/>
                        </a:ln>
                      </wps:spPr>
                      <wps:txbx>
                        <w:txbxContent>
                          <w:p w14:paraId="6521208B" w14:textId="77777777" w:rsidR="00D13E68" w:rsidRDefault="00D13E68" w:rsidP="00843F72">
                            <w:pPr>
                              <w:keepNext/>
                              <w:jc w:val="center"/>
                            </w:pPr>
                            <w:r>
                              <w:rPr>
                                <w:noProof/>
                                <w:lang w:val="de-DE" w:eastAsia="de-DE"/>
                              </w:rPr>
                              <w:drawing>
                                <wp:inline distT="0" distB="0" distL="0" distR="0" wp14:anchorId="18895D48" wp14:editId="222AA9CF">
                                  <wp:extent cx="2083869" cy="3103880"/>
                                  <wp:effectExtent l="0" t="0" r="0" b="1270"/>
                                  <wp:docPr id="1351" name="Grafik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7933" r="43504"/>
                                          <a:stretch/>
                                        </pic:blipFill>
                                        <pic:spPr bwMode="auto">
                                          <a:xfrm>
                                            <a:off x="0" y="0"/>
                                            <a:ext cx="2104060" cy="3133954"/>
                                          </a:xfrm>
                                          <a:prstGeom prst="rect">
                                            <a:avLst/>
                                          </a:prstGeom>
                                          <a:noFill/>
                                          <a:ln>
                                            <a:noFill/>
                                          </a:ln>
                                          <a:extLst>
                                            <a:ext uri="{53640926-AAD7-44D8-BBD7-CCE9431645EC}">
                                              <a14:shadowObscured xmlns:a14="http://schemas.microsoft.com/office/drawing/2010/main"/>
                                            </a:ext>
                                          </a:extLst>
                                        </pic:spPr>
                                      </pic:pic>
                                    </a:graphicData>
                                  </a:graphic>
                                </wp:inline>
                              </w:drawing>
                            </w:r>
                          </w:p>
                          <w:p w14:paraId="32C33FCB" w14:textId="461E814D" w:rsidR="00D13E68" w:rsidRDefault="00D13E68" w:rsidP="009331A7">
                            <w:pPr>
                              <w:pStyle w:val="FigurePS"/>
                            </w:pPr>
                            <w:bookmarkStart w:id="266" w:name="_Ref109111494"/>
                            <w:bookmarkStart w:id="267" w:name="_Toc117686208"/>
                            <w:r>
                              <w:t xml:space="preserve">Figure </w:t>
                            </w:r>
                            <w:r>
                              <w:fldChar w:fldCharType="begin"/>
                            </w:r>
                            <w:r>
                              <w:instrText xml:space="preserve"> SEQ Figure \* ARABIC </w:instrText>
                            </w:r>
                            <w:r>
                              <w:fldChar w:fldCharType="separate"/>
                            </w:r>
                            <w:r>
                              <w:rPr>
                                <w:noProof/>
                              </w:rPr>
                              <w:t>11</w:t>
                            </w:r>
                            <w:r>
                              <w:fldChar w:fldCharType="end"/>
                            </w:r>
                            <w:bookmarkEnd w:id="266"/>
                            <w:r>
                              <w:t xml:space="preserve">   Steel buoy with radar reflector</w:t>
                            </w:r>
                            <w:bookmarkEnd w:id="267"/>
                          </w:p>
                          <w:p w14:paraId="07731F00" w14:textId="77777777" w:rsidR="00D13E68" w:rsidRDefault="00D13E6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BA402B" id="_x0000_s1108" type="#_x0000_t202" style="position:absolute;left:0;text-align:left;margin-left:330.25pt;margin-top:25.5pt;width:182.75pt;height:282.4pt;z-index:251715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" stroked="f">
                <v:textbox>
                  <w:txbxContent>
                    <w:p w14:paraId="6521208B" w14:textId="77777777" w:rsidR="00D13E68" w:rsidRDefault="00D13E68" w:rsidP="00843F72">
                      <w:pPr>
                        <w:keepNext/>
                        <w:jc w:val="center"/>
                      </w:pPr>
                      <w:r>
                        <w:rPr>
                          <w:noProof/>
                          <w:lang w:val="de-DE" w:eastAsia="de-DE"/>
                        </w:rPr>
                        <w:drawing>
                          <wp:inline distT="0" distB="0" distL="0" distR="0" wp14:anchorId="18895D48" wp14:editId="222AA9CF">
                            <wp:extent cx="2083869" cy="3103880"/>
                            <wp:effectExtent l="0" t="0" r="0" b="1270"/>
                            <wp:docPr id="1351" name="Grafik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7933" r="43504"/>
                                    <a:stretch/>
                                  </pic:blipFill>
                                  <pic:spPr bwMode="auto">
                                    <a:xfrm>
                                      <a:off x="0" y="0"/>
                                      <a:ext cx="2104060" cy="3133954"/>
                                    </a:xfrm>
                                    <a:prstGeom prst="rect">
                                      <a:avLst/>
                                    </a:prstGeom>
                                    <a:noFill/>
                                    <a:ln>
                                      <a:noFill/>
                                    </a:ln>
                                    <a:extLst>
                                      <a:ext uri="{53640926-AAD7-44D8-BBD7-CCE9431645EC}">
                                        <a14:shadowObscured xmlns:a14="http://schemas.microsoft.com/office/drawing/2010/main"/>
                                      </a:ext>
                                    </a:extLst>
                                  </pic:spPr>
                                </pic:pic>
                              </a:graphicData>
                            </a:graphic>
                          </wp:inline>
                        </w:drawing>
                      </w:r>
                    </w:p>
                    <w:p w14:paraId="32C33FCB" w14:textId="461E814D" w:rsidR="00D13E68" w:rsidRDefault="00D13E68" w:rsidP="009331A7">
                      <w:pPr>
                        <w:pStyle w:val="FigurePS"/>
                      </w:pPr>
                      <w:bookmarkStart w:id="268" w:name="_Ref109111494"/>
                      <w:bookmarkStart w:id="269" w:name="_Toc117686208"/>
                      <w:r>
                        <w:t xml:space="preserve">Figure </w:t>
                      </w:r>
                      <w:r>
                        <w:fldChar w:fldCharType="begin"/>
                      </w:r>
                      <w:r>
                        <w:instrText xml:space="preserve"> SEQ Figure \* ARABIC </w:instrText>
                      </w:r>
                      <w:r>
                        <w:fldChar w:fldCharType="separate"/>
                      </w:r>
                      <w:r>
                        <w:rPr>
                          <w:noProof/>
                        </w:rPr>
                        <w:t>11</w:t>
                      </w:r>
                      <w:r>
                        <w:fldChar w:fldCharType="end"/>
                      </w:r>
                      <w:bookmarkEnd w:id="268"/>
                      <w:r>
                        <w:t xml:space="preserve">   Steel buoy with radar reflector</w:t>
                      </w:r>
                      <w:bookmarkEnd w:id="269"/>
                    </w:p>
                    <w:p w14:paraId="07731F00" w14:textId="77777777" w:rsidR="00D13E68" w:rsidRDefault="00D13E68"/>
                  </w:txbxContent>
                </v:textbox>
                <w10:wrap type="square"/>
              </v:shape>
            </w:pict>
          </mc:Fallback>
        </mc:AlternateContent>
      </w:r>
      <w:r w:rsidR="00A0722A">
        <w:t>T</w:t>
      </w:r>
      <w:r w:rsidR="001F1E61">
        <w:t>ask of a radar reflector</w:t>
      </w:r>
      <w:bookmarkEnd w:id="265"/>
    </w:p>
    <w:p w14:paraId="4CD09881" w14:textId="77777777" w:rsidR="00A65A5D" w:rsidRPr="00A65A5D" w:rsidRDefault="00A65A5D" w:rsidP="00DE54E7">
      <w:pPr>
        <w:pStyle w:val="Heading2separationline"/>
      </w:pPr>
    </w:p>
    <w:p w14:paraId="5D7FAD8E" w14:textId="4B901F00" w:rsidR="001F1E61" w:rsidRDefault="001F1E61" w:rsidP="001F1E61">
      <w:pPr>
        <w:pStyle w:val="BodyText"/>
      </w:pPr>
      <w:r>
        <w:t>A radar reflector improve</w:t>
      </w:r>
      <w:r w:rsidR="00262788">
        <w:t>s</w:t>
      </w:r>
      <w:r>
        <w:t xml:space="preserve"> the probability of detection by radar significantly by increasing the intensity of the </w:t>
      </w:r>
      <w:r w:rsidR="009A481C">
        <w:t>returned</w:t>
      </w:r>
      <w:r>
        <w:t xml:space="preserve"> radar wave. </w:t>
      </w:r>
      <w:r w:rsidR="009A481C">
        <w:t>This is especially true</w:t>
      </w:r>
      <w:r>
        <w:t xml:space="preserve"> when a radar reflector is mounted on an AtoN, which is made of non-conductive material such as plastic, this </w:t>
      </w:r>
      <w:r w:rsidR="009A481C">
        <w:t>will</w:t>
      </w:r>
      <w:r>
        <w:t xml:space="preserve"> substantially improve visibility by radar.</w:t>
      </w:r>
    </w:p>
    <w:p w14:paraId="063213AE" w14:textId="182BD3A8" w:rsidR="00D53356" w:rsidRDefault="001F1E61" w:rsidP="00843F72">
      <w:pPr>
        <w:pStyle w:val="BodyText"/>
      </w:pPr>
      <w:r>
        <w:t xml:space="preserve">In addition, a radar reflector can increase the availability of an object in the radar image. </w:t>
      </w:r>
      <w:r w:rsidR="00183115">
        <w:t xml:space="preserve">As described in section </w:t>
      </w:r>
      <w:r w:rsidR="00183115">
        <w:fldChar w:fldCharType="begin"/>
      </w:r>
      <w:r w:rsidR="00183115">
        <w:instrText xml:space="preserve"> REF _Ref96952201 \r \h </w:instrText>
      </w:r>
      <w:r w:rsidR="00183115">
        <w:fldChar w:fldCharType="separate"/>
      </w:r>
      <w:r w:rsidR="00D13E68">
        <w:t>6.2</w:t>
      </w:r>
      <w:r w:rsidR="00183115">
        <w:fldChar w:fldCharType="end"/>
      </w:r>
      <w:r w:rsidR="00183115">
        <w:t>, a</w:t>
      </w:r>
      <w:r>
        <w:t xml:space="preserve">n object without a radar reflector does not reflect the radar wave uniformly over all solid angles, depending on the shape of the object. Fluctuation must also be taken into account. A radar reflector should have a defined reflection </w:t>
      </w:r>
      <w:r w:rsidR="0096238A">
        <w:t>behaviour</w:t>
      </w:r>
      <w:r>
        <w:t xml:space="preserve"> over a certain range of spatial angles. In accordance with these limits, the availability of a radar reflector </w:t>
      </w:r>
      <w:r w:rsidR="009A481C">
        <w:t>will be</w:t>
      </w:r>
      <w:r>
        <w:t xml:space="preserve"> predictable.</w:t>
      </w:r>
      <w:r w:rsidR="006D3D99" w:rsidRPr="006D3D99">
        <w:t xml:space="preserve"> </w:t>
      </w:r>
    </w:p>
    <w:p w14:paraId="4A29ADB0" w14:textId="7793C3E8" w:rsidR="00B64DB7" w:rsidRDefault="006D3D99" w:rsidP="00843F72">
      <w:pPr>
        <w:pStyle w:val="BodyText"/>
        <w:rPr>
          <w:rFonts w:asciiTheme="majorHAnsi" w:eastAsiaTheme="majorEastAsia" w:hAnsiTheme="majorHAnsi" w:cstheme="majorBidi"/>
          <w:b/>
          <w:caps/>
          <w:color w:val="00558C"/>
          <w:sz w:val="24"/>
          <w:szCs w:val="24"/>
        </w:rPr>
      </w:pPr>
      <w:r w:rsidRPr="006D3D99">
        <w:t>As an example,</w:t>
      </w:r>
      <w:r>
        <w:t xml:space="preserve"> </w:t>
      </w:r>
      <w:r>
        <w:fldChar w:fldCharType="begin"/>
      </w:r>
      <w:r>
        <w:instrText xml:space="preserve"> REF _Ref109111494 \h </w:instrText>
      </w:r>
      <w:r>
        <w:fldChar w:fldCharType="separate"/>
      </w:r>
      <w:r w:rsidR="00D13E68">
        <w:t xml:space="preserve">Figure </w:t>
      </w:r>
      <w:r w:rsidR="00D13E68">
        <w:rPr>
          <w:noProof/>
        </w:rPr>
        <w:t>11</w:t>
      </w:r>
      <w:r>
        <w:fldChar w:fldCharType="end"/>
      </w:r>
      <w:r w:rsidRPr="006D3D99">
        <w:t xml:space="preserve"> shows a </w:t>
      </w:r>
      <w:r w:rsidR="00397BC4">
        <w:t>steel buoy</w:t>
      </w:r>
      <w:r w:rsidRPr="006D3D99">
        <w:t>, which by itself has a reflection behaviour</w:t>
      </w:r>
      <w:r>
        <w:t>.</w:t>
      </w:r>
      <w:r w:rsidRPr="006D3D99">
        <w:t xml:space="preserve"> In order to obtain a defined and </w:t>
      </w:r>
      <w:r w:rsidR="003F7354">
        <w:t xml:space="preserve">consistent </w:t>
      </w:r>
      <w:r w:rsidRPr="006D3D99">
        <w:t xml:space="preserve">reflection behaviour, the </w:t>
      </w:r>
      <w:r w:rsidR="00397BC4">
        <w:t>buoy</w:t>
      </w:r>
      <w:r w:rsidRPr="006D3D99">
        <w:t xml:space="preserve"> was additionally</w:t>
      </w:r>
      <w:r>
        <w:t xml:space="preserve"> </w:t>
      </w:r>
      <w:r w:rsidRPr="006D3D99">
        <w:t>equipped with a radar reflector.</w:t>
      </w:r>
    </w:p>
    <w:p w14:paraId="3BF90A9C" w14:textId="77777777" w:rsidR="00D422EB" w:rsidRPr="00B678AB" w:rsidRDefault="00D422EB">
      <w:pPr>
        <w:spacing w:after="200" w:line="276" w:lineRule="auto"/>
        <w:rPr>
          <w:rFonts w:asciiTheme="majorHAnsi" w:eastAsiaTheme="majorEastAsia" w:hAnsiTheme="majorHAnsi" w:cstheme="majorBidi"/>
          <w:b/>
          <w:caps/>
          <w:color w:val="00558C"/>
          <w:sz w:val="24"/>
          <w:szCs w:val="24"/>
          <w:lang w:val="en-IE"/>
        </w:rPr>
      </w:pPr>
      <w:r w:rsidRPr="00B678AB">
        <w:rPr>
          <w:lang w:val="en-IE"/>
        </w:rPr>
        <w:br w:type="page"/>
      </w:r>
    </w:p>
    <w:p w14:paraId="5C18DC0F" w14:textId="2B03BB31" w:rsidR="00EE37D7" w:rsidRDefault="00A0722A" w:rsidP="00EE37D7">
      <w:pPr>
        <w:pStyle w:val="Heading2"/>
      </w:pPr>
      <w:bookmarkStart w:id="270" w:name="_Ref116567343"/>
      <w:bookmarkStart w:id="271" w:name="_Ref116567347"/>
      <w:bookmarkStart w:id="272" w:name="_Toc117686144"/>
      <w:r>
        <w:rPr>
          <w:lang w:val="de-DE"/>
        </w:rPr>
        <w:t>R</w:t>
      </w:r>
      <w:r w:rsidR="00D53356" w:rsidRPr="00351A43">
        <w:rPr>
          <w:lang w:val="de-DE"/>
        </w:rPr>
        <w:t>equirements</w:t>
      </w:r>
      <w:r w:rsidR="00D53356" w:rsidRPr="00673061">
        <w:t xml:space="preserve"> </w:t>
      </w:r>
      <w:r w:rsidR="00D53356" w:rsidRPr="00351A43">
        <w:rPr>
          <w:lang w:val="de-DE"/>
        </w:rPr>
        <w:t>and</w:t>
      </w:r>
      <w:r w:rsidR="00D53356" w:rsidRPr="00673061">
        <w:t xml:space="preserve"> </w:t>
      </w:r>
      <w:r w:rsidR="00AA3BB1">
        <w:t>r</w:t>
      </w:r>
      <w:r w:rsidR="00EE37D7" w:rsidRPr="00673061">
        <w:t>egulations</w:t>
      </w:r>
      <w:bookmarkEnd w:id="270"/>
      <w:bookmarkEnd w:id="271"/>
      <w:bookmarkEnd w:id="272"/>
    </w:p>
    <w:p w14:paraId="776EF4AD" w14:textId="77777777" w:rsidR="00A65A5D" w:rsidRPr="00A65A5D" w:rsidRDefault="00A65A5D" w:rsidP="00DE54E7">
      <w:pPr>
        <w:pStyle w:val="Heading2separationline"/>
      </w:pPr>
    </w:p>
    <w:p w14:paraId="40BF200A" w14:textId="4133E19A" w:rsidR="008F4F13" w:rsidRPr="00C41742" w:rsidRDefault="00A0722A" w:rsidP="00C41742">
      <w:pPr>
        <w:pStyle w:val="Heading3"/>
      </w:pPr>
      <w:bookmarkStart w:id="273" w:name="_Toc117686145"/>
      <w:r>
        <w:t>R</w:t>
      </w:r>
      <w:r w:rsidR="008F4F13">
        <w:t>adar specific requirements</w:t>
      </w:r>
      <w:bookmarkEnd w:id="273"/>
    </w:p>
    <w:p w14:paraId="7F3CEB62" w14:textId="77777777" w:rsidR="00FA34DC" w:rsidRDefault="00FA34DC" w:rsidP="00FA34DC">
      <w:pPr>
        <w:pStyle w:val="BodyText"/>
      </w:pPr>
      <w:r>
        <w:t>A radar reflector should meet the following radar specific requirements:</w:t>
      </w:r>
    </w:p>
    <w:p w14:paraId="5F1F00F1" w14:textId="265F2C8C" w:rsidR="00FA34DC" w:rsidRDefault="00FA34DC" w:rsidP="00FA34DC">
      <w:pPr>
        <w:pStyle w:val="Bullet1"/>
      </w:pPr>
      <w:r>
        <w:t>high, uniform reflectivity over the entire azimuth (omni</w:t>
      </w:r>
      <w:r w:rsidR="00D53356">
        <w:t>-</w:t>
      </w:r>
      <w:r>
        <w:t>azimuthal</w:t>
      </w:r>
      <w:r w:rsidR="009A481C">
        <w:t xml:space="preserve"> </w:t>
      </w:r>
      <w:r>
        <w:t>radar reflector) or sector (sectoral radar reflector)</w:t>
      </w:r>
      <w:r w:rsidR="00C41742">
        <w:t>;</w:t>
      </w:r>
    </w:p>
    <w:p w14:paraId="4373FE95" w14:textId="5D6A69AD" w:rsidR="00FA34DC" w:rsidRDefault="00FA34DC" w:rsidP="00FA34DC">
      <w:pPr>
        <w:pStyle w:val="Bullet1"/>
      </w:pPr>
      <w:r>
        <w:t>reasonable reflection</w:t>
      </w:r>
      <w:r w:rsidR="002241E0">
        <w:t xml:space="preserve"> up to an elevation of about 30</w:t>
      </w:r>
      <w:r>
        <w:t>°</w:t>
      </w:r>
      <w:r w:rsidR="00C41742">
        <w:t>;</w:t>
      </w:r>
      <w:r w:rsidR="004162CF">
        <w:t xml:space="preserve"> and</w:t>
      </w:r>
    </w:p>
    <w:p w14:paraId="53FA7C95" w14:textId="77777777" w:rsidR="00FA34DC" w:rsidRDefault="00FA34DC" w:rsidP="00FA34DC">
      <w:pPr>
        <w:pStyle w:val="Bullet1"/>
      </w:pPr>
      <w:r>
        <w:t>optimi</w:t>
      </w:r>
      <w:r w:rsidR="00D53356">
        <w:t>z</w:t>
      </w:r>
      <w:r>
        <w:t>ed radar reflection behaviour for the relevant radar frequency.</w:t>
      </w:r>
    </w:p>
    <w:p w14:paraId="4B8A53E5" w14:textId="50C4DDF0" w:rsidR="008F4F13" w:rsidRPr="002878D1" w:rsidRDefault="00A0722A" w:rsidP="008F4F13">
      <w:pPr>
        <w:pStyle w:val="Heading3"/>
      </w:pPr>
      <w:bookmarkStart w:id="274" w:name="_Toc117686146"/>
      <w:r>
        <w:t>N</w:t>
      </w:r>
      <w:r w:rsidR="008F4F13">
        <w:t>on-Radar specific requirements</w:t>
      </w:r>
      <w:bookmarkEnd w:id="274"/>
    </w:p>
    <w:p w14:paraId="14C14406" w14:textId="152342A5" w:rsidR="00FA34DC" w:rsidRPr="00B678AB" w:rsidRDefault="004F1222" w:rsidP="00B678AB">
      <w:pPr>
        <w:pStyle w:val="BodyText"/>
        <w:rPr>
          <w:lang w:val="en-IE"/>
        </w:rPr>
      </w:pPr>
      <w:r>
        <w:t xml:space="preserve">Design related and assembly related requirements are </w:t>
      </w:r>
      <w:r w:rsidR="00205D52">
        <w:t>discussed</w:t>
      </w:r>
      <w:r>
        <w:t xml:space="preserve"> in </w:t>
      </w:r>
      <w:r w:rsidR="004162CF">
        <w:t>section</w:t>
      </w:r>
      <w:r>
        <w:t xml:space="preserve"> </w:t>
      </w:r>
      <w:r>
        <w:fldChar w:fldCharType="begin"/>
      </w:r>
      <w:r>
        <w:instrText xml:space="preserve"> REF _Ref114125061 \r \h </w:instrText>
      </w:r>
      <w:r>
        <w:fldChar w:fldCharType="separate"/>
      </w:r>
      <w:r w:rsidR="00D13E68">
        <w:t>12</w:t>
      </w:r>
      <w:r>
        <w:fldChar w:fldCharType="end"/>
      </w:r>
      <w:r>
        <w:t>.</w:t>
      </w:r>
    </w:p>
    <w:p w14:paraId="555B46C3" w14:textId="090AD001" w:rsidR="008F4F13" w:rsidRPr="002878D1" w:rsidRDefault="00A0722A" w:rsidP="008F4F13">
      <w:pPr>
        <w:pStyle w:val="Heading3"/>
      </w:pPr>
      <w:bookmarkStart w:id="275" w:name="_Toc117686147"/>
      <w:r>
        <w:t>R</w:t>
      </w:r>
      <w:r w:rsidR="008F4F13">
        <w:t xml:space="preserve">egulations by international </w:t>
      </w:r>
      <w:r w:rsidR="009A481C">
        <w:t>bodies</w:t>
      </w:r>
      <w:bookmarkEnd w:id="275"/>
    </w:p>
    <w:p w14:paraId="29B6839A" w14:textId="0D221766" w:rsidR="00B64DB7" w:rsidRDefault="00EE37D7" w:rsidP="00EE37D7">
      <w:pPr>
        <w:pStyle w:val="BodyText"/>
      </w:pPr>
      <w:r>
        <w:t>The Internati</w:t>
      </w:r>
      <w:r w:rsidR="008326CE">
        <w:t>onal Maritime Organization</w:t>
      </w:r>
      <w:r w:rsidR="004162CF">
        <w:t xml:space="preserve"> (</w:t>
      </w:r>
      <w:r w:rsidR="008326CE">
        <w:t>IMO</w:t>
      </w:r>
      <w:r w:rsidR="004162CF">
        <w:t>)</w:t>
      </w:r>
      <w:r>
        <w:t xml:space="preserve"> defines regulations for shipborne equipment.</w:t>
      </w:r>
      <w:r w:rsidR="00D53356">
        <w:t xml:space="preserve"> </w:t>
      </w:r>
      <w:r>
        <w:t>IMO does not define requirements for radar reflectors used on AtoN. However, i</w:t>
      </w:r>
      <w:r w:rsidR="009A481C">
        <w:t>t</w:t>
      </w:r>
      <w:r>
        <w:t xml:space="preserve"> assumes a certain </w:t>
      </w:r>
      <w:r w:rsidR="009A481C">
        <w:t>performance</w:t>
      </w:r>
      <w:r>
        <w:t xml:space="preserve"> (in terms of a RCS value) for AtoN, </w:t>
      </w:r>
      <w:r w:rsidR="009A481C">
        <w:t xml:space="preserve">in order </w:t>
      </w:r>
      <w:r>
        <w:t xml:space="preserve">to be able to define minimum performance requirements for shipborne radar installations, </w:t>
      </w:r>
      <w:r w:rsidRPr="00034647">
        <w:t>mandated by the 1974 SOLAS Convention</w:t>
      </w:r>
      <w:r>
        <w:t xml:space="preserve">, resulting in minimum detection ranges. </w:t>
      </w:r>
    </w:p>
    <w:p w14:paraId="635A9668" w14:textId="7603A543" w:rsidR="00EE37D7" w:rsidRDefault="00EE37D7" w:rsidP="00EE37D7">
      <w:pPr>
        <w:pStyle w:val="BodyText"/>
      </w:pPr>
      <w:r>
        <w:t xml:space="preserve">According </w:t>
      </w:r>
      <w:r w:rsidRPr="008B6EA7">
        <w:t xml:space="preserve">to IMO Resolution </w:t>
      </w:r>
      <w:r w:rsidRPr="000E3553">
        <w:rPr>
          <w:i/>
        </w:rPr>
        <w:t>MSC.192(79)</w:t>
      </w:r>
      <w:r w:rsidR="008326CE" w:rsidRPr="008B6EA7">
        <w:t>[</w:t>
      </w:r>
      <w:r w:rsidR="007F127C">
        <w:fldChar w:fldCharType="begin"/>
      </w:r>
      <w:r w:rsidR="007F127C">
        <w:instrText xml:space="preserve"> REF REF_IMO_MSC192_79 \h </w:instrText>
      </w:r>
      <w:r w:rsidR="007F127C">
        <w:fldChar w:fldCharType="separate"/>
      </w:r>
      <w:r w:rsidR="00D13E68">
        <w:rPr>
          <w:noProof/>
          <w:lang w:val="en-US"/>
        </w:rPr>
        <w:t>6</w:t>
      </w:r>
      <w:r w:rsidR="007F127C">
        <w:fldChar w:fldCharType="end"/>
      </w:r>
      <w:r w:rsidR="008326CE" w:rsidRPr="008B6EA7">
        <w:t>]</w:t>
      </w:r>
      <w:r w:rsidRPr="008B6EA7">
        <w:t>, in</w:t>
      </w:r>
      <w:r>
        <w:t xml:space="preserve"> clutter-free conditions, a shipborne radar with an antenna height of 15 m above sea level shall detect a t</w:t>
      </w:r>
      <w:r w:rsidRPr="00034647">
        <w:t xml:space="preserve">ypical </w:t>
      </w:r>
      <w:r>
        <w:t>n</w:t>
      </w:r>
      <w:r w:rsidRPr="00034647">
        <w:t>avigation buoy</w:t>
      </w:r>
      <w:r>
        <w:t xml:space="preserve"> with a height of 3</w:t>
      </w:r>
      <w:r w:rsidR="009A481C">
        <w:t>.</w:t>
      </w:r>
      <w:r>
        <w:t>5 m above sea level, equipped with a radar reflector, in the range given in</w:t>
      </w:r>
      <w:r w:rsidR="008326CE">
        <w:t xml:space="preserve"> </w:t>
      </w:r>
      <w:r w:rsidR="00163505">
        <w:fldChar w:fldCharType="begin"/>
      </w:r>
      <w:r w:rsidR="00163505">
        <w:instrText xml:space="preserve"> REF _Ref97149045 \h </w:instrText>
      </w:r>
      <w:r w:rsidR="00163505">
        <w:fldChar w:fldCharType="separate"/>
      </w:r>
      <w:r w:rsidR="00D13E68" w:rsidRPr="007E0556">
        <w:t xml:space="preserve">Table </w:t>
      </w:r>
      <w:r w:rsidR="00D13E68">
        <w:rPr>
          <w:noProof/>
        </w:rPr>
        <w:t>4</w:t>
      </w:r>
      <w:r w:rsidR="00163505">
        <w:fldChar w:fldCharType="end"/>
      </w:r>
      <w:r w:rsidR="008B009C">
        <w:t>.</w:t>
      </w:r>
    </w:p>
    <w:tbl>
      <w:tblPr>
        <w:tblStyle w:val="TableGrid"/>
        <w:tblpPr w:leftFromText="141" w:rightFromText="141" w:vertAnchor="text" w:horzAnchor="page" w:tblpX="3100" w:tblpY="28"/>
        <w:tblW w:w="0" w:type="auto"/>
        <w:tblLook w:val="04A0" w:firstRow="1" w:lastRow="0" w:firstColumn="1" w:lastColumn="0" w:noHBand="0" w:noVBand="1"/>
      </w:tblPr>
      <w:tblGrid>
        <w:gridCol w:w="1555"/>
        <w:gridCol w:w="2409"/>
        <w:gridCol w:w="2127"/>
      </w:tblGrid>
      <w:tr w:rsidR="00FE4D17" w:rsidRPr="00C64D12" w14:paraId="5DAB3DBF" w14:textId="77777777" w:rsidTr="00505828">
        <w:tc>
          <w:tcPr>
            <w:tcW w:w="6091" w:type="dxa"/>
            <w:gridSpan w:val="3"/>
            <w:tcBorders>
              <w:top w:val="nil"/>
              <w:left w:val="nil"/>
              <w:bottom w:val="single" w:sz="4" w:space="0" w:color="auto"/>
              <w:right w:val="nil"/>
            </w:tcBorders>
            <w:shd w:val="clear" w:color="auto" w:fill="FFFFFF" w:themeFill="background1"/>
          </w:tcPr>
          <w:p w14:paraId="49585B16" w14:textId="3AB291A2" w:rsidR="00FE4D17" w:rsidRPr="007E0556" w:rsidRDefault="00661B37" w:rsidP="007E0556">
            <w:pPr>
              <w:pStyle w:val="Tablecaption"/>
              <w:framePr w:hSpace="0" w:wrap="auto" w:vAnchor="margin" w:hAnchor="text" w:xAlign="left" w:yAlign="inline"/>
            </w:pPr>
            <w:bookmarkStart w:id="276" w:name="_Ref97149045"/>
            <w:bookmarkStart w:id="277" w:name="_Toc117686191"/>
            <w:r w:rsidRPr="007E0556">
              <w:t xml:space="preserve">Table </w:t>
            </w:r>
            <w:r w:rsidRPr="007E0556">
              <w:fldChar w:fldCharType="begin"/>
            </w:r>
            <w:r w:rsidRPr="007E0556">
              <w:instrText xml:space="preserve"> SEQ Table \* ARABIC </w:instrText>
            </w:r>
            <w:r w:rsidRPr="007E0556">
              <w:fldChar w:fldCharType="separate"/>
            </w:r>
            <w:r w:rsidR="00D13E68">
              <w:rPr>
                <w:noProof/>
              </w:rPr>
              <w:t>4</w:t>
            </w:r>
            <w:r w:rsidRPr="007E0556">
              <w:fldChar w:fldCharType="end"/>
            </w:r>
            <w:bookmarkEnd w:id="276"/>
            <w:r w:rsidR="003A43E4">
              <w:t xml:space="preserve"> </w:t>
            </w:r>
            <w:r w:rsidR="007E0556">
              <w:t xml:space="preserve"> </w:t>
            </w:r>
            <w:r w:rsidR="001A3AB1" w:rsidRPr="007E0556">
              <w:t>M</w:t>
            </w:r>
            <w:r w:rsidR="00FE4D17" w:rsidRPr="007E0556">
              <w:t>inimum detection ranges in clutter-free conditions</w:t>
            </w:r>
            <w:bookmarkEnd w:id="277"/>
          </w:p>
        </w:tc>
      </w:tr>
      <w:tr w:rsidR="00FE4D17" w:rsidRPr="00C64D12" w14:paraId="0D404082" w14:textId="77777777" w:rsidTr="00505828">
        <w:tc>
          <w:tcPr>
            <w:tcW w:w="1555" w:type="dxa"/>
            <w:tcBorders>
              <w:top w:val="single" w:sz="4" w:space="0" w:color="auto"/>
            </w:tcBorders>
            <w:shd w:val="clear" w:color="auto" w:fill="D9D9D9" w:themeFill="background1" w:themeFillShade="D9"/>
          </w:tcPr>
          <w:p w14:paraId="0D6CB1AA" w14:textId="77777777" w:rsidR="00FE4D17" w:rsidRDefault="00FE4D17" w:rsidP="00FE4D17">
            <w:pPr>
              <w:pStyle w:val="Tabletext"/>
            </w:pPr>
          </w:p>
        </w:tc>
        <w:tc>
          <w:tcPr>
            <w:tcW w:w="2409" w:type="dxa"/>
            <w:tcBorders>
              <w:top w:val="single" w:sz="4" w:space="0" w:color="auto"/>
            </w:tcBorders>
            <w:shd w:val="clear" w:color="auto" w:fill="D9D9D9" w:themeFill="background1" w:themeFillShade="D9"/>
          </w:tcPr>
          <w:p w14:paraId="1DE8821A" w14:textId="77777777" w:rsidR="00FE4D17" w:rsidRDefault="00FE4D17" w:rsidP="001D7660">
            <w:pPr>
              <w:pStyle w:val="Tableheading"/>
            </w:pPr>
            <w:r>
              <w:t>RCS of n</w:t>
            </w:r>
            <w:r w:rsidRPr="007C4762">
              <w:t xml:space="preserve">avigation buoy </w:t>
            </w:r>
            <w:r>
              <w:br/>
            </w:r>
            <w:r w:rsidRPr="007C4762">
              <w:t>with corner reflector</w:t>
            </w:r>
            <w:r>
              <w:rPr>
                <w:rStyle w:val="FootnoteReference"/>
              </w:rPr>
              <w:footnoteRef/>
            </w:r>
          </w:p>
        </w:tc>
        <w:tc>
          <w:tcPr>
            <w:tcW w:w="2127" w:type="dxa"/>
            <w:tcBorders>
              <w:top w:val="single" w:sz="4" w:space="0" w:color="auto"/>
            </w:tcBorders>
            <w:shd w:val="clear" w:color="auto" w:fill="D9D9D9" w:themeFill="background1" w:themeFillShade="D9"/>
          </w:tcPr>
          <w:p w14:paraId="7BD3F3E3" w14:textId="24143CD0" w:rsidR="00FE4D17" w:rsidRDefault="00FE4D17" w:rsidP="00D873DE">
            <w:pPr>
              <w:pStyle w:val="Tableheading"/>
            </w:pPr>
            <w:r>
              <w:t>Minimum Detection Range</w:t>
            </w:r>
            <w:r w:rsidR="00D873DE" w:rsidRPr="00D873DE">
              <w:rPr>
                <w:vertAlign w:val="superscript"/>
              </w:rPr>
              <w:t>2</w:t>
            </w:r>
          </w:p>
        </w:tc>
      </w:tr>
      <w:tr w:rsidR="00FE4D17" w:rsidRPr="00C64D12" w14:paraId="4E24E878" w14:textId="77777777" w:rsidTr="00100F9D">
        <w:tc>
          <w:tcPr>
            <w:tcW w:w="1555" w:type="dxa"/>
            <w:shd w:val="clear" w:color="auto" w:fill="FFFFFF" w:themeFill="background1"/>
          </w:tcPr>
          <w:p w14:paraId="74F76436" w14:textId="77777777" w:rsidR="00FE4D17" w:rsidRPr="001D7660" w:rsidRDefault="00FE4D17" w:rsidP="001D7660">
            <w:pPr>
              <w:pStyle w:val="Tabletext"/>
            </w:pPr>
            <w:r w:rsidRPr="001D7660">
              <w:t>X-band radar</w:t>
            </w:r>
          </w:p>
        </w:tc>
        <w:tc>
          <w:tcPr>
            <w:tcW w:w="2409" w:type="dxa"/>
          </w:tcPr>
          <w:p w14:paraId="51CC532B" w14:textId="77777777" w:rsidR="00FE4D17" w:rsidRPr="001D7660" w:rsidRDefault="00FE4D17" w:rsidP="00311EBE">
            <w:pPr>
              <w:pStyle w:val="Tabletext"/>
              <w:jc w:val="center"/>
            </w:pPr>
            <w:r w:rsidRPr="001D7660">
              <w:t>10 m²</w:t>
            </w:r>
          </w:p>
        </w:tc>
        <w:tc>
          <w:tcPr>
            <w:tcW w:w="2127" w:type="dxa"/>
          </w:tcPr>
          <w:p w14:paraId="269F73A9" w14:textId="0C59B2FC" w:rsidR="00FE4D17" w:rsidRPr="00A139DD" w:rsidRDefault="00FE4D17" w:rsidP="00311EBE">
            <w:pPr>
              <w:pStyle w:val="Tabletext"/>
              <w:jc w:val="center"/>
            </w:pPr>
            <w:r w:rsidRPr="00A139DD">
              <w:t>4</w:t>
            </w:r>
            <w:r w:rsidR="00F14943">
              <w:t>.</w:t>
            </w:r>
            <w:r w:rsidRPr="00A139DD">
              <w:t>9 NM</w:t>
            </w:r>
          </w:p>
        </w:tc>
      </w:tr>
      <w:tr w:rsidR="00FE4D17" w:rsidRPr="00C64D12" w14:paraId="7F9FC2BF" w14:textId="77777777" w:rsidTr="00100F9D">
        <w:tc>
          <w:tcPr>
            <w:tcW w:w="1555" w:type="dxa"/>
            <w:shd w:val="clear" w:color="auto" w:fill="FFFFFF" w:themeFill="background1"/>
          </w:tcPr>
          <w:p w14:paraId="78F727C5" w14:textId="77777777" w:rsidR="00FE4D17" w:rsidRPr="001D7660" w:rsidRDefault="00FE4D17" w:rsidP="001D7660">
            <w:pPr>
              <w:pStyle w:val="Tabletext"/>
            </w:pPr>
            <w:r w:rsidRPr="001D7660">
              <w:t>S-band radar</w:t>
            </w:r>
          </w:p>
        </w:tc>
        <w:tc>
          <w:tcPr>
            <w:tcW w:w="2409" w:type="dxa"/>
          </w:tcPr>
          <w:p w14:paraId="3CBDAB26" w14:textId="77777777" w:rsidR="00FE4D17" w:rsidRPr="001D7660" w:rsidRDefault="00FE4D17" w:rsidP="00311EBE">
            <w:pPr>
              <w:pStyle w:val="Tabletext"/>
              <w:jc w:val="center"/>
            </w:pPr>
            <w:r w:rsidRPr="001D7660">
              <w:t>1 m²</w:t>
            </w:r>
          </w:p>
        </w:tc>
        <w:tc>
          <w:tcPr>
            <w:tcW w:w="2127" w:type="dxa"/>
          </w:tcPr>
          <w:p w14:paraId="535BB0F0" w14:textId="68341F26" w:rsidR="00FE4D17" w:rsidRPr="001D7660" w:rsidRDefault="00FE4D17" w:rsidP="00311EBE">
            <w:pPr>
              <w:pStyle w:val="Tabletext"/>
              <w:jc w:val="center"/>
            </w:pPr>
            <w:r w:rsidRPr="001D7660">
              <w:t>3</w:t>
            </w:r>
            <w:r w:rsidR="00F14943">
              <w:t>.</w:t>
            </w:r>
            <w:r w:rsidRPr="001D7660">
              <w:t>6 NM</w:t>
            </w:r>
          </w:p>
        </w:tc>
      </w:tr>
    </w:tbl>
    <w:p w14:paraId="25490F44" w14:textId="3188852A" w:rsidR="00B64DB7" w:rsidRDefault="00B64DB7" w:rsidP="00EE37D7">
      <w:pPr>
        <w:pStyle w:val="BodyText"/>
      </w:pPr>
    </w:p>
    <w:p w14:paraId="5D696BC1" w14:textId="281E5616" w:rsidR="00FE4D17" w:rsidRDefault="00FE4D17" w:rsidP="00EE37D7">
      <w:pPr>
        <w:pStyle w:val="BodyText"/>
      </w:pPr>
    </w:p>
    <w:p w14:paraId="2ED944F6" w14:textId="19EABF0C" w:rsidR="00FE4D17" w:rsidRDefault="00FE4D17" w:rsidP="00EE37D7">
      <w:pPr>
        <w:pStyle w:val="BodyText"/>
      </w:pPr>
    </w:p>
    <w:p w14:paraId="5DAFDF16" w14:textId="6AB6D269" w:rsidR="00FE4D17" w:rsidRDefault="00FE4D17" w:rsidP="00EE37D7">
      <w:pPr>
        <w:pStyle w:val="BodyText"/>
      </w:pPr>
    </w:p>
    <w:p w14:paraId="02B2EEE6" w14:textId="77777777" w:rsidR="00FE4D17" w:rsidRDefault="00FE4D17" w:rsidP="00EE37D7">
      <w:pPr>
        <w:pStyle w:val="BodyText"/>
      </w:pPr>
    </w:p>
    <w:p w14:paraId="7EDB645D" w14:textId="328B3228" w:rsidR="00E67FD9" w:rsidRDefault="00E67FD9" w:rsidP="00E67FD9">
      <w:pPr>
        <w:pStyle w:val="BodyText"/>
        <w:tabs>
          <w:tab w:val="left" w:pos="709"/>
        </w:tabs>
        <w:spacing w:after="60"/>
        <w:ind w:left="708" w:hanging="708"/>
        <w:rPr>
          <w:sz w:val="20"/>
          <w:szCs w:val="20"/>
        </w:rPr>
      </w:pPr>
      <w:r w:rsidRPr="008A4879">
        <w:rPr>
          <w:sz w:val="20"/>
          <w:szCs w:val="20"/>
        </w:rPr>
        <w:t>Note</w:t>
      </w:r>
      <w:r>
        <w:rPr>
          <w:sz w:val="20"/>
          <w:szCs w:val="20"/>
        </w:rPr>
        <w:t xml:space="preserve"> 1</w:t>
      </w:r>
      <w:r w:rsidRPr="008A4879">
        <w:rPr>
          <w:sz w:val="20"/>
          <w:szCs w:val="20"/>
        </w:rPr>
        <w:t xml:space="preserve">: </w:t>
      </w:r>
      <w:r>
        <w:rPr>
          <w:sz w:val="20"/>
          <w:szCs w:val="20"/>
        </w:rPr>
        <w:tab/>
        <w:t xml:space="preserve">clutter-free conditions is understood as </w:t>
      </w:r>
      <w:r w:rsidRPr="00E67FD9">
        <w:rPr>
          <w:sz w:val="20"/>
          <w:szCs w:val="20"/>
        </w:rPr>
        <w:t>normal propagation conditions, in the absence of sea clutter, precipitation and evaporation duct</w:t>
      </w:r>
      <w:r w:rsidR="004B12D9">
        <w:rPr>
          <w:sz w:val="20"/>
          <w:szCs w:val="20"/>
        </w:rPr>
        <w:t>.</w:t>
      </w:r>
    </w:p>
    <w:p w14:paraId="2123C2E6" w14:textId="1E4731A8" w:rsidR="009E6F2E" w:rsidRDefault="00E67FD9" w:rsidP="00E67FD9">
      <w:pPr>
        <w:pStyle w:val="BodyText"/>
        <w:tabs>
          <w:tab w:val="left" w:pos="709"/>
        </w:tabs>
        <w:spacing w:after="60"/>
        <w:ind w:left="708" w:hanging="708"/>
        <w:rPr>
          <w:sz w:val="20"/>
          <w:szCs w:val="20"/>
        </w:rPr>
      </w:pPr>
      <w:r>
        <w:rPr>
          <w:sz w:val="20"/>
          <w:szCs w:val="20"/>
        </w:rPr>
        <w:t xml:space="preserve">Note </w:t>
      </w:r>
      <w:r w:rsidR="001915C6">
        <w:rPr>
          <w:sz w:val="20"/>
          <w:szCs w:val="20"/>
        </w:rPr>
        <w:t>2</w:t>
      </w:r>
      <w:r>
        <w:rPr>
          <w:sz w:val="20"/>
          <w:szCs w:val="20"/>
        </w:rPr>
        <w:t xml:space="preserve">: </w:t>
      </w:r>
      <w:r w:rsidRPr="00E67FD9">
        <w:rPr>
          <w:sz w:val="20"/>
          <w:szCs w:val="20"/>
        </w:rPr>
        <w:t>The detection of the target is based on an indication of the target in at least 8 out of 10 scans or equivalent and a probability of a radar detection false ala</w:t>
      </w:r>
      <w:r>
        <w:rPr>
          <w:sz w:val="20"/>
          <w:szCs w:val="20"/>
        </w:rPr>
        <w:t>rm of 10</w:t>
      </w:r>
      <w:r w:rsidRPr="00E67FD9">
        <w:rPr>
          <w:sz w:val="20"/>
          <w:szCs w:val="20"/>
          <w:vertAlign w:val="superscript"/>
        </w:rPr>
        <w:t>-4</w:t>
      </w:r>
      <w:r w:rsidRPr="00E67FD9">
        <w:rPr>
          <w:sz w:val="20"/>
          <w:szCs w:val="20"/>
        </w:rPr>
        <w:t xml:space="preserve">. </w:t>
      </w:r>
    </w:p>
    <w:p w14:paraId="7F31AFF1" w14:textId="04E7FA33" w:rsidR="00311EBE" w:rsidRDefault="00A90C5B" w:rsidP="00DE54E7">
      <w:pPr>
        <w:pStyle w:val="BodyText"/>
        <w:spacing w:before="120"/>
      </w:pPr>
      <w:r>
        <w:t xml:space="preserve">IMO </w:t>
      </w:r>
      <w:r w:rsidRPr="000E3553">
        <w:rPr>
          <w:i/>
        </w:rPr>
        <w:t>International Convention for the Safety of Life at Sea (SOLAS)</w:t>
      </w:r>
      <w:r>
        <w:rPr>
          <w:i/>
        </w:rPr>
        <w:t xml:space="preserve"> </w:t>
      </w:r>
      <w:r>
        <w:t>[</w:t>
      </w:r>
      <w:r>
        <w:fldChar w:fldCharType="begin"/>
      </w:r>
      <w:r>
        <w:instrText xml:space="preserve"> REF REF_IMO_SOLAS \h </w:instrText>
      </w:r>
      <w:r>
        <w:fldChar w:fldCharType="separate"/>
      </w:r>
      <w:r w:rsidR="00D13E68">
        <w:rPr>
          <w:noProof/>
          <w:lang w:val="en-US"/>
        </w:rPr>
        <w:t>7</w:t>
      </w:r>
      <w:r>
        <w:fldChar w:fldCharType="end"/>
      </w:r>
      <w:r>
        <w:t>],</w:t>
      </w:r>
      <w:r w:rsidRPr="005E2013">
        <w:t xml:space="preserve"> </w:t>
      </w:r>
      <w:r w:rsidR="00423B38" w:rsidRPr="005E2013">
        <w:t xml:space="preserve">Chapter V (Safety of Navigation), requires, that all </w:t>
      </w:r>
    </w:p>
    <w:p w14:paraId="71E550AD" w14:textId="3037AEBB" w:rsidR="00423B38" w:rsidRPr="005E2013" w:rsidRDefault="00423B38" w:rsidP="00311EBE">
      <w:pPr>
        <w:pStyle w:val="BodyText"/>
        <w:ind w:left="708"/>
      </w:pPr>
      <w:r w:rsidRPr="005E2013">
        <w:t>“ships irrespective of size shall have (…) if less than 150 gross tonnage and if practicable, a radar reflector or other means, to enable detection by ships navigating</w:t>
      </w:r>
      <w:r>
        <w:t xml:space="preserve"> by radar at both 9 and 3 GHz“ </w:t>
      </w:r>
      <w:r w:rsidR="00A90C5B">
        <w:t>.</w:t>
      </w:r>
    </w:p>
    <w:p w14:paraId="011C67B1" w14:textId="4525FAE4" w:rsidR="00423B38" w:rsidRPr="005E2013" w:rsidRDefault="00311EBE" w:rsidP="00311EBE">
      <w:pPr>
        <w:spacing w:after="120"/>
        <w:jc w:val="both"/>
      </w:pPr>
      <w:r>
        <w:rPr>
          <w:sz w:val="22"/>
        </w:rPr>
        <w:t>In addition</w:t>
      </w:r>
      <w:r w:rsidR="003011D6">
        <w:rPr>
          <w:sz w:val="22"/>
        </w:rPr>
        <w:t>,</w:t>
      </w:r>
      <w:r>
        <w:rPr>
          <w:sz w:val="22"/>
        </w:rPr>
        <w:t xml:space="preserve"> the </w:t>
      </w:r>
      <w:r w:rsidR="00A90C5B" w:rsidRPr="00311EBE">
        <w:rPr>
          <w:sz w:val="22"/>
        </w:rPr>
        <w:t xml:space="preserve">International Organization for Standardization </w:t>
      </w:r>
      <w:r w:rsidR="004B1BFB">
        <w:rPr>
          <w:sz w:val="22"/>
        </w:rPr>
        <w:t xml:space="preserve">specifies in </w:t>
      </w:r>
      <w:r w:rsidR="007F127C" w:rsidRPr="004B1BFB">
        <w:rPr>
          <w:i/>
          <w:sz w:val="22"/>
        </w:rPr>
        <w:t>ISO 8729-2010</w:t>
      </w:r>
      <w:r w:rsidR="007F127C">
        <w:rPr>
          <w:sz w:val="22"/>
        </w:rPr>
        <w:t xml:space="preserve"> </w:t>
      </w:r>
      <w:r w:rsidR="00423B38" w:rsidRPr="00311EBE">
        <w:rPr>
          <w:sz w:val="22"/>
        </w:rPr>
        <w:t>[</w:t>
      </w:r>
      <w:r w:rsidR="00A90C5B" w:rsidRPr="00311EBE">
        <w:rPr>
          <w:sz w:val="22"/>
        </w:rPr>
        <w:fldChar w:fldCharType="begin"/>
      </w:r>
      <w:r w:rsidR="00A90C5B" w:rsidRPr="00311EBE">
        <w:rPr>
          <w:sz w:val="22"/>
        </w:rPr>
        <w:instrText xml:space="preserve"> REF REF_ISO_8729_2010 \h </w:instrText>
      </w:r>
      <w:r w:rsidRPr="00311EBE">
        <w:rPr>
          <w:sz w:val="22"/>
        </w:rPr>
        <w:instrText xml:space="preserve"> \* MERGEFORMAT </w:instrText>
      </w:r>
      <w:r w:rsidR="00A90C5B" w:rsidRPr="00311EBE">
        <w:rPr>
          <w:sz w:val="22"/>
        </w:rPr>
      </w:r>
      <w:r w:rsidR="00A90C5B" w:rsidRPr="00311EBE">
        <w:rPr>
          <w:sz w:val="22"/>
        </w:rPr>
        <w:fldChar w:fldCharType="separate"/>
      </w:r>
      <w:r w:rsidR="00D13E68" w:rsidRPr="00D13E68">
        <w:rPr>
          <w:sz w:val="22"/>
        </w:rPr>
        <w:t>8</w:t>
      </w:r>
      <w:r w:rsidR="00A90C5B" w:rsidRPr="00311EBE">
        <w:rPr>
          <w:sz w:val="22"/>
        </w:rPr>
        <w:fldChar w:fldCharType="end"/>
      </w:r>
      <w:r w:rsidR="00423B38" w:rsidRPr="00311EBE">
        <w:rPr>
          <w:sz w:val="22"/>
        </w:rPr>
        <w:t>] the minimum requirements for a radar reflector intended to be used on small vessels. It lays down the specification for construction, installation, testing and inspection of such radar reflectors.</w:t>
      </w:r>
    </w:p>
    <w:p w14:paraId="3741E7A7" w14:textId="6AB02B65" w:rsidR="003011D6" w:rsidRDefault="00423B38" w:rsidP="00505828">
      <w:pPr>
        <w:pStyle w:val="BodyText"/>
      </w:pPr>
      <w:r w:rsidRPr="00A37833">
        <w:rPr>
          <w:i/>
        </w:rPr>
        <w:t>ISO 8729-2010</w:t>
      </w:r>
      <w:r w:rsidRPr="005E2013">
        <w:t xml:space="preserve"> requires for </w:t>
      </w:r>
      <w:r w:rsidR="004614F2">
        <w:t>X-band</w:t>
      </w:r>
      <w:r w:rsidRPr="005E2013">
        <w:t xml:space="preserve"> a maximum radar cross section of at least </w:t>
      </w:r>
      <w:r>
        <w:t xml:space="preserve">10 m². </w:t>
      </w:r>
      <w:r w:rsidRPr="005E2013">
        <w:t>In addition, the “azimuthal polar diagrams shall be such that its response over a total angle of 2</w:t>
      </w:r>
      <w:r w:rsidR="003011D6">
        <w:t>8</w:t>
      </w:r>
      <w:r w:rsidRPr="005E2013">
        <w:t xml:space="preserve">0 ° is not less than </w:t>
      </w:r>
      <w:r w:rsidR="00120F59">
        <w:t>-</w:t>
      </w:r>
      <w:r w:rsidRPr="005E2013">
        <w:t> 6 dB with respect to the maximum echoing area. The response shall not remain below this level over any single angle of more than 10°”</w:t>
      </w:r>
      <w:r>
        <w:t>.</w:t>
      </w:r>
      <w:r w:rsidRPr="005E2013">
        <w:t xml:space="preserve"> </w:t>
      </w:r>
      <w:r w:rsidR="00EE37D7" w:rsidRPr="005E2013">
        <w:t xml:space="preserve">For the vertical plane, </w:t>
      </w:r>
      <w:r w:rsidR="002D3897" w:rsidRPr="008C0B35">
        <w:rPr>
          <w:i/>
        </w:rPr>
        <w:t>ISO 8729-2010</w:t>
      </w:r>
      <w:r w:rsidR="002D3897" w:rsidRPr="005E2013">
        <w:t xml:space="preserve"> </w:t>
      </w:r>
      <w:r w:rsidR="00EE37D7" w:rsidRPr="005E2013">
        <w:t xml:space="preserve">requires that </w:t>
      </w:r>
    </w:p>
    <w:p w14:paraId="61DD3548" w14:textId="2EE4DC80" w:rsidR="00183115" w:rsidRDefault="00EE37D7" w:rsidP="003011D6">
      <w:pPr>
        <w:pStyle w:val="BodyText"/>
        <w:ind w:left="708"/>
        <w:rPr>
          <w:rFonts w:asciiTheme="majorHAnsi" w:eastAsiaTheme="majorEastAsia" w:hAnsiTheme="majorHAnsi" w:cstheme="majorBidi"/>
          <w:b/>
          <w:caps/>
          <w:color w:val="00558C"/>
          <w:sz w:val="24"/>
          <w:szCs w:val="24"/>
        </w:rPr>
      </w:pPr>
      <w:r w:rsidRPr="005E2013">
        <w:t>“the performance of the</w:t>
      </w:r>
      <w:r w:rsidR="00326FAC">
        <w:t xml:space="preserve"> reflector, up to at least ± 15</w:t>
      </w:r>
      <w:r w:rsidRPr="005E2013">
        <w:t>° from the horizontal shall be such that its response at any inclination remains above</w:t>
      </w:r>
      <w:r w:rsidR="00120F59">
        <w:t xml:space="preserve"> -</w:t>
      </w:r>
      <w:r w:rsidRPr="005E2013">
        <w:t xml:space="preserve"> 12 dB with respect to its maximum echoing area over the total </w:t>
      </w:r>
      <w:r w:rsidR="00326FAC">
        <w:t>angle of at least 2</w:t>
      </w:r>
      <w:r w:rsidR="003011D6">
        <w:t>8</w:t>
      </w:r>
      <w:r w:rsidR="00326FAC">
        <w:t>0°”.</w:t>
      </w:r>
    </w:p>
    <w:p w14:paraId="7E51FB06" w14:textId="7B8D52F5" w:rsidR="00057B72" w:rsidRDefault="00A0722A" w:rsidP="00183115">
      <w:pPr>
        <w:pStyle w:val="Heading2"/>
      </w:pPr>
      <w:bookmarkStart w:id="278" w:name="_Ref97707116"/>
      <w:bookmarkStart w:id="279" w:name="_Toc117686148"/>
      <w:r>
        <w:t>W</w:t>
      </w:r>
      <w:r w:rsidR="00057B72">
        <w:t>orking principle</w:t>
      </w:r>
      <w:r w:rsidR="00AA3BB1">
        <w:t xml:space="preserve"> - c</w:t>
      </w:r>
      <w:r w:rsidR="00183115" w:rsidRPr="00183115">
        <w:t>orner reflector as a central component of radar reflectors</w:t>
      </w:r>
      <w:bookmarkEnd w:id="278"/>
      <w:bookmarkEnd w:id="279"/>
    </w:p>
    <w:p w14:paraId="5BCF80F9" w14:textId="77777777" w:rsidR="00A65A5D" w:rsidRPr="00A65A5D" w:rsidRDefault="00A65A5D" w:rsidP="00DE54E7">
      <w:pPr>
        <w:pStyle w:val="Heading2separationline"/>
      </w:pPr>
    </w:p>
    <w:p w14:paraId="2A1801C1" w14:textId="3D472D1B" w:rsidR="00462932" w:rsidRDefault="00462932" w:rsidP="00176830">
      <w:pPr>
        <w:pStyle w:val="BodyText"/>
      </w:pPr>
      <w:r>
        <w:rPr>
          <w:noProof/>
          <w:lang w:val="de-DE" w:eastAsia="de-DE"/>
        </w:rPr>
        <mc:AlternateContent>
          <mc:Choice Requires="wps">
            <w:drawing>
              <wp:anchor distT="45720" distB="45720" distL="114300" distR="114300" simplePos="0" relativeHeight="251661824" behindDoc="1" locked="0" layoutInCell="1" allowOverlap="1" wp14:anchorId="5D45EDF3" wp14:editId="28F40F53">
                <wp:simplePos x="0" y="0"/>
                <wp:positionH relativeFrom="column">
                  <wp:posOffset>3402330</wp:posOffset>
                </wp:positionH>
                <wp:positionV relativeFrom="paragraph">
                  <wp:posOffset>76835</wp:posOffset>
                </wp:positionV>
                <wp:extent cx="3094355" cy="1419225"/>
                <wp:effectExtent l="0" t="0" r="0" b="9525"/>
                <wp:wrapTight wrapText="bothSides">
                  <wp:wrapPolygon edited="0">
                    <wp:start x="0" y="0"/>
                    <wp:lineTo x="0" y="21455"/>
                    <wp:lineTo x="21409" y="21455"/>
                    <wp:lineTo x="21409" y="0"/>
                    <wp:lineTo x="0" y="0"/>
                  </wp:wrapPolygon>
                </wp:wrapTight>
                <wp:docPr id="2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4355" cy="1419225"/>
                        </a:xfrm>
                        <a:prstGeom prst="rect">
                          <a:avLst/>
                        </a:prstGeom>
                        <a:solidFill>
                          <a:srgbClr val="FFFFFF"/>
                        </a:solidFill>
                        <a:ln w="9525">
                          <a:noFill/>
                          <a:miter lim="800000"/>
                          <a:headEnd/>
                          <a:tailEnd/>
                        </a:ln>
                      </wps:spPr>
                      <wps:txbx>
                        <w:txbxContent>
                          <w:p w14:paraId="46EB36A4" w14:textId="77777777" w:rsidR="00D13E68" w:rsidRDefault="00D13E68">
                            <w:pPr>
                              <w:keepNext/>
                              <w:jc w:val="center"/>
                            </w:pPr>
                            <w:r>
                              <w:rPr>
                                <w:noProof/>
                                <w:lang w:val="de-DE" w:eastAsia="de-DE"/>
                              </w:rPr>
                              <w:drawing>
                                <wp:inline distT="0" distB="0" distL="0" distR="0" wp14:anchorId="038FDA8E" wp14:editId="40C03EE5">
                                  <wp:extent cx="2802432" cy="1125940"/>
                                  <wp:effectExtent l="0" t="0" r="0" b="0"/>
                                  <wp:docPr id="1354" name="Grafik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2818146" cy="1132253"/>
                                          </a:xfrm>
                                          <a:prstGeom prst="rect">
                                            <a:avLst/>
                                          </a:prstGeom>
                                          <a:noFill/>
                                          <a:ln>
                                            <a:noFill/>
                                          </a:ln>
                                        </pic:spPr>
                                      </pic:pic>
                                    </a:graphicData>
                                  </a:graphic>
                                </wp:inline>
                              </w:drawing>
                            </w:r>
                          </w:p>
                          <w:p w14:paraId="489C1C93" w14:textId="4682982F" w:rsidR="00D13E68" w:rsidRDefault="00D13E68" w:rsidP="002B3FA2">
                            <w:pPr>
                              <w:pStyle w:val="FigurePS"/>
                            </w:pPr>
                            <w:bookmarkStart w:id="280" w:name="_Ref95422069"/>
                            <w:bookmarkStart w:id="281" w:name="_Toc95313947"/>
                            <w:bookmarkStart w:id="282" w:name="_Toc95314765"/>
                            <w:bookmarkStart w:id="283" w:name="_Toc97183371"/>
                            <w:bookmarkStart w:id="284" w:name="_Toc97210915"/>
                            <w:bookmarkStart w:id="285" w:name="_Toc117686209"/>
                            <w:r>
                              <w:t xml:space="preserve">Figure </w:t>
                            </w:r>
                            <w:r>
                              <w:fldChar w:fldCharType="begin"/>
                            </w:r>
                            <w:r>
                              <w:instrText xml:space="preserve"> SEQ Figure \* ARABIC </w:instrText>
                            </w:r>
                            <w:r>
                              <w:fldChar w:fldCharType="separate"/>
                            </w:r>
                            <w:r>
                              <w:rPr>
                                <w:noProof/>
                              </w:rPr>
                              <w:t>12</w:t>
                            </w:r>
                            <w:r>
                              <w:fldChar w:fldCharType="end"/>
                            </w:r>
                            <w:bookmarkEnd w:id="280"/>
                            <w:r>
                              <w:t xml:space="preserve">   R</w:t>
                            </w:r>
                            <w:r w:rsidRPr="00057B72">
                              <w:t>eflection principle of a corner reflector</w:t>
                            </w:r>
                            <w:bookmarkEnd w:id="281"/>
                            <w:bookmarkEnd w:id="282"/>
                            <w:bookmarkEnd w:id="283"/>
                            <w:bookmarkEnd w:id="284"/>
                            <w:bookmarkEnd w:id="285"/>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45EDF3" id="_x0000_s1109" type="#_x0000_t202" style="position:absolute;left:0;text-align:left;margin-left:267.9pt;margin-top:6.05pt;width:243.65pt;height:111.75pt;z-index:-251654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" stroked="f">
                <v:textbox>
                  <w:txbxContent>
                    <w:p w14:paraId="46EB36A4" w14:textId="77777777" w:rsidR="00D13E68" w:rsidRDefault="00D13E68">
                      <w:pPr>
                        <w:keepNext/>
                        <w:jc w:val="center"/>
                      </w:pPr>
                      <w:r>
                        <w:rPr>
                          <w:noProof/>
                          <w:lang w:val="de-DE" w:eastAsia="de-DE"/>
                        </w:rPr>
                        <w:drawing>
                          <wp:inline distT="0" distB="0" distL="0" distR="0" wp14:anchorId="038FDA8E" wp14:editId="40C03EE5">
                            <wp:extent cx="2802432" cy="1125940"/>
                            <wp:effectExtent l="0" t="0" r="0" b="0"/>
                            <wp:docPr id="1354" name="Grafik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2818146" cy="1132253"/>
                                    </a:xfrm>
                                    <a:prstGeom prst="rect">
                                      <a:avLst/>
                                    </a:prstGeom>
                                    <a:noFill/>
                                    <a:ln>
                                      <a:noFill/>
                                    </a:ln>
                                  </pic:spPr>
                                </pic:pic>
                              </a:graphicData>
                            </a:graphic>
                          </wp:inline>
                        </w:drawing>
                      </w:r>
                    </w:p>
                    <w:p w14:paraId="489C1C93" w14:textId="4682982F" w:rsidR="00D13E68" w:rsidRDefault="00D13E68" w:rsidP="002B3FA2">
                      <w:pPr>
                        <w:pStyle w:val="FigurePS"/>
                      </w:pPr>
                      <w:bookmarkStart w:id="286" w:name="_Ref95422069"/>
                      <w:bookmarkStart w:id="287" w:name="_Toc95313947"/>
                      <w:bookmarkStart w:id="288" w:name="_Toc95314765"/>
                      <w:bookmarkStart w:id="289" w:name="_Toc97183371"/>
                      <w:bookmarkStart w:id="290" w:name="_Toc97210915"/>
                      <w:bookmarkStart w:id="291" w:name="_Toc117686209"/>
                      <w:r>
                        <w:t xml:space="preserve">Figure </w:t>
                      </w:r>
                      <w:r>
                        <w:fldChar w:fldCharType="begin"/>
                      </w:r>
                      <w:r>
                        <w:instrText xml:space="preserve"> SEQ Figure \* ARABIC </w:instrText>
                      </w:r>
                      <w:r>
                        <w:fldChar w:fldCharType="separate"/>
                      </w:r>
                      <w:r>
                        <w:rPr>
                          <w:noProof/>
                        </w:rPr>
                        <w:t>12</w:t>
                      </w:r>
                      <w:r>
                        <w:fldChar w:fldCharType="end"/>
                      </w:r>
                      <w:bookmarkEnd w:id="286"/>
                      <w:r>
                        <w:t xml:space="preserve">   R</w:t>
                      </w:r>
                      <w:r w:rsidRPr="00057B72">
                        <w:t>eflection principle of a corner reflector</w:t>
                      </w:r>
                      <w:bookmarkEnd w:id="287"/>
                      <w:bookmarkEnd w:id="288"/>
                      <w:bookmarkEnd w:id="289"/>
                      <w:bookmarkEnd w:id="290"/>
                      <w:bookmarkEnd w:id="291"/>
                    </w:p>
                  </w:txbxContent>
                </v:textbox>
                <w10:wrap type="tight"/>
              </v:shape>
            </w:pict>
          </mc:Fallback>
        </mc:AlternateContent>
      </w:r>
      <w:r w:rsidR="00057B72">
        <w:t>U</w:t>
      </w:r>
      <w:r w:rsidR="00057B72" w:rsidRPr="00057B72">
        <w:t xml:space="preserve">sually a radar reflector has several metal surfaces arranged at a certain angle to each other, at which a "directed reflection" of the radar waves takes place. </w:t>
      </w:r>
      <w:r w:rsidR="000B2A1A" w:rsidRPr="000B2A1A">
        <w:rPr>
          <w:rFonts w:ascii="Calibri" w:eastAsia="Calibri" w:hAnsi="Calibri" w:cs="Times New Roman"/>
        </w:rPr>
        <w:t xml:space="preserve">The reflection principle can be demonstrated best using the example of a corner reflector. </w:t>
      </w:r>
      <w:r w:rsidR="000B2A1A" w:rsidRPr="000B2A1A">
        <w:t>The basic principle of a corner reflector is based on the triple mirror. This consists of three reflecting surfaces at an angle of 90</w:t>
      </w:r>
      <w:r w:rsidR="00B575FD">
        <w:t xml:space="preserve">° </w:t>
      </w:r>
      <w:r w:rsidR="000B2A1A" w:rsidRPr="000B2A1A">
        <w:t>to each other. This arrangement ensures that the incident radiation is returned almost exactly to the sender of the radiation</w:t>
      </w:r>
      <w:r>
        <w:t>, see</w:t>
      </w:r>
      <w:r w:rsidR="00FC255E">
        <w:t xml:space="preserve"> </w:t>
      </w:r>
      <w:r w:rsidR="00FC255E">
        <w:fldChar w:fldCharType="begin"/>
      </w:r>
      <w:r w:rsidR="00FC255E">
        <w:instrText xml:space="preserve"> REF _Ref95422069 \h </w:instrText>
      </w:r>
      <w:r w:rsidR="00FC255E">
        <w:fldChar w:fldCharType="separate"/>
      </w:r>
      <w:r w:rsidR="00D13E68">
        <w:t xml:space="preserve">Figure </w:t>
      </w:r>
      <w:r w:rsidR="00D13E68">
        <w:rPr>
          <w:noProof/>
        </w:rPr>
        <w:t>12</w:t>
      </w:r>
      <w:r w:rsidR="00FC255E">
        <w:fldChar w:fldCharType="end"/>
      </w:r>
      <w:r w:rsidR="000B2A1A" w:rsidRPr="000B2A1A">
        <w:t xml:space="preserve">. </w:t>
      </w:r>
    </w:p>
    <w:p w14:paraId="7608043B" w14:textId="77777777" w:rsidR="00176830" w:rsidRDefault="000B2A1A" w:rsidP="00176830">
      <w:pPr>
        <w:pStyle w:val="BodyText"/>
        <w:rPr>
          <w:lang w:val="en-US"/>
        </w:rPr>
      </w:pPr>
      <w:r w:rsidRPr="000B2A1A">
        <w:t>The reflection effect of these reflectors is physically determined by two factors: The wavelength of the radiation to be reflected and the length of the inner edges of the mirror arrangement. The reflection increases with increasing frequency and increasing edge length.</w:t>
      </w:r>
      <w:r w:rsidR="00176830" w:rsidRPr="00176830">
        <w:rPr>
          <w:lang w:val="en-US"/>
        </w:rPr>
        <w:t xml:space="preserve"> </w:t>
      </w:r>
    </w:p>
    <w:p w14:paraId="2C973156" w14:textId="55DE770B" w:rsidR="00AB4750" w:rsidRDefault="00A0722A" w:rsidP="0080689C">
      <w:pPr>
        <w:pStyle w:val="Heading2"/>
      </w:pPr>
      <w:bookmarkStart w:id="292" w:name="_Toc96578058"/>
      <w:bookmarkStart w:id="293" w:name="_Toc96578142"/>
      <w:bookmarkStart w:id="294" w:name="_Toc96578228"/>
      <w:bookmarkStart w:id="295" w:name="_Toc96684161"/>
      <w:bookmarkStart w:id="296" w:name="_Toc96684245"/>
      <w:bookmarkStart w:id="297" w:name="_Toc96578061"/>
      <w:bookmarkStart w:id="298" w:name="_Toc96578145"/>
      <w:bookmarkStart w:id="299" w:name="_Toc96578231"/>
      <w:bookmarkStart w:id="300" w:name="_Toc96684164"/>
      <w:bookmarkStart w:id="301" w:name="_Toc96684248"/>
      <w:bookmarkStart w:id="302" w:name="_Toc96578062"/>
      <w:bookmarkStart w:id="303" w:name="_Toc96578146"/>
      <w:bookmarkStart w:id="304" w:name="_Toc96578232"/>
      <w:bookmarkStart w:id="305" w:name="_Toc96684165"/>
      <w:bookmarkStart w:id="306" w:name="_Toc96684249"/>
      <w:bookmarkStart w:id="307" w:name="_Ref116987858"/>
      <w:bookmarkStart w:id="308" w:name="_Toc117686149"/>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r>
        <w:t>R</w:t>
      </w:r>
      <w:r w:rsidR="0080689C" w:rsidRPr="0080689C">
        <w:t>adar reflectors tailored to the respective application</w:t>
      </w:r>
      <w:bookmarkEnd w:id="307"/>
      <w:bookmarkEnd w:id="308"/>
    </w:p>
    <w:p w14:paraId="62B5D518" w14:textId="77777777" w:rsidR="00A65A5D" w:rsidRPr="00A65A5D" w:rsidRDefault="00A65A5D" w:rsidP="00DE54E7">
      <w:pPr>
        <w:pStyle w:val="Heading2separationline"/>
      </w:pPr>
    </w:p>
    <w:p w14:paraId="3F4C8B48" w14:textId="5F35C962" w:rsidR="00F4076C" w:rsidRDefault="00A0722A" w:rsidP="002E1242">
      <w:pPr>
        <w:pStyle w:val="Heading3"/>
      </w:pPr>
      <w:bookmarkStart w:id="309" w:name="_Ref97707174"/>
      <w:bookmarkStart w:id="310" w:name="_Toc117686150"/>
      <w:r>
        <w:t>R</w:t>
      </w:r>
      <w:r w:rsidR="0080689C" w:rsidRPr="0080689C">
        <w:rPr>
          <w:lang w:val="en-US"/>
        </w:rPr>
        <w:t xml:space="preserve">adar reflector for one main direction - </w:t>
      </w:r>
      <w:r w:rsidR="00AA3BB1">
        <w:rPr>
          <w:lang w:val="en-US"/>
        </w:rPr>
        <w:t>c</w:t>
      </w:r>
      <w:r w:rsidR="0080689C" w:rsidRPr="0080689C">
        <w:rPr>
          <w:lang w:val="en-US"/>
        </w:rPr>
        <w:t>orner reflector</w:t>
      </w:r>
      <w:bookmarkEnd w:id="309"/>
      <w:bookmarkEnd w:id="310"/>
    </w:p>
    <w:p w14:paraId="5DF0169C" w14:textId="3E751231" w:rsidR="0088693E" w:rsidRDefault="0080689C" w:rsidP="0088693E">
      <w:pPr>
        <w:pStyle w:val="BodyText"/>
      </w:pPr>
      <w:bookmarkStart w:id="311" w:name="_Toc96578066"/>
      <w:bookmarkStart w:id="312" w:name="_Toc96578150"/>
      <w:bookmarkStart w:id="313" w:name="_Toc96578236"/>
      <w:bookmarkStart w:id="314" w:name="_Toc96684169"/>
      <w:bookmarkStart w:id="315" w:name="_Toc96684253"/>
      <w:bookmarkEnd w:id="311"/>
      <w:bookmarkEnd w:id="312"/>
      <w:bookmarkEnd w:id="313"/>
      <w:bookmarkEnd w:id="314"/>
      <w:bookmarkEnd w:id="315"/>
      <w:r w:rsidRPr="0080689C">
        <w:rPr>
          <w:lang w:val="en-US"/>
        </w:rPr>
        <w:t xml:space="preserve">Some applications require </w:t>
      </w:r>
      <w:r w:rsidR="000C505C">
        <w:rPr>
          <w:lang w:val="en-US"/>
        </w:rPr>
        <w:t xml:space="preserve">a </w:t>
      </w:r>
      <w:r w:rsidRPr="0080689C">
        <w:rPr>
          <w:lang w:val="en-US"/>
        </w:rPr>
        <w:t>radar reflection in only one main direction</w:t>
      </w:r>
      <w:r w:rsidR="009C0FDB">
        <w:rPr>
          <w:lang w:val="en-US"/>
        </w:rPr>
        <w:t xml:space="preserve"> (see </w:t>
      </w:r>
      <w:r w:rsidR="009C0FDB">
        <w:rPr>
          <w:lang w:val="en-US"/>
        </w:rPr>
        <w:fldChar w:fldCharType="begin"/>
      </w:r>
      <w:r w:rsidR="009C0FDB">
        <w:rPr>
          <w:lang w:val="en-US"/>
        </w:rPr>
        <w:instrText xml:space="preserve"> REF _Ref97643318 \h </w:instrText>
      </w:r>
      <w:r w:rsidR="009C0FDB">
        <w:rPr>
          <w:lang w:val="en-US"/>
        </w:rPr>
      </w:r>
      <w:r w:rsidR="009C0FDB">
        <w:rPr>
          <w:lang w:val="en-US"/>
        </w:rPr>
        <w:fldChar w:fldCharType="separate"/>
      </w:r>
      <w:r w:rsidR="00D13E68" w:rsidRPr="002B3FA2">
        <w:t xml:space="preserve">Figure </w:t>
      </w:r>
      <w:r w:rsidR="00D13E68">
        <w:rPr>
          <w:noProof/>
        </w:rPr>
        <w:t>1</w:t>
      </w:r>
      <w:r w:rsidR="009C0FDB">
        <w:rPr>
          <w:lang w:val="en-US"/>
        </w:rPr>
        <w:fldChar w:fldCharType="end"/>
      </w:r>
      <w:r w:rsidR="009C0FDB">
        <w:rPr>
          <w:lang w:val="en-US"/>
        </w:rPr>
        <w:t xml:space="preserve"> (1))</w:t>
      </w:r>
      <w:r w:rsidRPr="0080689C">
        <w:rPr>
          <w:lang w:val="en-US"/>
        </w:rPr>
        <w:t xml:space="preserve">. </w:t>
      </w:r>
      <w:r w:rsidR="00325AA7" w:rsidRPr="00325AA7">
        <w:rPr>
          <w:lang w:val="en-US"/>
        </w:rPr>
        <w:t xml:space="preserve">This can be </w:t>
      </w:r>
      <w:r w:rsidR="009B7B54" w:rsidRPr="00325AA7">
        <w:rPr>
          <w:lang w:val="en-US"/>
        </w:rPr>
        <w:t>realized</w:t>
      </w:r>
      <w:r w:rsidR="00325AA7" w:rsidRPr="00325AA7">
        <w:rPr>
          <w:lang w:val="en-US"/>
        </w:rPr>
        <w:t xml:space="preserve"> with a single corner reflector</w:t>
      </w:r>
      <w:r w:rsidR="009B7B54">
        <w:rPr>
          <w:lang w:val="en-US"/>
        </w:rPr>
        <w:t xml:space="preserve">, </w:t>
      </w:r>
      <w:r w:rsidR="00F4076C">
        <w:rPr>
          <w:lang w:val="en-US"/>
        </w:rPr>
        <w:t xml:space="preserve">designed to scatter back the radar wave into one spatial sector. Technically, the corner reflector is a trihedral. </w:t>
      </w:r>
      <w:r w:rsidR="0088693E">
        <w:t>U</w:t>
      </w:r>
      <w:r w:rsidR="0088693E" w:rsidRPr="000F391C">
        <w:t>nder</w:t>
      </w:r>
      <w:r w:rsidR="0088693E">
        <w:t xml:space="preserve"> </w:t>
      </w:r>
      <w:r w:rsidR="0088693E" w:rsidRPr="000F391C">
        <w:t xml:space="preserve">the assumption of some simplifications, which are not described here in detail, the calculation of the reflecting area RCS is based on the following </w:t>
      </w:r>
      <w:r w:rsidR="0088693E">
        <w:t xml:space="preserve">Equation </w:t>
      </w:r>
      <w:r w:rsidR="002603A7">
        <w:fldChar w:fldCharType="begin"/>
      </w:r>
      <w:r w:rsidR="002603A7">
        <w:instrText xml:space="preserve"> REF _Ref97236272 \h </w:instrText>
      </w:r>
      <w:r w:rsidR="002603A7">
        <w:fldChar w:fldCharType="separate"/>
      </w:r>
      <w:r w:rsidR="00D13E68">
        <w:t>(</w:t>
      </w:r>
      <w:r w:rsidR="00D13E68">
        <w:rPr>
          <w:noProof/>
        </w:rPr>
        <w:t>7</w:t>
      </w:r>
      <w:r w:rsidR="00D13E68">
        <w:t>)</w:t>
      </w:r>
      <w:r w:rsidR="002603A7">
        <w:fldChar w:fldCharType="end"/>
      </w:r>
      <w:r w:rsidR="002603A7">
        <w:t xml:space="preserve"> </w:t>
      </w:r>
      <w:r w:rsidR="00031DC1">
        <w:t>considering</w:t>
      </w:r>
      <w:r w:rsidR="00B64DB7">
        <w:t xml:space="preserve"> </w:t>
      </w:r>
      <w:r w:rsidR="00B64DB7">
        <w:fldChar w:fldCharType="begin"/>
      </w:r>
      <w:r w:rsidR="00B64DB7">
        <w:instrText xml:space="preserve"> REF _Ref97148408 \h </w:instrText>
      </w:r>
      <w:r w:rsidR="00B64DB7">
        <w:fldChar w:fldCharType="separate"/>
      </w:r>
      <w:r w:rsidR="00D13E68">
        <w:t xml:space="preserve">Figure </w:t>
      </w:r>
      <w:r w:rsidR="00D13E68">
        <w:rPr>
          <w:noProof/>
        </w:rPr>
        <w:t>13</w:t>
      </w:r>
      <w:r w:rsidR="00B64DB7">
        <w:fldChar w:fldCharType="end"/>
      </w:r>
      <w:r w:rsidR="0088693E">
        <w:t xml:space="preserve">. </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493"/>
        <w:gridCol w:w="702"/>
      </w:tblGrid>
      <w:tr w:rsidR="0088693E" w14:paraId="508FCED7" w14:textId="77777777" w:rsidTr="002E1242">
        <w:tc>
          <w:tcPr>
            <w:tcW w:w="9493" w:type="dxa"/>
          </w:tcPr>
          <w:p w14:paraId="5EA05954" w14:textId="56C78510" w:rsidR="0088693E" w:rsidRPr="00F521B5" w:rsidRDefault="00000000" w:rsidP="00B575FD">
            <w:pPr>
              <w:pStyle w:val="BodyText"/>
              <w:spacing w:before="120"/>
              <w:rPr>
                <w:lang w:val="en-US"/>
              </w:rPr>
            </w:pPr>
            <m:oMathPara>
              <m:oMath>
                <m:sSub>
                  <m:sSubPr>
                    <m:ctrlPr>
                      <w:rPr>
                        <w:rFonts w:ascii="Cambria Math" w:hAnsi="Cambria Math"/>
                        <w:i/>
                      </w:rPr>
                    </m:ctrlPr>
                  </m:sSubPr>
                  <m:e>
                    <m:r>
                      <w:rPr>
                        <w:rFonts w:ascii="Cambria Math" w:hAnsi="Cambria Math"/>
                      </w:rPr>
                      <m:t>σ</m:t>
                    </m:r>
                  </m:e>
                  <m:sub>
                    <m:r>
                      <w:rPr>
                        <w:rFonts w:ascii="Cambria Math" w:hAnsi="Cambria Math"/>
                      </w:rPr>
                      <m:t>corner reflector</m:t>
                    </m:r>
                  </m:sub>
                </m:sSub>
                <m:r>
                  <m:rPr>
                    <m:sty m:val="p"/>
                  </m:rPr>
                  <w:rPr>
                    <w:rFonts w:ascii="Cambria Math" w:hAnsi="Cambria Math"/>
                  </w:rPr>
                  <m:t xml:space="preserve"> ≈ </m:t>
                </m:r>
                <m:f>
                  <m:fPr>
                    <m:ctrlPr>
                      <w:rPr>
                        <w:rFonts w:ascii="Cambria Math" w:hAnsi="Cambria Math"/>
                      </w:rPr>
                    </m:ctrlPr>
                  </m:fPr>
                  <m:num>
                    <m:r>
                      <m:rPr>
                        <m:sty m:val="p"/>
                      </m:rPr>
                      <w:rPr>
                        <w:rFonts w:ascii="Cambria Math" w:hAnsi="Cambria Math"/>
                      </w:rPr>
                      <m:t>4</m:t>
                    </m:r>
                    <m:r>
                      <w:rPr>
                        <w:rFonts w:ascii="Cambria Math" w:hAnsi="Cambria Math"/>
                      </w:rPr>
                      <m:t>π</m:t>
                    </m:r>
                    <m:r>
                      <m:rPr>
                        <m:sty m:val="p"/>
                      </m:rPr>
                      <w:rPr>
                        <w:rFonts w:ascii="Cambria Math" w:hAnsi="Cambria Math"/>
                      </w:rPr>
                      <m:t xml:space="preserve"> ∙</m:t>
                    </m:r>
                    <m:sSup>
                      <m:sSupPr>
                        <m:ctrlPr>
                          <w:rPr>
                            <w:rFonts w:ascii="Cambria Math" w:hAnsi="Cambria Math"/>
                          </w:rPr>
                        </m:ctrlPr>
                      </m:sSupPr>
                      <m:e>
                        <m:r>
                          <w:rPr>
                            <w:rFonts w:ascii="Cambria Math" w:hAnsi="Cambria Math"/>
                          </w:rPr>
                          <m:t>a</m:t>
                        </m:r>
                      </m:e>
                      <m:sup>
                        <m:r>
                          <m:rPr>
                            <m:sty m:val="p"/>
                          </m:rPr>
                          <w:rPr>
                            <w:rFonts w:ascii="Cambria Math" w:hAnsi="Cambria Math"/>
                          </w:rPr>
                          <m:t>4</m:t>
                        </m:r>
                      </m:sup>
                    </m:sSup>
                  </m:num>
                  <m:den>
                    <m:r>
                      <m:rPr>
                        <m:sty m:val="p"/>
                      </m:rPr>
                      <w:rPr>
                        <w:rFonts w:ascii="Cambria Math" w:hAnsi="Cambria Math"/>
                      </w:rPr>
                      <m:t>3∙</m:t>
                    </m:r>
                    <m:sSup>
                      <m:sSupPr>
                        <m:ctrlPr>
                          <w:rPr>
                            <w:rFonts w:ascii="Cambria Math" w:hAnsi="Cambria Math"/>
                          </w:rPr>
                        </m:ctrlPr>
                      </m:sSupPr>
                      <m:e>
                        <m:r>
                          <w:rPr>
                            <w:rFonts w:ascii="Cambria Math" w:hAnsi="Cambria Math"/>
                          </w:rPr>
                          <m:t>λ</m:t>
                        </m:r>
                      </m:e>
                      <m:sup>
                        <m:r>
                          <m:rPr>
                            <m:sty m:val="p"/>
                          </m:rPr>
                          <w:rPr>
                            <w:rFonts w:ascii="Cambria Math" w:hAnsi="Cambria Math"/>
                          </w:rPr>
                          <m:t>2</m:t>
                        </m:r>
                      </m:sup>
                    </m:sSup>
                  </m:den>
                </m:f>
              </m:oMath>
            </m:oMathPara>
          </w:p>
        </w:tc>
        <w:tc>
          <w:tcPr>
            <w:tcW w:w="702" w:type="dxa"/>
          </w:tcPr>
          <w:p w14:paraId="488FD29E" w14:textId="6D0A12D7" w:rsidR="0088693E" w:rsidRDefault="0088693E" w:rsidP="002E1242">
            <w:pPr>
              <w:pStyle w:val="Equationnumber"/>
              <w:numPr>
                <w:ilvl w:val="0"/>
                <w:numId w:val="0"/>
              </w:numPr>
              <w:spacing w:before="0"/>
            </w:pPr>
            <w:bookmarkStart w:id="316" w:name="_Ref97236272"/>
            <w:r>
              <w:t>(</w:t>
            </w:r>
            <w:r>
              <w:fldChar w:fldCharType="begin"/>
            </w:r>
            <w:r>
              <w:instrText xml:space="preserve"> SEQ Equation \* ARABIC </w:instrText>
            </w:r>
            <w:r>
              <w:fldChar w:fldCharType="separate"/>
            </w:r>
            <w:r w:rsidR="00D13E68">
              <w:rPr>
                <w:noProof/>
              </w:rPr>
              <w:t>7</w:t>
            </w:r>
            <w:r>
              <w:fldChar w:fldCharType="end"/>
            </w:r>
            <w:r>
              <w:t>)</w:t>
            </w:r>
            <w:bookmarkEnd w:id="316"/>
          </w:p>
        </w:tc>
      </w:tr>
    </w:tbl>
    <w:p w14:paraId="37FEE6F9" w14:textId="7BA07463" w:rsidR="0088693E" w:rsidRDefault="00D40B2D" w:rsidP="0088693E">
      <w:pPr>
        <w:pStyle w:val="BodyText"/>
        <w:rPr>
          <w:lang w:val="en-US"/>
        </w:rPr>
      </w:pPr>
      <w:r>
        <w:rPr>
          <w:noProof/>
          <w:lang w:val="de-DE" w:eastAsia="de-DE"/>
        </w:rPr>
        <mc:AlternateContent>
          <mc:Choice Requires="wps">
            <w:drawing>
              <wp:anchor distT="0" distB="0" distL="114300" distR="114300" simplePos="0" relativeHeight="251683328" behindDoc="1" locked="0" layoutInCell="1" allowOverlap="1" wp14:anchorId="7D1CC07A" wp14:editId="35FCAD7B">
                <wp:simplePos x="0" y="0"/>
                <wp:positionH relativeFrom="column">
                  <wp:posOffset>3921125</wp:posOffset>
                </wp:positionH>
                <wp:positionV relativeFrom="paragraph">
                  <wp:posOffset>70219</wp:posOffset>
                </wp:positionV>
                <wp:extent cx="2581910" cy="1445895"/>
                <wp:effectExtent l="0" t="0" r="7620" b="1905"/>
                <wp:wrapTight wrapText="bothSides">
                  <wp:wrapPolygon edited="0">
                    <wp:start x="0" y="0"/>
                    <wp:lineTo x="0" y="21344"/>
                    <wp:lineTo x="21462" y="21344"/>
                    <wp:lineTo x="21462" y="0"/>
                    <wp:lineTo x="0" y="0"/>
                  </wp:wrapPolygon>
                </wp:wrapTight>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1910" cy="1445895"/>
                        </a:xfrm>
                        <a:prstGeom prst="rect">
                          <a:avLst/>
                        </a:prstGeom>
                        <a:solidFill>
                          <a:srgbClr val="FFFFFF"/>
                        </a:solidFill>
                        <a:ln w="9525" cmpd="sng">
                          <a:noFill/>
                          <a:miter lim="800000"/>
                          <a:headEnd/>
                          <a:tailEnd/>
                        </a:ln>
                      </wps:spPr>
                      <wps:txbx>
                        <w:txbxContent>
                          <w:p w14:paraId="4D993BD9" w14:textId="77777777" w:rsidR="00D13E68" w:rsidRDefault="00D13E68">
                            <w:pPr>
                              <w:keepNext/>
                              <w:jc w:val="center"/>
                            </w:pPr>
                            <w:r>
                              <w:rPr>
                                <w:noProof/>
                                <w:lang w:val="de-DE" w:eastAsia="de-DE"/>
                              </w:rPr>
                              <w:drawing>
                                <wp:inline distT="0" distB="0" distL="0" distR="0" wp14:anchorId="2A39B1B5" wp14:editId="0263306B">
                                  <wp:extent cx="1118336" cy="1113191"/>
                                  <wp:effectExtent l="0" t="0" r="5715" b="0"/>
                                  <wp:docPr id="1355" name="Grafik 1355" descr="C:\Users\mwalterfang\AppData\Local\Microsoft\Windows\INetCache\Content.Word\corner_sing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mwalterfang\AppData\Local\Microsoft\Windows\INetCache\Content.Word\corner_single.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173444" cy="1168045"/>
                                          </a:xfrm>
                                          <a:prstGeom prst="rect">
                                            <a:avLst/>
                                          </a:prstGeom>
                                          <a:noFill/>
                                          <a:ln>
                                            <a:noFill/>
                                          </a:ln>
                                        </pic:spPr>
                                      </pic:pic>
                                    </a:graphicData>
                                  </a:graphic>
                                </wp:inline>
                              </w:drawing>
                            </w:r>
                          </w:p>
                          <w:p w14:paraId="0A99CB21" w14:textId="4DBB4936" w:rsidR="00D13E68" w:rsidRPr="002E1242" w:rsidRDefault="00D13E68" w:rsidP="00DE54E7">
                            <w:pPr>
                              <w:pStyle w:val="FigurePS"/>
                              <w:jc w:val="center"/>
                            </w:pPr>
                            <w:bookmarkStart w:id="317" w:name="_Ref97148408"/>
                            <w:bookmarkStart w:id="318" w:name="_Toc97183372"/>
                            <w:bookmarkStart w:id="319" w:name="_Toc97210916"/>
                            <w:bookmarkStart w:id="320" w:name="_Toc117686210"/>
                            <w:r>
                              <w:t xml:space="preserve">Figure </w:t>
                            </w:r>
                            <w:r>
                              <w:fldChar w:fldCharType="begin"/>
                            </w:r>
                            <w:r>
                              <w:instrText xml:space="preserve"> SEQ Figure \* ARABIC </w:instrText>
                            </w:r>
                            <w:r>
                              <w:fldChar w:fldCharType="separate"/>
                            </w:r>
                            <w:r>
                              <w:rPr>
                                <w:noProof/>
                              </w:rPr>
                              <w:t>13</w:t>
                            </w:r>
                            <w:r>
                              <w:fldChar w:fldCharType="end"/>
                            </w:r>
                            <w:bookmarkEnd w:id="317"/>
                            <w:r>
                              <w:t xml:space="preserve">   Corner reflector</w:t>
                            </w:r>
                            <w:bookmarkEnd w:id="318"/>
                            <w:bookmarkEnd w:id="319"/>
                            <w:bookmarkEnd w:id="320"/>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1CC07A" id="_x0000_s1110" type="#_x0000_t202" style="position:absolute;left:0;text-align:left;margin-left:308.75pt;margin-top:5.55pt;width:203.3pt;height:113.8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" stroked="f">
                <v:textbox>
                  <w:txbxContent>
                    <w:p w14:paraId="4D993BD9" w14:textId="77777777" w:rsidR="00D13E68" w:rsidRDefault="00D13E68">
                      <w:pPr>
                        <w:keepNext/>
                        <w:jc w:val="center"/>
                      </w:pPr>
                      <w:r>
                        <w:rPr>
                          <w:noProof/>
                          <w:lang w:val="de-DE" w:eastAsia="de-DE"/>
                        </w:rPr>
                        <w:drawing>
                          <wp:inline distT="0" distB="0" distL="0" distR="0" wp14:anchorId="2A39B1B5" wp14:editId="0263306B">
                            <wp:extent cx="1118336" cy="1113191"/>
                            <wp:effectExtent l="0" t="0" r="5715" b="0"/>
                            <wp:docPr id="1355" name="Grafik 1355" descr="C:\Users\mwalterfang\AppData\Local\Microsoft\Windows\INetCache\Content.Word\corner_sing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mwalterfang\AppData\Local\Microsoft\Windows\INetCache\Content.Word\corner_single.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173444" cy="1168045"/>
                                    </a:xfrm>
                                    <a:prstGeom prst="rect">
                                      <a:avLst/>
                                    </a:prstGeom>
                                    <a:noFill/>
                                    <a:ln>
                                      <a:noFill/>
                                    </a:ln>
                                  </pic:spPr>
                                </pic:pic>
                              </a:graphicData>
                            </a:graphic>
                          </wp:inline>
                        </w:drawing>
                      </w:r>
                    </w:p>
                    <w:p w14:paraId="0A99CB21" w14:textId="4DBB4936" w:rsidR="00D13E68" w:rsidRPr="002E1242" w:rsidRDefault="00D13E68" w:rsidP="00DE54E7">
                      <w:pPr>
                        <w:pStyle w:val="FigurePS"/>
                        <w:jc w:val="center"/>
                      </w:pPr>
                      <w:bookmarkStart w:id="321" w:name="_Ref97148408"/>
                      <w:bookmarkStart w:id="322" w:name="_Toc97183372"/>
                      <w:bookmarkStart w:id="323" w:name="_Toc97210916"/>
                      <w:bookmarkStart w:id="324" w:name="_Toc117686210"/>
                      <w:r>
                        <w:t xml:space="preserve">Figure </w:t>
                      </w:r>
                      <w:r>
                        <w:fldChar w:fldCharType="begin"/>
                      </w:r>
                      <w:r>
                        <w:instrText xml:space="preserve"> SEQ Figure \* ARABIC </w:instrText>
                      </w:r>
                      <w:r>
                        <w:fldChar w:fldCharType="separate"/>
                      </w:r>
                      <w:r>
                        <w:rPr>
                          <w:noProof/>
                        </w:rPr>
                        <w:t>13</w:t>
                      </w:r>
                      <w:r>
                        <w:fldChar w:fldCharType="end"/>
                      </w:r>
                      <w:bookmarkEnd w:id="321"/>
                      <w:r>
                        <w:t xml:space="preserve">   Corner reflector</w:t>
                      </w:r>
                      <w:bookmarkEnd w:id="322"/>
                      <w:bookmarkEnd w:id="323"/>
                      <w:bookmarkEnd w:id="324"/>
                    </w:p>
                  </w:txbxContent>
                </v:textbox>
                <w10:wrap type="tight"/>
              </v:shape>
            </w:pict>
          </mc:Fallback>
        </mc:AlternateContent>
      </w:r>
      <w:r w:rsidR="0088693E">
        <w:rPr>
          <w:lang w:val="en-US"/>
        </w:rPr>
        <w:t>w</w:t>
      </w:r>
      <w:r w:rsidR="0088693E" w:rsidRPr="00706672">
        <w:rPr>
          <w:lang w:val="en-US"/>
        </w:rPr>
        <w:t>here</w:t>
      </w:r>
      <w:r w:rsidR="0088693E">
        <w:rPr>
          <w:lang w:val="en-US"/>
        </w:rPr>
        <w:t>:</w:t>
      </w:r>
    </w:p>
    <w:p w14:paraId="48EFA244" w14:textId="775914E3" w:rsidR="0088693E" w:rsidRPr="00147505" w:rsidRDefault="0088693E" w:rsidP="0088693E">
      <w:pPr>
        <w:pStyle w:val="BodyText"/>
        <w:tabs>
          <w:tab w:val="left" w:pos="1134"/>
        </w:tabs>
        <w:spacing w:after="60"/>
        <w:ind w:left="708"/>
        <w:rPr>
          <w:sz w:val="20"/>
          <w:szCs w:val="20"/>
        </w:rPr>
      </w:pPr>
      <w:r w:rsidRPr="00147505">
        <w:rPr>
          <w:sz w:val="20"/>
          <w:szCs w:val="20"/>
        </w:rPr>
        <w:t>σ</w:t>
      </w:r>
      <w:r>
        <w:rPr>
          <w:sz w:val="20"/>
          <w:szCs w:val="20"/>
        </w:rPr>
        <w:tab/>
      </w:r>
      <w:r w:rsidRPr="00147505">
        <w:rPr>
          <w:sz w:val="20"/>
          <w:szCs w:val="20"/>
        </w:rPr>
        <w:t xml:space="preserve">= </w:t>
      </w:r>
      <w:r>
        <w:rPr>
          <w:sz w:val="20"/>
          <w:szCs w:val="20"/>
        </w:rPr>
        <w:t xml:space="preserve">radar cross section </w:t>
      </w:r>
      <w:r w:rsidR="009C6D0B">
        <w:rPr>
          <w:sz w:val="20"/>
          <w:szCs w:val="20"/>
        </w:rPr>
        <w:t>(m</w:t>
      </w:r>
      <w:r w:rsidR="009C6D0B" w:rsidRPr="001A48A8">
        <w:rPr>
          <w:sz w:val="20"/>
          <w:szCs w:val="20"/>
          <w:vertAlign w:val="superscript"/>
        </w:rPr>
        <w:t>2</w:t>
      </w:r>
      <w:r w:rsidR="009C6D0B">
        <w:rPr>
          <w:sz w:val="20"/>
          <w:szCs w:val="20"/>
        </w:rPr>
        <w:t>)</w:t>
      </w:r>
      <w:r>
        <w:rPr>
          <w:sz w:val="20"/>
          <w:szCs w:val="20"/>
        </w:rPr>
        <w:t>;</w:t>
      </w:r>
    </w:p>
    <w:p w14:paraId="2C30F34E" w14:textId="128F69AA" w:rsidR="0088693E" w:rsidRDefault="0088693E" w:rsidP="0088693E">
      <w:pPr>
        <w:pStyle w:val="BodyText"/>
        <w:tabs>
          <w:tab w:val="left" w:pos="1134"/>
        </w:tabs>
        <w:spacing w:after="60"/>
        <w:ind w:left="708"/>
        <w:rPr>
          <w:sz w:val="20"/>
          <w:szCs w:val="20"/>
        </w:rPr>
      </w:pPr>
      <w:r>
        <w:rPr>
          <w:rFonts w:cstheme="minorHAnsi"/>
          <w:sz w:val="20"/>
          <w:szCs w:val="20"/>
        </w:rPr>
        <w:t>π</w:t>
      </w:r>
      <w:r>
        <w:rPr>
          <w:sz w:val="20"/>
          <w:szCs w:val="20"/>
        </w:rPr>
        <w:tab/>
      </w:r>
      <w:r>
        <w:rPr>
          <w:rFonts w:cstheme="minorHAnsi"/>
          <w:sz w:val="20"/>
          <w:szCs w:val="20"/>
        </w:rPr>
        <w:t>≈</w:t>
      </w:r>
      <w:r>
        <w:rPr>
          <w:sz w:val="20"/>
          <w:szCs w:val="20"/>
        </w:rPr>
        <w:t xml:space="preserve"> 3</w:t>
      </w:r>
      <w:r w:rsidR="00C56B45">
        <w:rPr>
          <w:sz w:val="20"/>
          <w:szCs w:val="20"/>
        </w:rPr>
        <w:t>.</w:t>
      </w:r>
      <w:r>
        <w:rPr>
          <w:sz w:val="20"/>
          <w:szCs w:val="20"/>
        </w:rPr>
        <w:t>14159</w:t>
      </w:r>
      <w:r w:rsidR="00B575FD">
        <w:rPr>
          <w:sz w:val="20"/>
          <w:szCs w:val="20"/>
        </w:rPr>
        <w:t>,</w:t>
      </w:r>
      <w:r w:rsidRPr="00147505">
        <w:rPr>
          <w:sz w:val="20"/>
          <w:szCs w:val="20"/>
        </w:rPr>
        <w:t xml:space="preserve"> </w:t>
      </w:r>
      <w:r>
        <w:rPr>
          <w:sz w:val="20"/>
          <w:szCs w:val="20"/>
        </w:rPr>
        <w:t>mathematical constant;</w:t>
      </w:r>
    </w:p>
    <w:p w14:paraId="6CF2C0B0" w14:textId="3FEB9476" w:rsidR="0088693E" w:rsidRPr="00147505" w:rsidRDefault="0088693E" w:rsidP="0088693E">
      <w:pPr>
        <w:pStyle w:val="BodyText"/>
        <w:tabs>
          <w:tab w:val="left" w:pos="1134"/>
        </w:tabs>
        <w:spacing w:after="60"/>
        <w:ind w:left="708"/>
        <w:rPr>
          <w:sz w:val="20"/>
          <w:szCs w:val="20"/>
        </w:rPr>
      </w:pPr>
      <w:r>
        <w:rPr>
          <w:sz w:val="20"/>
          <w:szCs w:val="20"/>
        </w:rPr>
        <w:t>a</w:t>
      </w:r>
      <w:r>
        <w:rPr>
          <w:sz w:val="20"/>
          <w:szCs w:val="20"/>
        </w:rPr>
        <w:tab/>
        <w:t>= inner length</w:t>
      </w:r>
      <w:r w:rsidR="009C6D0B">
        <w:rPr>
          <w:sz w:val="20"/>
          <w:szCs w:val="20"/>
        </w:rPr>
        <w:t xml:space="preserve"> (m)</w:t>
      </w:r>
      <w:r>
        <w:rPr>
          <w:sz w:val="20"/>
          <w:szCs w:val="20"/>
        </w:rPr>
        <w:t xml:space="preserve"> of edge as shown in</w:t>
      </w:r>
      <w:r w:rsidR="000C505C">
        <w:rPr>
          <w:sz w:val="20"/>
          <w:szCs w:val="20"/>
        </w:rPr>
        <w:t xml:space="preserve"> </w:t>
      </w:r>
      <w:r w:rsidR="000C505C">
        <w:rPr>
          <w:sz w:val="20"/>
          <w:szCs w:val="20"/>
        </w:rPr>
        <w:fldChar w:fldCharType="begin"/>
      </w:r>
      <w:r w:rsidR="000C505C">
        <w:rPr>
          <w:sz w:val="20"/>
          <w:szCs w:val="20"/>
        </w:rPr>
        <w:instrText xml:space="preserve"> REF _Ref97148408 \h </w:instrText>
      </w:r>
      <w:r w:rsidR="00DC29A3">
        <w:rPr>
          <w:sz w:val="20"/>
          <w:szCs w:val="20"/>
        </w:rPr>
        <w:instrText xml:space="preserve"> \* MERGEFORMAT </w:instrText>
      </w:r>
      <w:r w:rsidR="000C505C">
        <w:rPr>
          <w:sz w:val="20"/>
          <w:szCs w:val="20"/>
        </w:rPr>
      </w:r>
      <w:r w:rsidR="000C505C">
        <w:rPr>
          <w:sz w:val="20"/>
          <w:szCs w:val="20"/>
        </w:rPr>
        <w:fldChar w:fldCharType="separate"/>
      </w:r>
      <w:r w:rsidR="00D13E68" w:rsidRPr="00D13E68">
        <w:rPr>
          <w:sz w:val="20"/>
          <w:szCs w:val="20"/>
        </w:rPr>
        <w:t>Figure 13</w:t>
      </w:r>
      <w:r w:rsidR="000C505C">
        <w:rPr>
          <w:sz w:val="20"/>
          <w:szCs w:val="20"/>
        </w:rPr>
        <w:fldChar w:fldCharType="end"/>
      </w:r>
      <w:r>
        <w:rPr>
          <w:sz w:val="20"/>
          <w:szCs w:val="20"/>
        </w:rPr>
        <w:t>;</w:t>
      </w:r>
    </w:p>
    <w:p w14:paraId="37D71979" w14:textId="6C9727C0" w:rsidR="0088693E" w:rsidRPr="00147505" w:rsidRDefault="0088693E" w:rsidP="0088693E">
      <w:pPr>
        <w:pStyle w:val="BodyText"/>
        <w:tabs>
          <w:tab w:val="left" w:pos="1134"/>
        </w:tabs>
        <w:spacing w:after="60"/>
        <w:ind w:left="708"/>
        <w:rPr>
          <w:sz w:val="20"/>
          <w:szCs w:val="20"/>
        </w:rPr>
      </w:pPr>
      <w:r w:rsidRPr="00147505">
        <w:rPr>
          <w:sz w:val="20"/>
          <w:szCs w:val="20"/>
        </w:rPr>
        <w:t>λ</w:t>
      </w:r>
      <w:r>
        <w:rPr>
          <w:sz w:val="20"/>
          <w:szCs w:val="20"/>
        </w:rPr>
        <w:tab/>
      </w:r>
      <w:r w:rsidRPr="00147505">
        <w:rPr>
          <w:sz w:val="20"/>
          <w:szCs w:val="20"/>
        </w:rPr>
        <w:t>= wavelength</w:t>
      </w:r>
      <w:r w:rsidR="009C6D0B">
        <w:rPr>
          <w:sz w:val="20"/>
          <w:szCs w:val="20"/>
        </w:rPr>
        <w:t xml:space="preserve"> (m)</w:t>
      </w:r>
      <w:r>
        <w:rPr>
          <w:sz w:val="20"/>
          <w:szCs w:val="20"/>
        </w:rPr>
        <w:t>.</w:t>
      </w:r>
    </w:p>
    <w:p w14:paraId="51F90269" w14:textId="77777777" w:rsidR="009E6F2E" w:rsidRDefault="009E6F2E" w:rsidP="009E6F2E">
      <w:pPr>
        <w:pStyle w:val="BodyText"/>
      </w:pPr>
    </w:p>
    <w:p w14:paraId="58DE4C9C" w14:textId="77777777" w:rsidR="00EE537C" w:rsidRDefault="009E6F2E" w:rsidP="009E6F2E">
      <w:pPr>
        <w:pStyle w:val="BodyText"/>
      </w:pPr>
      <w:r>
        <w:t xml:space="preserve">Example: </w:t>
      </w:r>
    </w:p>
    <w:p w14:paraId="632DEE09" w14:textId="0861C1E2" w:rsidR="009E6F2E" w:rsidRDefault="00EE537C" w:rsidP="009E6F2E">
      <w:pPr>
        <w:pStyle w:val="BodyText"/>
      </w:pPr>
      <w:r w:rsidRPr="00031DC1">
        <w:rPr>
          <w:noProof/>
          <w:lang w:val="de-DE" w:eastAsia="de-DE"/>
        </w:rPr>
        <mc:AlternateContent>
          <mc:Choice Requires="wps">
            <w:drawing>
              <wp:anchor distT="45720" distB="45720" distL="114300" distR="114300" simplePos="0" relativeHeight="251685376" behindDoc="1" locked="0" layoutInCell="1" allowOverlap="1" wp14:anchorId="505B4499" wp14:editId="399828B7">
                <wp:simplePos x="0" y="0"/>
                <wp:positionH relativeFrom="column">
                  <wp:posOffset>3918417</wp:posOffset>
                </wp:positionH>
                <wp:positionV relativeFrom="paragraph">
                  <wp:posOffset>119811</wp:posOffset>
                </wp:positionV>
                <wp:extent cx="2567305" cy="2191110"/>
                <wp:effectExtent l="0" t="0" r="4445" b="0"/>
                <wp:wrapTight wrapText="bothSides">
                  <wp:wrapPolygon edited="0">
                    <wp:start x="0" y="0"/>
                    <wp:lineTo x="0" y="21412"/>
                    <wp:lineTo x="21477" y="21412"/>
                    <wp:lineTo x="21477" y="0"/>
                    <wp:lineTo x="0" y="0"/>
                  </wp:wrapPolygon>
                </wp:wrapTight>
                <wp:docPr id="1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7305" cy="2191110"/>
                        </a:xfrm>
                        <a:prstGeom prst="rect">
                          <a:avLst/>
                        </a:prstGeom>
                        <a:solidFill>
                          <a:srgbClr val="FFFFFF"/>
                        </a:solidFill>
                        <a:ln w="9525">
                          <a:noFill/>
                          <a:miter lim="800000"/>
                          <a:headEnd/>
                          <a:tailEnd/>
                        </a:ln>
                      </wps:spPr>
                      <wps:txbx>
                        <w:txbxContent>
                          <w:p w14:paraId="5F68F4A3" w14:textId="77777777" w:rsidR="00D13E68" w:rsidRDefault="00D13E68" w:rsidP="002E1242">
                            <w:pPr>
                              <w:keepNext/>
                            </w:pPr>
                            <w:r w:rsidRPr="00026F24">
                              <w:rPr>
                                <w:noProof/>
                                <w:lang w:val="de-DE" w:eastAsia="de-DE"/>
                              </w:rPr>
                              <w:drawing>
                                <wp:inline distT="0" distB="0" distL="0" distR="0" wp14:anchorId="32452D2C" wp14:editId="3CEACD46">
                                  <wp:extent cx="2361157" cy="1811547"/>
                                  <wp:effectExtent l="0" t="0" r="1270" b="0"/>
                                  <wp:docPr id="1356" name="Grafik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56">
                                            <a:extLst>
                                              <a:ext uri="{28A0092B-C50C-407E-A947-70E740481C1C}">
                                                <a14:useLocalDpi xmlns:a14="http://schemas.microsoft.com/office/drawing/2010/main" val="0"/>
                                              </a:ext>
                                            </a:extLst>
                                          </a:blip>
                                          <a:srcRect l="1536" t="5722" r="13728" b="6839"/>
                                          <a:stretch/>
                                        </pic:blipFill>
                                        <pic:spPr bwMode="auto">
                                          <a:xfrm>
                                            <a:off x="0" y="0"/>
                                            <a:ext cx="2488712" cy="1909410"/>
                                          </a:xfrm>
                                          <a:prstGeom prst="rect">
                                            <a:avLst/>
                                          </a:prstGeom>
                                          <a:noFill/>
                                          <a:ln>
                                            <a:noFill/>
                                          </a:ln>
                                          <a:extLst>
                                            <a:ext uri="{53640926-AAD7-44D8-BBD7-CCE9431645EC}">
                                              <a14:shadowObscured xmlns:a14="http://schemas.microsoft.com/office/drawing/2010/main"/>
                                            </a:ext>
                                          </a:extLst>
                                        </pic:spPr>
                                      </pic:pic>
                                    </a:graphicData>
                                  </a:graphic>
                                </wp:inline>
                              </w:drawing>
                            </w:r>
                          </w:p>
                          <w:p w14:paraId="587DF910" w14:textId="687A4AEC" w:rsidR="00D13E68" w:rsidRDefault="00D13E68" w:rsidP="002B3FA2">
                            <w:pPr>
                              <w:pStyle w:val="FigurePS"/>
                            </w:pPr>
                            <w:bookmarkStart w:id="325" w:name="_Ref97109244"/>
                            <w:bookmarkStart w:id="326" w:name="_Toc97183373"/>
                            <w:bookmarkStart w:id="327" w:name="_Toc97210917"/>
                            <w:bookmarkStart w:id="328" w:name="_Toc117686211"/>
                            <w:r>
                              <w:t xml:space="preserve">Figure </w:t>
                            </w:r>
                            <w:r>
                              <w:fldChar w:fldCharType="begin"/>
                            </w:r>
                            <w:r>
                              <w:instrText xml:space="preserve"> SEQ Figure \* ARABIC </w:instrText>
                            </w:r>
                            <w:r>
                              <w:fldChar w:fldCharType="separate"/>
                            </w:r>
                            <w:r>
                              <w:rPr>
                                <w:noProof/>
                              </w:rPr>
                              <w:t>14</w:t>
                            </w:r>
                            <w:r>
                              <w:fldChar w:fldCharType="end"/>
                            </w:r>
                            <w:bookmarkEnd w:id="325"/>
                            <w:r>
                              <w:t xml:space="preserve">   </w:t>
                            </w:r>
                            <w:r w:rsidRPr="00031DC1">
                              <w:t>Corner reflector on a bridge</w:t>
                            </w:r>
                            <w:bookmarkEnd w:id="326"/>
                            <w:bookmarkEnd w:id="327"/>
                            <w:bookmarkEnd w:id="328"/>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5B4499" id="_x0000_s1111" type="#_x0000_t202" style="position:absolute;left:0;text-align:left;margin-left:308.55pt;margin-top:9.45pt;width:202.15pt;height:172.55pt;z-index:-251631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" stroked="f">
                <v:textbox>
                  <w:txbxContent>
                    <w:p w14:paraId="5F68F4A3" w14:textId="77777777" w:rsidR="00D13E68" w:rsidRDefault="00D13E68" w:rsidP="002E1242">
                      <w:pPr>
                        <w:keepNext/>
                      </w:pPr>
                      <w:r w:rsidRPr="00026F24">
                        <w:rPr>
                          <w:noProof/>
                          <w:lang w:val="de-DE" w:eastAsia="de-DE"/>
                        </w:rPr>
                        <w:drawing>
                          <wp:inline distT="0" distB="0" distL="0" distR="0" wp14:anchorId="32452D2C" wp14:editId="3CEACD46">
                            <wp:extent cx="2361157" cy="1811547"/>
                            <wp:effectExtent l="0" t="0" r="1270" b="0"/>
                            <wp:docPr id="1356" name="Grafik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56">
                                      <a:extLst>
                                        <a:ext uri="{28A0092B-C50C-407E-A947-70E740481C1C}">
                                          <a14:useLocalDpi xmlns:a14="http://schemas.microsoft.com/office/drawing/2010/main" val="0"/>
                                        </a:ext>
                                      </a:extLst>
                                    </a:blip>
                                    <a:srcRect l="1536" t="5722" r="13728" b="6839"/>
                                    <a:stretch/>
                                  </pic:blipFill>
                                  <pic:spPr bwMode="auto">
                                    <a:xfrm>
                                      <a:off x="0" y="0"/>
                                      <a:ext cx="2488712" cy="1909410"/>
                                    </a:xfrm>
                                    <a:prstGeom prst="rect">
                                      <a:avLst/>
                                    </a:prstGeom>
                                    <a:noFill/>
                                    <a:ln>
                                      <a:noFill/>
                                    </a:ln>
                                    <a:extLst>
                                      <a:ext uri="{53640926-AAD7-44D8-BBD7-CCE9431645EC}">
                                        <a14:shadowObscured xmlns:a14="http://schemas.microsoft.com/office/drawing/2010/main"/>
                                      </a:ext>
                                    </a:extLst>
                                  </pic:spPr>
                                </pic:pic>
                              </a:graphicData>
                            </a:graphic>
                          </wp:inline>
                        </w:drawing>
                      </w:r>
                    </w:p>
                    <w:p w14:paraId="587DF910" w14:textId="687A4AEC" w:rsidR="00D13E68" w:rsidRDefault="00D13E68" w:rsidP="002B3FA2">
                      <w:pPr>
                        <w:pStyle w:val="FigurePS"/>
                      </w:pPr>
                      <w:bookmarkStart w:id="329" w:name="_Ref97109244"/>
                      <w:bookmarkStart w:id="330" w:name="_Toc97183373"/>
                      <w:bookmarkStart w:id="331" w:name="_Toc97210917"/>
                      <w:bookmarkStart w:id="332" w:name="_Toc117686211"/>
                      <w:r>
                        <w:t xml:space="preserve">Figure </w:t>
                      </w:r>
                      <w:r>
                        <w:fldChar w:fldCharType="begin"/>
                      </w:r>
                      <w:r>
                        <w:instrText xml:space="preserve"> SEQ Figure \* ARABIC </w:instrText>
                      </w:r>
                      <w:r>
                        <w:fldChar w:fldCharType="separate"/>
                      </w:r>
                      <w:r>
                        <w:rPr>
                          <w:noProof/>
                        </w:rPr>
                        <w:t>14</w:t>
                      </w:r>
                      <w:r>
                        <w:fldChar w:fldCharType="end"/>
                      </w:r>
                      <w:bookmarkEnd w:id="329"/>
                      <w:r>
                        <w:t xml:space="preserve">   </w:t>
                      </w:r>
                      <w:r w:rsidRPr="00031DC1">
                        <w:t>Corner reflector on a bridge</w:t>
                      </w:r>
                      <w:bookmarkEnd w:id="330"/>
                      <w:bookmarkEnd w:id="331"/>
                      <w:bookmarkEnd w:id="332"/>
                    </w:p>
                  </w:txbxContent>
                </v:textbox>
                <w10:wrap type="tight"/>
              </v:shape>
            </w:pict>
          </mc:Fallback>
        </mc:AlternateContent>
      </w:r>
      <w:r w:rsidR="009E6F2E">
        <w:t xml:space="preserve">A radar reflector with an inner edge length of </w:t>
      </w:r>
      <w:r w:rsidR="009C6D0B">
        <w:t>0.</w:t>
      </w:r>
      <w:r w:rsidR="009E6F2E">
        <w:t>42 m achieves a reflection area of approx. 128 m</w:t>
      </w:r>
      <w:r w:rsidR="009E6F2E" w:rsidRPr="00CD68D5">
        <w:rPr>
          <w:vertAlign w:val="superscript"/>
        </w:rPr>
        <w:t>2</w:t>
      </w:r>
      <w:r w:rsidR="009E6F2E">
        <w:t xml:space="preserve"> at a radar frequency of 9</w:t>
      </w:r>
      <w:r w:rsidR="00DC29A3">
        <w:t>.</w:t>
      </w:r>
      <w:r w:rsidR="009E6F2E">
        <w:t>4</w:t>
      </w:r>
      <w:r w:rsidR="00120F59">
        <w:t>1</w:t>
      </w:r>
      <w:r w:rsidR="009E6F2E">
        <w:t xml:space="preserve"> GHz (</w:t>
      </w:r>
      <w:r w:rsidR="009E6F2E">
        <w:rPr>
          <w:rFonts w:cstheme="minorHAnsi"/>
        </w:rPr>
        <w:t>λ</w:t>
      </w:r>
      <w:r w:rsidR="00DC29A3">
        <w:t> </w:t>
      </w:r>
      <w:r w:rsidR="009E6F2E">
        <w:t>=</w:t>
      </w:r>
      <w:r w:rsidR="00DC29A3">
        <w:t> </w:t>
      </w:r>
      <w:r w:rsidR="009C6D0B">
        <w:t>3.</w:t>
      </w:r>
      <w:r w:rsidR="009E6F2E">
        <w:t xml:space="preserve">19 </w:t>
      </w:r>
      <w:r w:rsidR="009C6D0B">
        <w:t>c</w:t>
      </w:r>
      <w:r w:rsidR="009E6F2E">
        <w:t>m).</w:t>
      </w:r>
    </w:p>
    <w:p w14:paraId="7411C8A7" w14:textId="39C99B58" w:rsidR="0088693E" w:rsidRDefault="0088693E" w:rsidP="0088693E">
      <w:pPr>
        <w:pStyle w:val="BodyText"/>
      </w:pPr>
      <w:r w:rsidRPr="00EF559F">
        <w:t xml:space="preserve">The maximum RCS of the corner reflector is proportional to the fourth power of its </w:t>
      </w:r>
      <w:r w:rsidR="00DC29A3">
        <w:t xml:space="preserve">inner </w:t>
      </w:r>
      <w:r w:rsidRPr="00EF559F">
        <w:t xml:space="preserve">length. To achieve a high RCS value, the side length should therefore be chosen as large as possible. </w:t>
      </w:r>
    </w:p>
    <w:p w14:paraId="694B9265" w14:textId="77777777" w:rsidR="00FB1927" w:rsidRDefault="00FB1927" w:rsidP="0088693E">
      <w:pPr>
        <w:pStyle w:val="BodyText"/>
        <w:rPr>
          <w:lang w:val="en-US"/>
        </w:rPr>
      </w:pPr>
    </w:p>
    <w:p w14:paraId="133C23E8" w14:textId="6F5A24F9" w:rsidR="0088693E" w:rsidRDefault="0088693E" w:rsidP="0088693E">
      <w:pPr>
        <w:pStyle w:val="BodyText"/>
        <w:rPr>
          <w:lang w:val="en-US"/>
        </w:rPr>
      </w:pPr>
      <w:r w:rsidRPr="002F5B59">
        <w:rPr>
          <w:lang w:val="en-US"/>
        </w:rPr>
        <w:t>Corner reflectors are for example used on bridges to indicate the position of the pylon to the captain</w:t>
      </w:r>
      <w:r w:rsidR="009E6F2E">
        <w:rPr>
          <w:lang w:val="en-US"/>
        </w:rPr>
        <w:t xml:space="preserve">, see </w:t>
      </w:r>
      <w:r w:rsidR="009E6F2E">
        <w:rPr>
          <w:lang w:val="en-US"/>
        </w:rPr>
        <w:fldChar w:fldCharType="begin"/>
      </w:r>
      <w:r w:rsidR="009E6F2E">
        <w:rPr>
          <w:lang w:val="en-US"/>
        </w:rPr>
        <w:instrText xml:space="preserve"> REF _Ref97109244 \h </w:instrText>
      </w:r>
      <w:r w:rsidR="009E6F2E">
        <w:rPr>
          <w:lang w:val="en-US"/>
        </w:rPr>
      </w:r>
      <w:r w:rsidR="009E6F2E">
        <w:rPr>
          <w:lang w:val="en-US"/>
        </w:rPr>
        <w:fldChar w:fldCharType="separate"/>
      </w:r>
      <w:r w:rsidR="00D13E68">
        <w:t xml:space="preserve">Figure </w:t>
      </w:r>
      <w:r w:rsidR="00D13E68">
        <w:rPr>
          <w:noProof/>
        </w:rPr>
        <w:t>14</w:t>
      </w:r>
      <w:r w:rsidR="009E6F2E">
        <w:rPr>
          <w:lang w:val="en-US"/>
        </w:rPr>
        <w:fldChar w:fldCharType="end"/>
      </w:r>
      <w:r w:rsidR="009E6F2E">
        <w:rPr>
          <w:lang w:val="en-US"/>
        </w:rPr>
        <w:t>.</w:t>
      </w:r>
    </w:p>
    <w:p w14:paraId="053A2E63" w14:textId="10371C30" w:rsidR="009C0FDB" w:rsidRDefault="00163505" w:rsidP="0088693E">
      <w:pPr>
        <w:pStyle w:val="BodyText"/>
        <w:rPr>
          <w:lang w:val="en-US"/>
        </w:rPr>
      </w:pPr>
      <w:r w:rsidRPr="00120F59">
        <w:rPr>
          <w:lang w:val="en-US"/>
        </w:rPr>
        <w:fldChar w:fldCharType="begin"/>
      </w:r>
      <w:r w:rsidRPr="00120F59">
        <w:rPr>
          <w:lang w:val="en-US"/>
        </w:rPr>
        <w:instrText xml:space="preserve"> REF _Ref97149063 \h </w:instrText>
      </w:r>
      <w:r w:rsidR="00120F59" w:rsidRPr="00120F59">
        <w:rPr>
          <w:lang w:val="en-US"/>
        </w:rPr>
        <w:instrText xml:space="preserve"> \* MERGEFORMAT </w:instrText>
      </w:r>
      <w:r w:rsidRPr="00120F59">
        <w:rPr>
          <w:lang w:val="en-US"/>
        </w:rPr>
      </w:r>
      <w:r w:rsidRPr="00120F59">
        <w:rPr>
          <w:lang w:val="en-US"/>
        </w:rPr>
        <w:fldChar w:fldCharType="separate"/>
      </w:r>
      <w:r w:rsidR="00D13E68" w:rsidRPr="00120F59">
        <w:t xml:space="preserve">Table </w:t>
      </w:r>
      <w:r w:rsidR="00D13E68" w:rsidRPr="00120F59">
        <w:rPr>
          <w:noProof/>
        </w:rPr>
        <w:t>5</w:t>
      </w:r>
      <w:r w:rsidRPr="00120F59">
        <w:rPr>
          <w:lang w:val="en-US"/>
        </w:rPr>
        <w:fldChar w:fldCharType="end"/>
      </w:r>
      <w:r w:rsidRPr="00120F59">
        <w:rPr>
          <w:lang w:val="en-US"/>
        </w:rPr>
        <w:t xml:space="preserve"> shows</w:t>
      </w:r>
      <w:r>
        <w:rPr>
          <w:lang w:val="en-US"/>
        </w:rPr>
        <w:t xml:space="preserve"> t</w:t>
      </w:r>
      <w:r w:rsidR="00B64DB7">
        <w:rPr>
          <w:lang w:val="en-US"/>
        </w:rPr>
        <w:t xml:space="preserve">he </w:t>
      </w:r>
      <w:r w:rsidR="00B64DB7" w:rsidRPr="00B64DB7">
        <w:rPr>
          <w:lang w:val="en-US"/>
        </w:rPr>
        <w:t>relevant parameters of a corner reflector.</w:t>
      </w:r>
    </w:p>
    <w:p w14:paraId="24123ACC" w14:textId="77777777" w:rsidR="009C0FDB" w:rsidRDefault="009C0FDB">
      <w:pPr>
        <w:spacing w:after="200" w:line="276" w:lineRule="auto"/>
        <w:rPr>
          <w:sz w:val="22"/>
          <w:lang w:val="en-US"/>
        </w:rPr>
      </w:pPr>
      <w:r>
        <w:rPr>
          <w:lang w:val="en-US"/>
        </w:rPr>
        <w:br w:type="page"/>
      </w:r>
    </w:p>
    <w:p w14:paraId="6A666BBD" w14:textId="2C47BBA4" w:rsidR="00163505" w:rsidRPr="00C05375" w:rsidRDefault="00163505" w:rsidP="00505828">
      <w:pPr>
        <w:pStyle w:val="Caption"/>
        <w:keepNext/>
        <w:jc w:val="center"/>
        <w:rPr>
          <w:b w:val="0"/>
          <w:u w:val="none"/>
        </w:rPr>
      </w:pPr>
      <w:bookmarkStart w:id="333" w:name="_Ref97149063"/>
      <w:bookmarkStart w:id="334" w:name="_Toc117686192"/>
      <w:r w:rsidRPr="00C05375">
        <w:rPr>
          <w:b w:val="0"/>
          <w:u w:val="none"/>
        </w:rPr>
        <w:t xml:space="preserve">Table </w:t>
      </w:r>
      <w:r w:rsidRPr="00C05375">
        <w:rPr>
          <w:b w:val="0"/>
          <w:u w:val="none"/>
        </w:rPr>
        <w:fldChar w:fldCharType="begin"/>
      </w:r>
      <w:r w:rsidRPr="00C05375">
        <w:rPr>
          <w:b w:val="0"/>
          <w:u w:val="none"/>
        </w:rPr>
        <w:instrText xml:space="preserve"> SEQ Table \* ARABIC </w:instrText>
      </w:r>
      <w:r w:rsidRPr="00C05375">
        <w:rPr>
          <w:b w:val="0"/>
          <w:u w:val="none"/>
        </w:rPr>
        <w:fldChar w:fldCharType="separate"/>
      </w:r>
      <w:r w:rsidR="00D13E68">
        <w:rPr>
          <w:b w:val="0"/>
          <w:noProof/>
          <w:u w:val="none"/>
        </w:rPr>
        <w:t>5</w:t>
      </w:r>
      <w:r w:rsidRPr="00C05375">
        <w:rPr>
          <w:b w:val="0"/>
          <w:u w:val="none"/>
        </w:rPr>
        <w:fldChar w:fldCharType="end"/>
      </w:r>
      <w:bookmarkEnd w:id="333"/>
      <w:r w:rsidR="003A43E4">
        <w:rPr>
          <w:b w:val="0"/>
          <w:u w:val="none"/>
        </w:rPr>
        <w:t xml:space="preserve"> </w:t>
      </w:r>
      <w:r w:rsidR="00C05375">
        <w:rPr>
          <w:b w:val="0"/>
          <w:u w:val="none"/>
        </w:rPr>
        <w:t xml:space="preserve"> </w:t>
      </w:r>
      <w:r w:rsidR="001A3AB1" w:rsidRPr="00C05375">
        <w:rPr>
          <w:b w:val="0"/>
          <w:u w:val="none"/>
        </w:rPr>
        <w:t>R</w:t>
      </w:r>
      <w:r w:rsidR="002603A7" w:rsidRPr="00C05375">
        <w:rPr>
          <w:b w:val="0"/>
          <w:u w:val="none"/>
        </w:rPr>
        <w:t>adar wave reflection of a corner reflector</w:t>
      </w:r>
      <w:bookmarkEnd w:id="334"/>
    </w:p>
    <w:tbl>
      <w:tblPr>
        <w:tblStyle w:val="TableGrid"/>
        <w:tblW w:w="9923" w:type="dxa"/>
        <w:tblInd w:w="-5" w:type="dxa"/>
        <w:tblLayout w:type="fixed"/>
        <w:tblLook w:val="04A0" w:firstRow="1" w:lastRow="0" w:firstColumn="1" w:lastColumn="0" w:noHBand="0" w:noVBand="1"/>
      </w:tblPr>
      <w:tblGrid>
        <w:gridCol w:w="3544"/>
        <w:gridCol w:w="1276"/>
        <w:gridCol w:w="5103"/>
      </w:tblGrid>
      <w:tr w:rsidR="00D207B8" w14:paraId="6FE73828" w14:textId="77777777" w:rsidTr="007E2042">
        <w:trPr>
          <w:trHeight w:val="553"/>
        </w:trPr>
        <w:tc>
          <w:tcPr>
            <w:tcW w:w="3544" w:type="dxa"/>
            <w:tcBorders>
              <w:top w:val="single" w:sz="4" w:space="0" w:color="auto"/>
              <w:left w:val="single" w:sz="4" w:space="0" w:color="auto"/>
              <w:bottom w:val="single" w:sz="4" w:space="0" w:color="auto"/>
              <w:right w:val="single" w:sz="4" w:space="0" w:color="auto"/>
            </w:tcBorders>
            <w:vAlign w:val="top"/>
          </w:tcPr>
          <w:p w14:paraId="7640245F" w14:textId="77777777" w:rsidR="00D207B8" w:rsidRPr="003F3330" w:rsidRDefault="00D207B8" w:rsidP="00843F72">
            <w:pPr>
              <w:pStyle w:val="Tableheading"/>
              <w:jc w:val="left"/>
            </w:pPr>
            <w:r w:rsidRPr="003F3330">
              <w:t xml:space="preserve">Dimensions of simulated </w:t>
            </w:r>
            <w:r>
              <w:t>corner reflector</w:t>
            </w:r>
            <w:r w:rsidRPr="003F3330">
              <w:t xml:space="preserve"> (mm)</w:t>
            </w:r>
          </w:p>
        </w:tc>
        <w:tc>
          <w:tcPr>
            <w:tcW w:w="1276" w:type="dxa"/>
            <w:tcBorders>
              <w:top w:val="single" w:sz="4" w:space="0" w:color="auto"/>
              <w:left w:val="single" w:sz="4" w:space="0" w:color="auto"/>
              <w:bottom w:val="single" w:sz="4" w:space="0" w:color="auto"/>
              <w:right w:val="single" w:sz="4" w:space="0" w:color="auto"/>
            </w:tcBorders>
            <w:vAlign w:val="top"/>
          </w:tcPr>
          <w:p w14:paraId="15C0543D" w14:textId="77777777" w:rsidR="00D207B8" w:rsidRPr="003F3330" w:rsidRDefault="00D207B8" w:rsidP="006669C1">
            <w:pPr>
              <w:pStyle w:val="Tableheading"/>
            </w:pPr>
            <w:r w:rsidRPr="003F3330">
              <w:t>Max. RCS (m</w:t>
            </w:r>
            <w:r w:rsidRPr="0045475E">
              <w:rPr>
                <w:vertAlign w:val="superscript"/>
              </w:rPr>
              <w:t>2</w:t>
            </w:r>
            <w:r w:rsidRPr="003F3330">
              <w:t>)</w:t>
            </w:r>
          </w:p>
        </w:tc>
        <w:tc>
          <w:tcPr>
            <w:tcW w:w="5103" w:type="dxa"/>
            <w:tcBorders>
              <w:top w:val="single" w:sz="4" w:space="0" w:color="auto"/>
              <w:left w:val="single" w:sz="4" w:space="0" w:color="auto"/>
              <w:right w:val="single" w:sz="4" w:space="0" w:color="auto"/>
            </w:tcBorders>
            <w:vAlign w:val="top"/>
          </w:tcPr>
          <w:p w14:paraId="0E6C683A" w14:textId="77777777" w:rsidR="00D207B8" w:rsidRPr="003F3330" w:rsidRDefault="00D207B8" w:rsidP="00D207B8">
            <w:pPr>
              <w:pStyle w:val="Tableheading"/>
            </w:pPr>
            <w:r w:rsidRPr="003F3330">
              <w:t>Short description</w:t>
            </w:r>
          </w:p>
        </w:tc>
      </w:tr>
      <w:tr w:rsidR="00575805" w14:paraId="6824D114" w14:textId="77777777" w:rsidTr="007E2042">
        <w:trPr>
          <w:trHeight w:val="738"/>
        </w:trPr>
        <w:tc>
          <w:tcPr>
            <w:tcW w:w="3544" w:type="dxa"/>
            <w:tcBorders>
              <w:top w:val="single" w:sz="4" w:space="0" w:color="auto"/>
              <w:left w:val="single" w:sz="4" w:space="0" w:color="auto"/>
              <w:bottom w:val="single" w:sz="4" w:space="0" w:color="auto"/>
              <w:right w:val="single" w:sz="4" w:space="0" w:color="auto"/>
            </w:tcBorders>
            <w:vAlign w:val="top"/>
          </w:tcPr>
          <w:p w14:paraId="1462547D" w14:textId="008C0434" w:rsidR="00F55646" w:rsidRPr="00E25A0F" w:rsidRDefault="001E30C8" w:rsidP="00A76BD5">
            <w:pPr>
              <w:pStyle w:val="Tabletext"/>
            </w:pPr>
            <w:r>
              <w:t>W</w:t>
            </w:r>
            <w:r w:rsidR="00575805" w:rsidRPr="00E25A0F">
              <w:t>idth: 429</w:t>
            </w:r>
            <w:r w:rsidR="00A76BD5">
              <w:t>;</w:t>
            </w:r>
            <w:r w:rsidR="00575805" w:rsidRPr="00E25A0F">
              <w:t xml:space="preserve"> </w:t>
            </w:r>
            <w:r>
              <w:t>H</w:t>
            </w:r>
            <w:r w:rsidR="00575805" w:rsidRPr="00E25A0F">
              <w:t>eight: 3</w:t>
            </w:r>
            <w:r w:rsidR="00F55646">
              <w:t>71</w:t>
            </w:r>
          </w:p>
        </w:tc>
        <w:tc>
          <w:tcPr>
            <w:tcW w:w="1276" w:type="dxa"/>
            <w:tcBorders>
              <w:top w:val="single" w:sz="4" w:space="0" w:color="auto"/>
              <w:left w:val="single" w:sz="4" w:space="0" w:color="auto"/>
              <w:bottom w:val="single" w:sz="4" w:space="0" w:color="auto"/>
              <w:right w:val="single" w:sz="4" w:space="0" w:color="auto"/>
            </w:tcBorders>
            <w:vAlign w:val="top"/>
          </w:tcPr>
          <w:p w14:paraId="1B4FFFED" w14:textId="6DA93434" w:rsidR="00575805" w:rsidRPr="0045475E" w:rsidRDefault="00A32724" w:rsidP="00FD6A94">
            <w:pPr>
              <w:pStyle w:val="Tabletext"/>
              <w:jc w:val="center"/>
            </w:pPr>
            <w:r w:rsidRPr="00DC29A3">
              <w:t>3</w:t>
            </w:r>
            <w:r w:rsidR="0045475E" w:rsidRPr="00DC29A3">
              <w:t>4</w:t>
            </w:r>
          </w:p>
        </w:tc>
        <w:tc>
          <w:tcPr>
            <w:tcW w:w="5103" w:type="dxa"/>
            <w:tcBorders>
              <w:left w:val="single" w:sz="4" w:space="0" w:color="auto"/>
              <w:bottom w:val="nil"/>
              <w:right w:val="single" w:sz="4" w:space="0" w:color="auto"/>
            </w:tcBorders>
            <w:vAlign w:val="top"/>
          </w:tcPr>
          <w:p w14:paraId="159EA291" w14:textId="77777777" w:rsidR="00A76BD5" w:rsidRDefault="0056228B" w:rsidP="00A76BD5">
            <w:pPr>
              <w:pStyle w:val="Tabletext"/>
              <w:numPr>
                <w:ilvl w:val="0"/>
                <w:numId w:val="44"/>
              </w:numPr>
            </w:pPr>
            <w:r>
              <w:t>S</w:t>
            </w:r>
            <w:r w:rsidRPr="0056228B">
              <w:t>uitable as a radar reflector in practice</w:t>
            </w:r>
            <w:r w:rsidR="00A76BD5">
              <w:t>.</w:t>
            </w:r>
          </w:p>
          <w:p w14:paraId="6719E9A2" w14:textId="47599EA7" w:rsidR="0056228B" w:rsidRPr="00E25A0F" w:rsidRDefault="00A76BD5" w:rsidP="00A76BD5">
            <w:pPr>
              <w:pStyle w:val="Tabletext"/>
              <w:numPr>
                <w:ilvl w:val="0"/>
                <w:numId w:val="44"/>
              </w:numPr>
            </w:pPr>
            <w:r>
              <w:t>C</w:t>
            </w:r>
            <w:r w:rsidR="0056228B">
              <w:t>onsist</w:t>
            </w:r>
            <w:r w:rsidR="006D68CE">
              <w:t>e</w:t>
            </w:r>
            <w:r w:rsidR="0056228B">
              <w:t xml:space="preserve">nt </w:t>
            </w:r>
            <w:r w:rsidR="0056228B" w:rsidRPr="0056228B">
              <w:t xml:space="preserve">reflection in </w:t>
            </w:r>
            <w:r w:rsidR="0056228B">
              <w:t xml:space="preserve">reasonable </w:t>
            </w:r>
            <w:r w:rsidR="0056228B" w:rsidRPr="0056228B">
              <w:t xml:space="preserve">spatial </w:t>
            </w:r>
            <w:r w:rsidR="0056228B">
              <w:t>and</w:t>
            </w:r>
            <w:r w:rsidR="0056228B" w:rsidRPr="0056228B">
              <w:t xml:space="preserve"> elevation </w:t>
            </w:r>
            <w:r w:rsidR="0056228B">
              <w:t>angle</w:t>
            </w:r>
            <w:r w:rsidR="006D68CE">
              <w:t>s</w:t>
            </w:r>
            <w:r w:rsidR="00575805" w:rsidRPr="00E25A0F">
              <w:t>.</w:t>
            </w:r>
          </w:p>
        </w:tc>
      </w:tr>
      <w:tr w:rsidR="00262788" w14:paraId="4B89FEE1" w14:textId="77777777" w:rsidTr="006669C1">
        <w:trPr>
          <w:trHeight w:val="151"/>
        </w:trPr>
        <w:tc>
          <w:tcPr>
            <w:tcW w:w="4820" w:type="dxa"/>
            <w:gridSpan w:val="2"/>
            <w:tcBorders>
              <w:top w:val="single" w:sz="4" w:space="0" w:color="auto"/>
              <w:left w:val="single" w:sz="4" w:space="0" w:color="auto"/>
              <w:bottom w:val="nil"/>
              <w:right w:val="single" w:sz="4" w:space="0" w:color="auto"/>
            </w:tcBorders>
          </w:tcPr>
          <w:p w14:paraId="6775D550" w14:textId="01CF4F6C" w:rsidR="00262788" w:rsidRPr="005454AC" w:rsidRDefault="00262788" w:rsidP="006669C1">
            <w:pPr>
              <w:pStyle w:val="Tableheading"/>
              <w:jc w:val="left"/>
              <w:rPr>
                <w:color w:val="000000" w:themeColor="text1"/>
              </w:rPr>
            </w:pPr>
            <w:r w:rsidRPr="00427869">
              <w:t>3D-view</w:t>
            </w:r>
            <w:r w:rsidRPr="00934145">
              <w:t xml:space="preserve"> </w:t>
            </w:r>
          </w:p>
        </w:tc>
        <w:tc>
          <w:tcPr>
            <w:tcW w:w="5103" w:type="dxa"/>
            <w:tcBorders>
              <w:top w:val="single" w:sz="4" w:space="0" w:color="auto"/>
              <w:left w:val="single" w:sz="4" w:space="0" w:color="auto"/>
              <w:bottom w:val="nil"/>
              <w:right w:val="single" w:sz="4" w:space="0" w:color="auto"/>
            </w:tcBorders>
          </w:tcPr>
          <w:p w14:paraId="2E85513B" w14:textId="77777777" w:rsidR="00262788" w:rsidRPr="00732154" w:rsidRDefault="00262788" w:rsidP="006669C1">
            <w:pPr>
              <w:pStyle w:val="Tableheading"/>
              <w:jc w:val="left"/>
            </w:pPr>
            <w:r>
              <w:t>3D-r</w:t>
            </w:r>
            <w:r w:rsidRPr="005454AC">
              <w:t>eflection diagram</w:t>
            </w:r>
            <w:r>
              <w:t xml:space="preserve"> (rectangular)</w:t>
            </w:r>
          </w:p>
        </w:tc>
      </w:tr>
      <w:tr w:rsidR="00262788" w14:paraId="0D513E03" w14:textId="77777777" w:rsidTr="006669C1">
        <w:trPr>
          <w:trHeight w:val="150"/>
        </w:trPr>
        <w:tc>
          <w:tcPr>
            <w:tcW w:w="4820" w:type="dxa"/>
            <w:gridSpan w:val="2"/>
            <w:tcBorders>
              <w:top w:val="nil"/>
              <w:left w:val="single" w:sz="4" w:space="0" w:color="auto"/>
              <w:bottom w:val="single" w:sz="4" w:space="0" w:color="auto"/>
              <w:right w:val="single" w:sz="4" w:space="0" w:color="auto"/>
            </w:tcBorders>
          </w:tcPr>
          <w:p w14:paraId="0803CB4B" w14:textId="524370B7" w:rsidR="00262788" w:rsidRPr="005454AC" w:rsidRDefault="00A32724" w:rsidP="006669C1">
            <w:pPr>
              <w:pStyle w:val="Tableheading"/>
              <w:rPr>
                <w:color w:val="000000" w:themeColor="text1"/>
              </w:rPr>
            </w:pPr>
            <w:r>
              <w:rPr>
                <w:noProof/>
                <w:lang w:val="de-DE" w:eastAsia="de-DE"/>
              </w:rPr>
              <w:drawing>
                <wp:inline distT="0" distB="0" distL="0" distR="0" wp14:anchorId="24EEE50C" wp14:editId="1D5ED6F0">
                  <wp:extent cx="2687320" cy="2409358"/>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9383" t="5015"/>
                          <a:stretch/>
                        </pic:blipFill>
                        <pic:spPr bwMode="auto">
                          <a:xfrm>
                            <a:off x="0" y="0"/>
                            <a:ext cx="2699714" cy="2420470"/>
                          </a:xfrm>
                          <a:prstGeom prst="rect">
                            <a:avLst/>
                          </a:prstGeom>
                          <a:ln>
                            <a:noFill/>
                          </a:ln>
                          <a:extLst>
                            <a:ext uri="{53640926-AAD7-44D8-BBD7-CCE9431645EC}">
                              <a14:shadowObscured xmlns:a14="http://schemas.microsoft.com/office/drawing/2010/main"/>
                            </a:ext>
                          </a:extLst>
                        </pic:spPr>
                      </pic:pic>
                    </a:graphicData>
                  </a:graphic>
                </wp:inline>
              </w:drawing>
            </w:r>
          </w:p>
        </w:tc>
        <w:tc>
          <w:tcPr>
            <w:tcW w:w="5103" w:type="dxa"/>
            <w:tcBorders>
              <w:top w:val="nil"/>
              <w:left w:val="single" w:sz="4" w:space="0" w:color="auto"/>
              <w:bottom w:val="single" w:sz="4" w:space="0" w:color="auto"/>
              <w:right w:val="single" w:sz="4" w:space="0" w:color="auto"/>
            </w:tcBorders>
          </w:tcPr>
          <w:p w14:paraId="149AAFA6" w14:textId="51845B7B" w:rsidR="00262788" w:rsidRDefault="00A32724" w:rsidP="006669C1">
            <w:pPr>
              <w:pStyle w:val="Tableheading"/>
            </w:pPr>
            <w:r>
              <w:rPr>
                <w:noProof/>
                <w:lang w:val="de-DE" w:eastAsia="de-DE"/>
              </w:rPr>
              <w:drawing>
                <wp:inline distT="0" distB="0" distL="0" distR="0" wp14:anchorId="055DC7A9" wp14:editId="5A688296">
                  <wp:extent cx="2789586" cy="2355486"/>
                  <wp:effectExtent l="0" t="0" r="0" b="6985"/>
                  <wp:docPr id="1378" name="Graphic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96DAC541-7B7A-43D3-8B79-37D633B846F1}">
                                <asvg:svgBlip xmlns:asvg="http://schemas.microsoft.com/office/drawing/2016/SVG/main" r:embed="rId59"/>
                              </a:ext>
                            </a:extLst>
                          </a:blip>
                          <a:stretch>
                            <a:fillRect/>
                          </a:stretch>
                        </pic:blipFill>
                        <pic:spPr>
                          <a:xfrm>
                            <a:off x="0" y="0"/>
                            <a:ext cx="2807779" cy="2370848"/>
                          </a:xfrm>
                          <a:prstGeom prst="rect">
                            <a:avLst/>
                          </a:prstGeom>
                        </pic:spPr>
                      </pic:pic>
                    </a:graphicData>
                  </a:graphic>
                </wp:inline>
              </w:drawing>
            </w:r>
          </w:p>
        </w:tc>
      </w:tr>
      <w:tr w:rsidR="00262788" w14:paraId="54505C5D" w14:textId="77777777" w:rsidTr="006669C1">
        <w:trPr>
          <w:trHeight w:val="150"/>
        </w:trPr>
        <w:tc>
          <w:tcPr>
            <w:tcW w:w="4820" w:type="dxa"/>
            <w:gridSpan w:val="2"/>
            <w:tcBorders>
              <w:top w:val="single" w:sz="4" w:space="0" w:color="auto"/>
              <w:left w:val="single" w:sz="4" w:space="0" w:color="auto"/>
              <w:bottom w:val="nil"/>
              <w:right w:val="single" w:sz="4" w:space="0" w:color="auto"/>
            </w:tcBorders>
          </w:tcPr>
          <w:p w14:paraId="00C4B03E" w14:textId="77777777" w:rsidR="00262788" w:rsidRPr="006C7CD9" w:rsidRDefault="00262788" w:rsidP="006669C1">
            <w:pPr>
              <w:pStyle w:val="Tableheading"/>
              <w:jc w:val="left"/>
              <w:rPr>
                <w:noProof/>
                <w:color w:val="000000" w:themeColor="text1"/>
                <w:lang w:val="en-IE" w:eastAsia="de-DE"/>
              </w:rPr>
            </w:pPr>
            <w:r w:rsidRPr="00136484">
              <w:t>2D reflection diagram</w:t>
            </w:r>
            <w:r>
              <w:t xml:space="preserve">, </w:t>
            </w:r>
            <w:r w:rsidRPr="00136484">
              <w:t>different tilt angles</w:t>
            </w:r>
            <w:r>
              <w:t>, linear</w:t>
            </w:r>
          </w:p>
        </w:tc>
        <w:tc>
          <w:tcPr>
            <w:tcW w:w="5103" w:type="dxa"/>
            <w:tcBorders>
              <w:top w:val="single" w:sz="4" w:space="0" w:color="auto"/>
              <w:left w:val="single" w:sz="4" w:space="0" w:color="auto"/>
              <w:bottom w:val="nil"/>
              <w:right w:val="single" w:sz="4" w:space="0" w:color="auto"/>
            </w:tcBorders>
          </w:tcPr>
          <w:p w14:paraId="14A9E203" w14:textId="77777777" w:rsidR="00262788" w:rsidRPr="006C7CD9" w:rsidRDefault="00262788" w:rsidP="006669C1">
            <w:pPr>
              <w:pStyle w:val="Tableheading"/>
              <w:jc w:val="left"/>
              <w:rPr>
                <w:noProof/>
                <w:color w:val="000000" w:themeColor="text1"/>
                <w:lang w:val="en-IE" w:eastAsia="de-DE"/>
              </w:rPr>
            </w:pPr>
            <w:r>
              <w:t>2D reflection diagram, diff</w:t>
            </w:r>
            <w:r w:rsidRPr="005504E0">
              <w:t xml:space="preserve">erent </w:t>
            </w:r>
            <w:r>
              <w:t>tilt angles, logarithmic</w:t>
            </w:r>
          </w:p>
        </w:tc>
      </w:tr>
      <w:tr w:rsidR="00262788" w14:paraId="1884EFD0" w14:textId="77777777" w:rsidTr="006669C1">
        <w:trPr>
          <w:trHeight w:val="150"/>
        </w:trPr>
        <w:tc>
          <w:tcPr>
            <w:tcW w:w="4820" w:type="dxa"/>
            <w:gridSpan w:val="2"/>
            <w:tcBorders>
              <w:top w:val="nil"/>
              <w:left w:val="single" w:sz="4" w:space="0" w:color="auto"/>
              <w:bottom w:val="single" w:sz="4" w:space="0" w:color="auto"/>
              <w:right w:val="single" w:sz="4" w:space="0" w:color="auto"/>
            </w:tcBorders>
          </w:tcPr>
          <w:p w14:paraId="29F447DF" w14:textId="13D47992" w:rsidR="00262788" w:rsidRDefault="00A32724" w:rsidP="006669C1">
            <w:pPr>
              <w:pStyle w:val="Tableheading"/>
              <w:rPr>
                <w:noProof/>
                <w:color w:val="000000" w:themeColor="text1"/>
                <w:lang w:val="de-DE" w:eastAsia="de-DE"/>
              </w:rPr>
            </w:pPr>
            <w:r>
              <w:rPr>
                <w:noProof/>
                <w:lang w:val="de-DE" w:eastAsia="de-DE"/>
              </w:rPr>
              <w:drawing>
                <wp:inline distT="0" distB="0" distL="0" distR="0" wp14:anchorId="7F8485F3" wp14:editId="7666A6AE">
                  <wp:extent cx="2814761" cy="2591540"/>
                  <wp:effectExtent l="0" t="0" r="5080" b="0"/>
                  <wp:docPr id="3758" name="Graphic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96DAC541-7B7A-43D3-8B79-37D633B846F1}">
                                <asvg:svgBlip xmlns:asvg="http://schemas.microsoft.com/office/drawing/2016/SVG/main" r:embed="rId61"/>
                              </a:ext>
                            </a:extLst>
                          </a:blip>
                          <a:stretch>
                            <a:fillRect/>
                          </a:stretch>
                        </pic:blipFill>
                        <pic:spPr>
                          <a:xfrm>
                            <a:off x="0" y="0"/>
                            <a:ext cx="2834146" cy="2609388"/>
                          </a:xfrm>
                          <a:prstGeom prst="rect">
                            <a:avLst/>
                          </a:prstGeom>
                        </pic:spPr>
                      </pic:pic>
                    </a:graphicData>
                  </a:graphic>
                </wp:inline>
              </w:drawing>
            </w:r>
          </w:p>
        </w:tc>
        <w:tc>
          <w:tcPr>
            <w:tcW w:w="5103" w:type="dxa"/>
            <w:tcBorders>
              <w:top w:val="nil"/>
              <w:left w:val="single" w:sz="4" w:space="0" w:color="auto"/>
              <w:bottom w:val="single" w:sz="4" w:space="0" w:color="auto"/>
              <w:right w:val="single" w:sz="4" w:space="0" w:color="auto"/>
            </w:tcBorders>
          </w:tcPr>
          <w:p w14:paraId="1B75FD59" w14:textId="6384A18E" w:rsidR="00262788" w:rsidRDefault="00A32724" w:rsidP="006669C1">
            <w:pPr>
              <w:pStyle w:val="Tableheading"/>
              <w:rPr>
                <w:noProof/>
                <w:color w:val="000000" w:themeColor="text1"/>
                <w:lang w:val="de-DE" w:eastAsia="de-DE"/>
              </w:rPr>
            </w:pPr>
            <w:r>
              <w:rPr>
                <w:noProof/>
                <w:lang w:val="de-DE" w:eastAsia="de-DE"/>
              </w:rPr>
              <w:drawing>
                <wp:inline distT="0" distB="0" distL="0" distR="0" wp14:anchorId="13E30DF0" wp14:editId="5B155A85">
                  <wp:extent cx="2961072" cy="2649248"/>
                  <wp:effectExtent l="0" t="0" r="0" b="0"/>
                  <wp:docPr id="3757" name="Graphic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96DAC541-7B7A-43D3-8B79-37D633B846F1}">
                                <asvg:svgBlip xmlns:asvg="http://schemas.microsoft.com/office/drawing/2016/SVG/main" r:embed="rId63"/>
                              </a:ext>
                            </a:extLst>
                          </a:blip>
                          <a:stretch>
                            <a:fillRect/>
                          </a:stretch>
                        </pic:blipFill>
                        <pic:spPr>
                          <a:xfrm>
                            <a:off x="0" y="0"/>
                            <a:ext cx="2961072" cy="2649248"/>
                          </a:xfrm>
                          <a:prstGeom prst="rect">
                            <a:avLst/>
                          </a:prstGeom>
                        </pic:spPr>
                      </pic:pic>
                    </a:graphicData>
                  </a:graphic>
                </wp:inline>
              </w:drawing>
            </w:r>
          </w:p>
        </w:tc>
      </w:tr>
    </w:tbl>
    <w:p w14:paraId="3EF0C60B" w14:textId="77777777" w:rsidR="00041D34" w:rsidRDefault="00041D34" w:rsidP="009F76A0">
      <w:pPr>
        <w:pStyle w:val="BodyText"/>
        <w:rPr>
          <w:lang w:val="en-US"/>
        </w:rPr>
      </w:pPr>
    </w:p>
    <w:p w14:paraId="35EA78C7" w14:textId="78361BD7" w:rsidR="0069266A" w:rsidRDefault="0069266A" w:rsidP="0069266A">
      <w:pPr>
        <w:pStyle w:val="BodyText"/>
      </w:pPr>
      <w:r w:rsidRPr="002D2FDE">
        <w:t>Beside the corner reflector, other sectorial reflective radar reflectors with different characteristics are in use.</w:t>
      </w:r>
      <w:r w:rsidR="00B64DB7">
        <w:t xml:space="preserve"> This can be multi- or omnidirectional reflectors as shown in the following</w:t>
      </w:r>
      <w:r w:rsidR="007C0650">
        <w:t xml:space="preserve"> sections</w:t>
      </w:r>
      <w:r w:rsidR="00B64DB7">
        <w:t>.</w:t>
      </w:r>
    </w:p>
    <w:p w14:paraId="7F282987" w14:textId="77777777" w:rsidR="00041D34" w:rsidRDefault="00041D34" w:rsidP="009F76A0">
      <w:pPr>
        <w:pStyle w:val="BodyText"/>
        <w:rPr>
          <w:lang w:val="en-US"/>
        </w:rPr>
      </w:pPr>
    </w:p>
    <w:p w14:paraId="42CE2BEF" w14:textId="77777777" w:rsidR="00041D34" w:rsidRDefault="00041D34" w:rsidP="009F76A0">
      <w:pPr>
        <w:pStyle w:val="BodyText"/>
        <w:rPr>
          <w:lang w:val="en-US"/>
        </w:rPr>
      </w:pPr>
    </w:p>
    <w:p w14:paraId="7A784E75" w14:textId="77777777" w:rsidR="00041D34" w:rsidRDefault="00041D34" w:rsidP="009F76A0">
      <w:pPr>
        <w:pStyle w:val="BodyText"/>
        <w:rPr>
          <w:lang w:val="en-US"/>
        </w:rPr>
      </w:pPr>
    </w:p>
    <w:p w14:paraId="7466C826" w14:textId="77777777" w:rsidR="00041D34" w:rsidRDefault="00041D34" w:rsidP="009F76A0">
      <w:pPr>
        <w:pStyle w:val="BodyText"/>
        <w:rPr>
          <w:lang w:val="en-US"/>
        </w:rPr>
      </w:pPr>
    </w:p>
    <w:p w14:paraId="26195E81" w14:textId="28920675" w:rsidR="00F57E03" w:rsidRPr="00500FFC" w:rsidRDefault="00264BBC" w:rsidP="002E1242">
      <w:pPr>
        <w:pStyle w:val="Heading3"/>
        <w:rPr>
          <w:lang w:val="en-US"/>
        </w:rPr>
      </w:pPr>
      <w:bookmarkStart w:id="335" w:name="_Toc117686151"/>
      <w:r w:rsidRPr="009B7B54">
        <w:rPr>
          <w:noProof/>
          <w:sz w:val="22"/>
          <w:lang w:val="de-DE" w:eastAsia="de-DE"/>
        </w:rPr>
        <mc:AlternateContent>
          <mc:Choice Requires="wps">
            <w:drawing>
              <wp:anchor distT="45720" distB="45720" distL="114300" distR="114300" simplePos="0" relativeHeight="251666944" behindDoc="0" locked="0" layoutInCell="1" allowOverlap="1" wp14:anchorId="3E311DD6" wp14:editId="5D3E7D27">
                <wp:simplePos x="0" y="0"/>
                <wp:positionH relativeFrom="column">
                  <wp:posOffset>4003040</wp:posOffset>
                </wp:positionH>
                <wp:positionV relativeFrom="paragraph">
                  <wp:posOffset>243205</wp:posOffset>
                </wp:positionV>
                <wp:extent cx="2264410" cy="2150110"/>
                <wp:effectExtent l="0" t="0" r="2540" b="2540"/>
                <wp:wrapSquare wrapText="bothSides"/>
                <wp:docPr id="1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4410" cy="2150110"/>
                        </a:xfrm>
                        <a:prstGeom prst="rect">
                          <a:avLst/>
                        </a:prstGeom>
                        <a:solidFill>
                          <a:srgbClr val="FFFFFF"/>
                        </a:solidFill>
                        <a:ln w="9525">
                          <a:noFill/>
                          <a:miter lim="800000"/>
                          <a:headEnd/>
                          <a:tailEnd/>
                        </a:ln>
                      </wps:spPr>
                      <wps:txbx>
                        <w:txbxContent>
                          <w:p w14:paraId="7A1CCA6B" w14:textId="77777777" w:rsidR="00D13E68" w:rsidRDefault="00D13E68" w:rsidP="0031204E">
                            <w:pPr>
                              <w:keepNext/>
                              <w:jc w:val="center"/>
                            </w:pPr>
                            <w:r>
                              <w:rPr>
                                <w:noProof/>
                                <w:color w:val="000000" w:themeColor="text1"/>
                                <w:lang w:val="de-DE" w:eastAsia="de-DE"/>
                              </w:rPr>
                              <w:drawing>
                                <wp:inline distT="0" distB="0" distL="0" distR="0" wp14:anchorId="704FB78D" wp14:editId="3B7E20CD">
                                  <wp:extent cx="1975693" cy="1698811"/>
                                  <wp:effectExtent l="0" t="0" r="5715" b="0"/>
                                  <wp:docPr id="1357" name="Grafik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3763 Reflector binnenfahrwassertonne (stumpf)__JM.png"/>
                                          <pic:cNvPicPr/>
                                        </pic:nvPicPr>
                                        <pic:blipFill rotWithShape="1">
                                          <a:blip r:embed="rId64" cstate="print">
                                            <a:extLst>
                                              <a:ext uri="{28A0092B-C50C-407E-A947-70E740481C1C}">
                                                <a14:useLocalDpi xmlns:a14="http://schemas.microsoft.com/office/drawing/2010/main" val="0"/>
                                              </a:ext>
                                            </a:extLst>
                                          </a:blip>
                                          <a:srcRect l="9161" r="3614"/>
                                          <a:stretch/>
                                        </pic:blipFill>
                                        <pic:spPr bwMode="auto">
                                          <a:xfrm>
                                            <a:off x="0" y="0"/>
                                            <a:ext cx="2014613" cy="1732277"/>
                                          </a:xfrm>
                                          <a:prstGeom prst="rect">
                                            <a:avLst/>
                                          </a:prstGeom>
                                          <a:ln>
                                            <a:noFill/>
                                          </a:ln>
                                          <a:extLst>
                                            <a:ext uri="{53640926-AAD7-44D8-BBD7-CCE9431645EC}">
                                              <a14:shadowObscured xmlns:a14="http://schemas.microsoft.com/office/drawing/2010/main"/>
                                            </a:ext>
                                          </a:extLst>
                                        </pic:spPr>
                                      </pic:pic>
                                    </a:graphicData>
                                  </a:graphic>
                                </wp:inline>
                              </w:drawing>
                            </w:r>
                          </w:p>
                          <w:p w14:paraId="3D8E58CB" w14:textId="54CFE524" w:rsidR="00D13E68" w:rsidRDefault="00D13E68" w:rsidP="00DE54E7">
                            <w:pPr>
                              <w:pStyle w:val="FigurePS"/>
                              <w:jc w:val="center"/>
                            </w:pPr>
                            <w:bookmarkStart w:id="336" w:name="_Ref97122642"/>
                            <w:bookmarkStart w:id="337" w:name="_Toc97183374"/>
                            <w:bookmarkStart w:id="338" w:name="_Toc97210918"/>
                            <w:bookmarkStart w:id="339" w:name="_Toc117686212"/>
                            <w:r>
                              <w:t xml:space="preserve">Figure </w:t>
                            </w:r>
                            <w:r>
                              <w:fldChar w:fldCharType="begin"/>
                            </w:r>
                            <w:r>
                              <w:instrText xml:space="preserve"> SEQ Figure \* ARABIC </w:instrText>
                            </w:r>
                            <w:r>
                              <w:fldChar w:fldCharType="separate"/>
                            </w:r>
                            <w:r>
                              <w:rPr>
                                <w:noProof/>
                              </w:rPr>
                              <w:t>15</w:t>
                            </w:r>
                            <w:r>
                              <w:fldChar w:fldCharType="end"/>
                            </w:r>
                            <w:bookmarkEnd w:id="336"/>
                            <w:r>
                              <w:t xml:space="preserve">   Buoy with fixed orientation to the waterway</w:t>
                            </w:r>
                            <w:bookmarkEnd w:id="337"/>
                            <w:bookmarkEnd w:id="338"/>
                            <w:bookmarkEnd w:id="339"/>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311DD6" id="_x0000_s1112" type="#_x0000_t202" style="position:absolute;left:0;text-align:left;margin-left:315.2pt;margin-top:19.15pt;width:178.3pt;height:169.3pt;z-index:251666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" stroked="f">
                <v:textbox>
                  <w:txbxContent>
                    <w:p w14:paraId="7A1CCA6B" w14:textId="77777777" w:rsidR="00D13E68" w:rsidRDefault="00D13E68" w:rsidP="0031204E">
                      <w:pPr>
                        <w:keepNext/>
                        <w:jc w:val="center"/>
                      </w:pPr>
                      <w:r>
                        <w:rPr>
                          <w:noProof/>
                          <w:color w:val="000000" w:themeColor="text1"/>
                          <w:lang w:val="de-DE" w:eastAsia="de-DE"/>
                        </w:rPr>
                        <w:drawing>
                          <wp:inline distT="0" distB="0" distL="0" distR="0" wp14:anchorId="704FB78D" wp14:editId="3B7E20CD">
                            <wp:extent cx="1975693" cy="1698811"/>
                            <wp:effectExtent l="0" t="0" r="5715" b="0"/>
                            <wp:docPr id="1357" name="Grafik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3763 Reflector binnenfahrwassertonne (stumpf)__JM.png"/>
                                    <pic:cNvPicPr/>
                                  </pic:nvPicPr>
                                  <pic:blipFill rotWithShape="1">
                                    <a:blip r:embed="rId64" cstate="print">
                                      <a:extLst>
                                        <a:ext uri="{28A0092B-C50C-407E-A947-70E740481C1C}">
                                          <a14:useLocalDpi xmlns:a14="http://schemas.microsoft.com/office/drawing/2010/main" val="0"/>
                                        </a:ext>
                                      </a:extLst>
                                    </a:blip>
                                    <a:srcRect l="9161" r="3614"/>
                                    <a:stretch/>
                                  </pic:blipFill>
                                  <pic:spPr bwMode="auto">
                                    <a:xfrm>
                                      <a:off x="0" y="0"/>
                                      <a:ext cx="2014613" cy="1732277"/>
                                    </a:xfrm>
                                    <a:prstGeom prst="rect">
                                      <a:avLst/>
                                    </a:prstGeom>
                                    <a:ln>
                                      <a:noFill/>
                                    </a:ln>
                                    <a:extLst>
                                      <a:ext uri="{53640926-AAD7-44D8-BBD7-CCE9431645EC}">
                                        <a14:shadowObscured xmlns:a14="http://schemas.microsoft.com/office/drawing/2010/main"/>
                                      </a:ext>
                                    </a:extLst>
                                  </pic:spPr>
                                </pic:pic>
                              </a:graphicData>
                            </a:graphic>
                          </wp:inline>
                        </w:drawing>
                      </w:r>
                    </w:p>
                    <w:p w14:paraId="3D8E58CB" w14:textId="54CFE524" w:rsidR="00D13E68" w:rsidRDefault="00D13E68" w:rsidP="00DE54E7">
                      <w:pPr>
                        <w:pStyle w:val="FigurePS"/>
                        <w:jc w:val="center"/>
                      </w:pPr>
                      <w:bookmarkStart w:id="340" w:name="_Ref97122642"/>
                      <w:bookmarkStart w:id="341" w:name="_Toc97183374"/>
                      <w:bookmarkStart w:id="342" w:name="_Toc97210918"/>
                      <w:bookmarkStart w:id="343" w:name="_Toc117686212"/>
                      <w:r>
                        <w:t xml:space="preserve">Figure </w:t>
                      </w:r>
                      <w:r>
                        <w:fldChar w:fldCharType="begin"/>
                      </w:r>
                      <w:r>
                        <w:instrText xml:space="preserve"> SEQ Figure \* ARABIC </w:instrText>
                      </w:r>
                      <w:r>
                        <w:fldChar w:fldCharType="separate"/>
                      </w:r>
                      <w:r>
                        <w:rPr>
                          <w:noProof/>
                        </w:rPr>
                        <w:t>15</w:t>
                      </w:r>
                      <w:r>
                        <w:fldChar w:fldCharType="end"/>
                      </w:r>
                      <w:bookmarkEnd w:id="340"/>
                      <w:r>
                        <w:t xml:space="preserve">   Buoy with fixed orientation to the waterway</w:t>
                      </w:r>
                      <w:bookmarkEnd w:id="341"/>
                      <w:bookmarkEnd w:id="342"/>
                      <w:bookmarkEnd w:id="343"/>
                    </w:p>
                  </w:txbxContent>
                </v:textbox>
                <w10:wrap type="square"/>
              </v:shape>
            </w:pict>
          </mc:Fallback>
        </mc:AlternateContent>
      </w:r>
      <w:bookmarkStart w:id="344" w:name="_Toc96941231"/>
      <w:bookmarkStart w:id="345" w:name="_Toc96941325"/>
      <w:bookmarkStart w:id="346" w:name="_Toc96941418"/>
      <w:bookmarkStart w:id="347" w:name="_Toc96941510"/>
      <w:bookmarkStart w:id="348" w:name="_Toc96941604"/>
      <w:bookmarkStart w:id="349" w:name="_Toc97101832"/>
      <w:bookmarkStart w:id="350" w:name="_Toc96941232"/>
      <w:bookmarkStart w:id="351" w:name="_Toc96941326"/>
      <w:bookmarkStart w:id="352" w:name="_Toc96941419"/>
      <w:bookmarkStart w:id="353" w:name="_Toc96941511"/>
      <w:bookmarkStart w:id="354" w:name="_Toc96941605"/>
      <w:bookmarkStart w:id="355" w:name="_Toc97101833"/>
      <w:bookmarkEnd w:id="344"/>
      <w:bookmarkEnd w:id="345"/>
      <w:bookmarkEnd w:id="346"/>
      <w:bookmarkEnd w:id="347"/>
      <w:bookmarkEnd w:id="348"/>
      <w:bookmarkEnd w:id="349"/>
      <w:bookmarkEnd w:id="350"/>
      <w:bookmarkEnd w:id="351"/>
      <w:bookmarkEnd w:id="352"/>
      <w:bookmarkEnd w:id="353"/>
      <w:bookmarkEnd w:id="354"/>
      <w:bookmarkEnd w:id="355"/>
      <w:r w:rsidR="00A0722A">
        <w:rPr>
          <w:lang w:val="en-US"/>
        </w:rPr>
        <w:t>M</w:t>
      </w:r>
      <w:r w:rsidR="005878A2" w:rsidRPr="005878A2">
        <w:rPr>
          <w:lang w:val="en-US"/>
        </w:rPr>
        <w:t>ultidirectional radar reflectors</w:t>
      </w:r>
      <w:bookmarkEnd w:id="335"/>
    </w:p>
    <w:p w14:paraId="364B48B7" w14:textId="77777777" w:rsidR="009B7B54" w:rsidRPr="009B7B54" w:rsidRDefault="009B7B54" w:rsidP="009B7B54">
      <w:pPr>
        <w:pStyle w:val="BodyText"/>
        <w:rPr>
          <w:lang w:val="en-US"/>
        </w:rPr>
      </w:pPr>
      <w:r w:rsidRPr="009B7B54">
        <w:rPr>
          <w:lang w:val="en-US"/>
        </w:rPr>
        <w:t xml:space="preserve">For reflections in several directions, a multiple arrangement of individual corner reflectors is usually chosen. In this case, corner reflectors are combined with each other in such a way that the superimposition of the reflections of the individual corner reflectors results in the desired overall reflection behavior. </w:t>
      </w:r>
    </w:p>
    <w:p w14:paraId="013163C2" w14:textId="1A9669EB" w:rsidR="00264BBC" w:rsidRDefault="009B7B54" w:rsidP="009B7B54">
      <w:pPr>
        <w:pStyle w:val="BodyText"/>
        <w:rPr>
          <w:lang w:val="en-US"/>
        </w:rPr>
      </w:pPr>
      <w:r w:rsidRPr="009B7B54">
        <w:rPr>
          <w:lang w:val="en-US"/>
        </w:rPr>
        <w:t>For buoy</w:t>
      </w:r>
      <w:r w:rsidR="00264BBC">
        <w:rPr>
          <w:lang w:val="en-US"/>
        </w:rPr>
        <w:t>s</w:t>
      </w:r>
      <w:r w:rsidRPr="009B7B54">
        <w:rPr>
          <w:lang w:val="en-US"/>
        </w:rPr>
        <w:t xml:space="preserve">, </w:t>
      </w:r>
      <w:r w:rsidR="0069266A">
        <w:rPr>
          <w:lang w:val="en-US"/>
        </w:rPr>
        <w:t>wh</w:t>
      </w:r>
      <w:r w:rsidR="00264BBC">
        <w:rPr>
          <w:lang w:val="en-US"/>
        </w:rPr>
        <w:t>o</w:t>
      </w:r>
      <w:r w:rsidR="0069266A">
        <w:rPr>
          <w:lang w:val="en-US"/>
        </w:rPr>
        <w:t xml:space="preserve"> </w:t>
      </w:r>
      <w:r w:rsidR="00264BBC" w:rsidRPr="00264BBC">
        <w:rPr>
          <w:lang w:val="en-US"/>
        </w:rPr>
        <w:t xml:space="preserve">have </w:t>
      </w:r>
      <w:r w:rsidR="00264BBC">
        <w:rPr>
          <w:lang w:val="en-US"/>
        </w:rPr>
        <w:t xml:space="preserve">a </w:t>
      </w:r>
      <w:r w:rsidR="00264BBC" w:rsidRPr="00264BBC">
        <w:rPr>
          <w:lang w:val="en-US"/>
        </w:rPr>
        <w:t xml:space="preserve">fixed orientation to the waterway </w:t>
      </w:r>
      <w:r w:rsidRPr="009B7B54">
        <w:rPr>
          <w:lang w:val="en-US"/>
        </w:rPr>
        <w:t xml:space="preserve">by the design of </w:t>
      </w:r>
      <w:r w:rsidR="00264BBC">
        <w:rPr>
          <w:lang w:val="en-US"/>
        </w:rPr>
        <w:t xml:space="preserve">their </w:t>
      </w:r>
      <w:r w:rsidRPr="009B7B54">
        <w:rPr>
          <w:lang w:val="en-US"/>
        </w:rPr>
        <w:t xml:space="preserve">mooring, reflection in </w:t>
      </w:r>
      <w:r w:rsidR="005D1341">
        <w:rPr>
          <w:lang w:val="en-US"/>
        </w:rPr>
        <w:t>two</w:t>
      </w:r>
      <w:r w:rsidR="005D1341" w:rsidRPr="009B7B54">
        <w:rPr>
          <w:lang w:val="en-US"/>
        </w:rPr>
        <w:t xml:space="preserve"> </w:t>
      </w:r>
      <w:r w:rsidRPr="009B7B54">
        <w:rPr>
          <w:lang w:val="en-US"/>
        </w:rPr>
        <w:t>main directions may be sufficient. An example</w:t>
      </w:r>
      <w:r w:rsidR="007C0650">
        <w:rPr>
          <w:lang w:val="en-US"/>
        </w:rPr>
        <w:t xml:space="preserve"> of this application </w:t>
      </w:r>
      <w:r w:rsidRPr="009B7B54">
        <w:rPr>
          <w:lang w:val="en-US"/>
        </w:rPr>
        <w:t>are plastic buoys on rivers with currents</w:t>
      </w:r>
      <w:r w:rsidR="00264BBC">
        <w:rPr>
          <w:lang w:val="en-US"/>
        </w:rPr>
        <w:t xml:space="preserve"> </w:t>
      </w:r>
      <w:r w:rsidR="007C0650">
        <w:rPr>
          <w:lang w:val="en-US"/>
        </w:rPr>
        <w:t xml:space="preserve">as shown in </w:t>
      </w:r>
      <w:r w:rsidR="00264BBC">
        <w:rPr>
          <w:lang w:val="en-US"/>
        </w:rPr>
        <w:fldChar w:fldCharType="begin"/>
      </w:r>
      <w:r w:rsidR="00264BBC">
        <w:rPr>
          <w:lang w:val="en-US"/>
        </w:rPr>
        <w:instrText xml:space="preserve"> REF _Ref97122642 \h </w:instrText>
      </w:r>
      <w:r w:rsidR="00264BBC">
        <w:rPr>
          <w:lang w:val="en-US"/>
        </w:rPr>
      </w:r>
      <w:r w:rsidR="00264BBC">
        <w:rPr>
          <w:lang w:val="en-US"/>
        </w:rPr>
        <w:fldChar w:fldCharType="separate"/>
      </w:r>
      <w:r w:rsidR="00D13E68">
        <w:t xml:space="preserve">Figure </w:t>
      </w:r>
      <w:r w:rsidR="00D13E68">
        <w:rPr>
          <w:noProof/>
        </w:rPr>
        <w:t>15</w:t>
      </w:r>
      <w:r w:rsidR="00264BBC">
        <w:rPr>
          <w:lang w:val="en-US"/>
        </w:rPr>
        <w:fldChar w:fldCharType="end"/>
      </w:r>
      <w:r w:rsidRPr="009B7B54">
        <w:rPr>
          <w:lang w:val="en-US"/>
        </w:rPr>
        <w:t>.</w:t>
      </w:r>
      <w:r w:rsidR="005E7DAC">
        <w:rPr>
          <w:lang w:val="en-US"/>
        </w:rPr>
        <w:t xml:space="preserve"> The radar reflector is mounted internally.</w:t>
      </w:r>
      <w:r w:rsidR="00FD37FC">
        <w:rPr>
          <w:lang w:val="en-US"/>
        </w:rPr>
        <w:t xml:space="preserve"> </w:t>
      </w:r>
      <w:r w:rsidR="00FD37FC" w:rsidRPr="00FD37FC">
        <w:rPr>
          <w:lang w:val="en-US"/>
        </w:rPr>
        <w:t xml:space="preserve">The impact of the surrounding plastic hull is described in </w:t>
      </w:r>
      <w:r w:rsidR="0080051B">
        <w:rPr>
          <w:lang w:val="en-US"/>
        </w:rPr>
        <w:t>section</w:t>
      </w:r>
      <w:r w:rsidR="00FD37FC" w:rsidRPr="0006249A">
        <w:rPr>
          <w:lang w:val="en-US"/>
        </w:rPr>
        <w:t xml:space="preserve"> </w:t>
      </w:r>
      <w:r w:rsidR="0006249A" w:rsidRPr="00B678AB">
        <w:rPr>
          <w:lang w:val="en-US"/>
        </w:rPr>
        <w:fldChar w:fldCharType="begin"/>
      </w:r>
      <w:r w:rsidR="0006249A" w:rsidRPr="00B678AB">
        <w:rPr>
          <w:lang w:val="en-US"/>
        </w:rPr>
        <w:instrText xml:space="preserve"> REF _Ref113807012 \r \h </w:instrText>
      </w:r>
      <w:r w:rsidR="0006249A">
        <w:rPr>
          <w:lang w:val="en-US"/>
        </w:rPr>
        <w:instrText xml:space="preserve"> \* MERGEFORMAT </w:instrText>
      </w:r>
      <w:r w:rsidR="0006249A" w:rsidRPr="00B678AB">
        <w:rPr>
          <w:lang w:val="en-US"/>
        </w:rPr>
      </w:r>
      <w:r w:rsidR="0006249A" w:rsidRPr="00B678AB">
        <w:rPr>
          <w:lang w:val="en-US"/>
        </w:rPr>
        <w:fldChar w:fldCharType="separate"/>
      </w:r>
      <w:r w:rsidR="00D13E68">
        <w:rPr>
          <w:lang w:val="en-US"/>
        </w:rPr>
        <w:t>11</w:t>
      </w:r>
      <w:r w:rsidR="0006249A" w:rsidRPr="00B678AB">
        <w:rPr>
          <w:lang w:val="en-US"/>
        </w:rPr>
        <w:fldChar w:fldCharType="end"/>
      </w:r>
      <w:r w:rsidR="00FD37FC">
        <w:rPr>
          <w:lang w:val="en-US"/>
        </w:rPr>
        <w:t xml:space="preserve">. </w:t>
      </w:r>
      <w:r w:rsidR="00163505" w:rsidRPr="00120F59">
        <w:rPr>
          <w:lang w:val="en-US"/>
        </w:rPr>
        <w:fldChar w:fldCharType="begin"/>
      </w:r>
      <w:r w:rsidR="00163505" w:rsidRPr="00120F59">
        <w:rPr>
          <w:lang w:val="en-US"/>
        </w:rPr>
        <w:instrText xml:space="preserve"> REF _Ref97149124 \h </w:instrText>
      </w:r>
      <w:r w:rsidR="00120F59" w:rsidRPr="00120F59">
        <w:rPr>
          <w:lang w:val="en-US"/>
        </w:rPr>
        <w:instrText xml:space="preserve"> \* MERGEFORMAT </w:instrText>
      </w:r>
      <w:r w:rsidR="00163505" w:rsidRPr="00120F59">
        <w:rPr>
          <w:lang w:val="en-US"/>
        </w:rPr>
      </w:r>
      <w:r w:rsidR="00163505" w:rsidRPr="00120F59">
        <w:rPr>
          <w:lang w:val="en-US"/>
        </w:rPr>
        <w:fldChar w:fldCharType="separate"/>
      </w:r>
      <w:r w:rsidR="00D13E68" w:rsidRPr="00120F59">
        <w:t xml:space="preserve">Table </w:t>
      </w:r>
      <w:r w:rsidR="00D13E68" w:rsidRPr="00120F59">
        <w:rPr>
          <w:noProof/>
        </w:rPr>
        <w:t>6</w:t>
      </w:r>
      <w:r w:rsidR="00163505" w:rsidRPr="00120F59">
        <w:rPr>
          <w:lang w:val="en-US"/>
        </w:rPr>
        <w:fldChar w:fldCharType="end"/>
      </w:r>
      <w:r w:rsidR="0049773A">
        <w:rPr>
          <w:lang w:val="en-US"/>
        </w:rPr>
        <w:t xml:space="preserve"> </w:t>
      </w:r>
      <w:r w:rsidR="00264BBC" w:rsidRPr="0088693E">
        <w:rPr>
          <w:lang w:val="en-US"/>
        </w:rPr>
        <w:t xml:space="preserve">shows the relevant parameters of </w:t>
      </w:r>
      <w:r w:rsidR="00264BBC">
        <w:rPr>
          <w:lang w:val="en-US"/>
        </w:rPr>
        <w:t xml:space="preserve">a </w:t>
      </w:r>
      <w:r w:rsidR="00264BBC" w:rsidRPr="0088693E">
        <w:rPr>
          <w:lang w:val="en-US"/>
        </w:rPr>
        <w:t xml:space="preserve">reflector </w:t>
      </w:r>
      <w:r w:rsidR="00053C56">
        <w:rPr>
          <w:lang w:val="en-US"/>
        </w:rPr>
        <w:t xml:space="preserve">with </w:t>
      </w:r>
      <w:r w:rsidR="005D1341">
        <w:rPr>
          <w:lang w:val="en-US"/>
        </w:rPr>
        <w:t xml:space="preserve">two </w:t>
      </w:r>
      <w:r w:rsidR="00053C56">
        <w:rPr>
          <w:lang w:val="en-US"/>
        </w:rPr>
        <w:t xml:space="preserve">main reflection directions </w:t>
      </w:r>
      <w:r w:rsidR="00264BBC" w:rsidRPr="0088693E">
        <w:rPr>
          <w:lang w:val="en-US"/>
        </w:rPr>
        <w:t>based on a simulation.</w:t>
      </w:r>
    </w:p>
    <w:p w14:paraId="5ECCC3B2" w14:textId="657E2690" w:rsidR="00163505" w:rsidRPr="00C05375" w:rsidRDefault="00163505" w:rsidP="005618F9">
      <w:pPr>
        <w:pStyle w:val="Caption"/>
        <w:keepNext/>
        <w:jc w:val="center"/>
        <w:rPr>
          <w:b w:val="0"/>
          <w:u w:val="none"/>
        </w:rPr>
      </w:pPr>
      <w:bookmarkStart w:id="356" w:name="_Ref97149124"/>
      <w:bookmarkStart w:id="357" w:name="_Toc117686193"/>
      <w:r w:rsidRPr="00C05375">
        <w:rPr>
          <w:b w:val="0"/>
          <w:u w:val="none"/>
        </w:rPr>
        <w:t xml:space="preserve">Table </w:t>
      </w:r>
      <w:r w:rsidRPr="00C05375">
        <w:rPr>
          <w:b w:val="0"/>
          <w:u w:val="none"/>
        </w:rPr>
        <w:fldChar w:fldCharType="begin"/>
      </w:r>
      <w:r w:rsidRPr="00C05375">
        <w:rPr>
          <w:b w:val="0"/>
          <w:u w:val="none"/>
        </w:rPr>
        <w:instrText xml:space="preserve"> SEQ Table \* ARABIC </w:instrText>
      </w:r>
      <w:r w:rsidRPr="00C05375">
        <w:rPr>
          <w:b w:val="0"/>
          <w:u w:val="none"/>
        </w:rPr>
        <w:fldChar w:fldCharType="separate"/>
      </w:r>
      <w:r w:rsidR="00D13E68">
        <w:rPr>
          <w:b w:val="0"/>
          <w:noProof/>
          <w:u w:val="none"/>
        </w:rPr>
        <w:t>6</w:t>
      </w:r>
      <w:r w:rsidRPr="00C05375">
        <w:rPr>
          <w:b w:val="0"/>
          <w:u w:val="none"/>
        </w:rPr>
        <w:fldChar w:fldCharType="end"/>
      </w:r>
      <w:bookmarkEnd w:id="356"/>
      <w:r w:rsidR="003A43E4">
        <w:rPr>
          <w:b w:val="0"/>
          <w:u w:val="none"/>
        </w:rPr>
        <w:t xml:space="preserve"> </w:t>
      </w:r>
      <w:r w:rsidR="00C05375">
        <w:rPr>
          <w:b w:val="0"/>
          <w:u w:val="none"/>
        </w:rPr>
        <w:t xml:space="preserve"> </w:t>
      </w:r>
      <w:r w:rsidR="001A3AB1" w:rsidRPr="00C05375">
        <w:rPr>
          <w:b w:val="0"/>
          <w:u w:val="none"/>
        </w:rPr>
        <w:t>B</w:t>
      </w:r>
      <w:r w:rsidRPr="00C05375">
        <w:rPr>
          <w:b w:val="0"/>
          <w:u w:val="none"/>
        </w:rPr>
        <w:t>idirectional double corner reflector</w:t>
      </w:r>
      <w:bookmarkEnd w:id="357"/>
    </w:p>
    <w:tbl>
      <w:tblPr>
        <w:tblStyle w:val="TableGrid"/>
        <w:tblW w:w="9923" w:type="dxa"/>
        <w:tblInd w:w="-5" w:type="dxa"/>
        <w:tblLayout w:type="fixed"/>
        <w:tblLook w:val="04A0" w:firstRow="1" w:lastRow="0" w:firstColumn="1" w:lastColumn="0" w:noHBand="0" w:noVBand="1"/>
      </w:tblPr>
      <w:tblGrid>
        <w:gridCol w:w="3544"/>
        <w:gridCol w:w="1276"/>
        <w:gridCol w:w="5103"/>
      </w:tblGrid>
      <w:tr w:rsidR="00E25A0F" w14:paraId="1AA1BE76" w14:textId="77777777" w:rsidTr="007E2042">
        <w:trPr>
          <w:trHeight w:val="553"/>
        </w:trPr>
        <w:tc>
          <w:tcPr>
            <w:tcW w:w="3544" w:type="dxa"/>
            <w:tcBorders>
              <w:top w:val="single" w:sz="4" w:space="0" w:color="auto"/>
              <w:left w:val="single" w:sz="4" w:space="0" w:color="auto"/>
              <w:bottom w:val="single" w:sz="4" w:space="0" w:color="auto"/>
              <w:right w:val="single" w:sz="4" w:space="0" w:color="auto"/>
            </w:tcBorders>
            <w:vAlign w:val="top"/>
          </w:tcPr>
          <w:p w14:paraId="707C62AC" w14:textId="77777777" w:rsidR="00E25A0F" w:rsidRPr="003F3330" w:rsidRDefault="00E25A0F" w:rsidP="002E1242">
            <w:pPr>
              <w:pStyle w:val="Tableheading"/>
            </w:pPr>
            <w:r w:rsidRPr="003F3330">
              <w:t xml:space="preserve">Dimensions of simulated </w:t>
            </w:r>
            <w:r>
              <w:t>corner reflector</w:t>
            </w:r>
            <w:r w:rsidRPr="003F3330">
              <w:t xml:space="preserve"> (mm)</w:t>
            </w:r>
          </w:p>
        </w:tc>
        <w:tc>
          <w:tcPr>
            <w:tcW w:w="1276" w:type="dxa"/>
            <w:tcBorders>
              <w:top w:val="single" w:sz="4" w:space="0" w:color="auto"/>
              <w:left w:val="single" w:sz="4" w:space="0" w:color="auto"/>
              <w:bottom w:val="single" w:sz="4" w:space="0" w:color="auto"/>
              <w:right w:val="single" w:sz="4" w:space="0" w:color="auto"/>
            </w:tcBorders>
            <w:vAlign w:val="top"/>
          </w:tcPr>
          <w:p w14:paraId="6EE25213" w14:textId="77777777" w:rsidR="00E25A0F" w:rsidRPr="003F3330" w:rsidRDefault="00E25A0F" w:rsidP="002E1242">
            <w:pPr>
              <w:pStyle w:val="Tableheading"/>
            </w:pPr>
            <w:r w:rsidRPr="003F3330">
              <w:t>Max. RCS (m</w:t>
            </w:r>
            <w:r w:rsidRPr="00BE4311">
              <w:rPr>
                <w:vertAlign w:val="superscript"/>
              </w:rPr>
              <w:t>2</w:t>
            </w:r>
            <w:r w:rsidRPr="003F3330">
              <w:t>)</w:t>
            </w:r>
          </w:p>
        </w:tc>
        <w:tc>
          <w:tcPr>
            <w:tcW w:w="5103" w:type="dxa"/>
            <w:tcBorders>
              <w:top w:val="single" w:sz="4" w:space="0" w:color="auto"/>
              <w:left w:val="single" w:sz="4" w:space="0" w:color="auto"/>
              <w:right w:val="single" w:sz="4" w:space="0" w:color="auto"/>
            </w:tcBorders>
            <w:vAlign w:val="top"/>
          </w:tcPr>
          <w:p w14:paraId="7B738AD3" w14:textId="77777777" w:rsidR="00E25A0F" w:rsidRPr="003F3330" w:rsidRDefault="00E25A0F" w:rsidP="00E25A0F">
            <w:pPr>
              <w:pStyle w:val="Tableheading"/>
            </w:pPr>
            <w:r w:rsidRPr="003F3330">
              <w:t>Short description</w:t>
            </w:r>
          </w:p>
        </w:tc>
      </w:tr>
      <w:tr w:rsidR="00E25A0F" w14:paraId="786ECE1C" w14:textId="77777777" w:rsidTr="007E2042">
        <w:trPr>
          <w:trHeight w:val="738"/>
        </w:trPr>
        <w:tc>
          <w:tcPr>
            <w:tcW w:w="3544" w:type="dxa"/>
            <w:tcBorders>
              <w:top w:val="single" w:sz="4" w:space="0" w:color="auto"/>
              <w:left w:val="single" w:sz="4" w:space="0" w:color="auto"/>
              <w:bottom w:val="single" w:sz="4" w:space="0" w:color="auto"/>
              <w:right w:val="single" w:sz="4" w:space="0" w:color="auto"/>
            </w:tcBorders>
            <w:vAlign w:val="top"/>
          </w:tcPr>
          <w:p w14:paraId="4A146772" w14:textId="253D2F1B" w:rsidR="00E25A0F" w:rsidRPr="00F74428" w:rsidRDefault="001E30C8" w:rsidP="005B6C20">
            <w:pPr>
              <w:pStyle w:val="Tabletext"/>
            </w:pPr>
            <w:r>
              <w:t>Diameter</w:t>
            </w:r>
            <w:r w:rsidR="00E25A0F" w:rsidRPr="00F74428">
              <w:t>: 250</w:t>
            </w:r>
            <w:r w:rsidR="005B6C20">
              <w:t xml:space="preserve">; </w:t>
            </w:r>
            <w:r>
              <w:t>H</w:t>
            </w:r>
            <w:r w:rsidR="00E25A0F" w:rsidRPr="00F74428">
              <w:t>eight: 700</w:t>
            </w:r>
          </w:p>
        </w:tc>
        <w:tc>
          <w:tcPr>
            <w:tcW w:w="1276" w:type="dxa"/>
            <w:tcBorders>
              <w:top w:val="single" w:sz="4" w:space="0" w:color="auto"/>
              <w:left w:val="single" w:sz="4" w:space="0" w:color="auto"/>
              <w:bottom w:val="single" w:sz="4" w:space="0" w:color="auto"/>
              <w:right w:val="single" w:sz="4" w:space="0" w:color="auto"/>
            </w:tcBorders>
            <w:vAlign w:val="top"/>
          </w:tcPr>
          <w:p w14:paraId="0BD14B32" w14:textId="52446383" w:rsidR="00E25A0F" w:rsidRPr="00F74428" w:rsidRDefault="005618F9" w:rsidP="00EF2666">
            <w:pPr>
              <w:pStyle w:val="Tabletext"/>
              <w:jc w:val="center"/>
            </w:pPr>
            <w:r>
              <w:t>95</w:t>
            </w:r>
          </w:p>
        </w:tc>
        <w:tc>
          <w:tcPr>
            <w:tcW w:w="5103" w:type="dxa"/>
            <w:tcBorders>
              <w:left w:val="single" w:sz="4" w:space="0" w:color="auto"/>
              <w:bottom w:val="nil"/>
              <w:right w:val="single" w:sz="4" w:space="0" w:color="auto"/>
            </w:tcBorders>
            <w:vAlign w:val="top"/>
          </w:tcPr>
          <w:p w14:paraId="773E7B47" w14:textId="285F6FFB" w:rsidR="00E25A0F" w:rsidRPr="00EF2666" w:rsidRDefault="008449EA" w:rsidP="00EF2666">
            <w:pPr>
              <w:pStyle w:val="Tabletext"/>
              <w:numPr>
                <w:ilvl w:val="0"/>
                <w:numId w:val="44"/>
              </w:numPr>
              <w:ind w:left="175" w:hanging="175"/>
              <w:rPr>
                <w:szCs w:val="20"/>
              </w:rPr>
            </w:pPr>
            <w:r w:rsidRPr="00EF2666">
              <w:rPr>
                <w:szCs w:val="20"/>
              </w:rPr>
              <w:t xml:space="preserve">Two </w:t>
            </w:r>
            <w:r w:rsidR="00E25A0F" w:rsidRPr="00EF2666">
              <w:rPr>
                <w:szCs w:val="20"/>
              </w:rPr>
              <w:t>main reflection directions</w:t>
            </w:r>
            <w:r w:rsidRPr="00EF2666">
              <w:rPr>
                <w:szCs w:val="20"/>
              </w:rPr>
              <w:t xml:space="preserve"> with high RCS over a restricted spatial angle</w:t>
            </w:r>
            <w:r w:rsidR="005B6C20">
              <w:rPr>
                <w:szCs w:val="20"/>
              </w:rPr>
              <w:t>.</w:t>
            </w:r>
          </w:p>
          <w:p w14:paraId="330C42E3" w14:textId="7057B0B2" w:rsidR="00E25A0F" w:rsidRPr="00F74428" w:rsidRDefault="001E30C8" w:rsidP="00EF2666">
            <w:pPr>
              <w:pStyle w:val="Tabletext"/>
              <w:numPr>
                <w:ilvl w:val="0"/>
                <w:numId w:val="44"/>
              </w:numPr>
              <w:ind w:left="175" w:hanging="175"/>
            </w:pPr>
            <w:r w:rsidRPr="00EF2666">
              <w:rPr>
                <w:szCs w:val="20"/>
              </w:rPr>
              <w:t>D</w:t>
            </w:r>
            <w:r w:rsidR="00E25A0F" w:rsidRPr="00EF2666">
              <w:rPr>
                <w:szCs w:val="20"/>
              </w:rPr>
              <w:t>esigned for plastic buoys (mounted inside, protected)</w:t>
            </w:r>
            <w:r w:rsidR="005B6C20">
              <w:rPr>
                <w:szCs w:val="20"/>
              </w:rPr>
              <w:t>.</w:t>
            </w:r>
          </w:p>
        </w:tc>
      </w:tr>
      <w:tr w:rsidR="00894141" w14:paraId="79198949" w14:textId="77777777" w:rsidTr="002E1242">
        <w:trPr>
          <w:trHeight w:val="151"/>
        </w:trPr>
        <w:tc>
          <w:tcPr>
            <w:tcW w:w="4820" w:type="dxa"/>
            <w:gridSpan w:val="2"/>
            <w:tcBorders>
              <w:top w:val="single" w:sz="4" w:space="0" w:color="auto"/>
              <w:left w:val="single" w:sz="4" w:space="0" w:color="auto"/>
              <w:bottom w:val="nil"/>
              <w:right w:val="single" w:sz="4" w:space="0" w:color="auto"/>
            </w:tcBorders>
          </w:tcPr>
          <w:p w14:paraId="4DE60B98" w14:textId="362A47C9" w:rsidR="00894141" w:rsidRPr="005454AC" w:rsidRDefault="00894141" w:rsidP="002E1242">
            <w:pPr>
              <w:pStyle w:val="Tableheading"/>
              <w:jc w:val="left"/>
              <w:rPr>
                <w:color w:val="000000" w:themeColor="text1"/>
              </w:rPr>
            </w:pPr>
            <w:r w:rsidRPr="00427869">
              <w:t>3D-view</w:t>
            </w:r>
            <w:r w:rsidRPr="00934145">
              <w:t xml:space="preserve"> </w:t>
            </w:r>
          </w:p>
        </w:tc>
        <w:tc>
          <w:tcPr>
            <w:tcW w:w="5103" w:type="dxa"/>
            <w:tcBorders>
              <w:top w:val="single" w:sz="4" w:space="0" w:color="auto"/>
              <w:left w:val="single" w:sz="4" w:space="0" w:color="auto"/>
              <w:bottom w:val="nil"/>
              <w:right w:val="single" w:sz="4" w:space="0" w:color="auto"/>
            </w:tcBorders>
          </w:tcPr>
          <w:p w14:paraId="0D57B724" w14:textId="77777777" w:rsidR="00894141" w:rsidRPr="00732154" w:rsidRDefault="00894141" w:rsidP="00F46759">
            <w:pPr>
              <w:pStyle w:val="Tableheading"/>
            </w:pPr>
            <w:r w:rsidRPr="00F46759">
              <w:t>3D-reflection diagram (rectangular)</w:t>
            </w:r>
          </w:p>
        </w:tc>
      </w:tr>
      <w:tr w:rsidR="00894141" w14:paraId="312A0177" w14:textId="77777777" w:rsidTr="002E1242">
        <w:trPr>
          <w:trHeight w:val="150"/>
        </w:trPr>
        <w:tc>
          <w:tcPr>
            <w:tcW w:w="4820" w:type="dxa"/>
            <w:gridSpan w:val="2"/>
            <w:tcBorders>
              <w:top w:val="nil"/>
              <w:left w:val="single" w:sz="4" w:space="0" w:color="auto"/>
              <w:bottom w:val="single" w:sz="4" w:space="0" w:color="auto"/>
              <w:right w:val="single" w:sz="4" w:space="0" w:color="auto"/>
            </w:tcBorders>
          </w:tcPr>
          <w:p w14:paraId="63B4B1F9" w14:textId="73291C34" w:rsidR="00894141" w:rsidRPr="005454AC" w:rsidRDefault="00A32724" w:rsidP="002E1242">
            <w:pPr>
              <w:pStyle w:val="Tableheading"/>
              <w:rPr>
                <w:color w:val="000000" w:themeColor="text1"/>
              </w:rPr>
            </w:pPr>
            <w:r>
              <w:rPr>
                <w:noProof/>
                <w:lang w:val="de-DE" w:eastAsia="de-DE"/>
              </w:rPr>
              <w:drawing>
                <wp:inline distT="0" distB="0" distL="0" distR="0" wp14:anchorId="7941CF90" wp14:editId="41541D08">
                  <wp:extent cx="1749287" cy="2139863"/>
                  <wp:effectExtent l="0" t="0" r="3810" b="0"/>
                  <wp:docPr id="375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12264" t="8087" r="5245"/>
                          <a:stretch/>
                        </pic:blipFill>
                        <pic:spPr bwMode="auto">
                          <a:xfrm>
                            <a:off x="0" y="0"/>
                            <a:ext cx="1774150" cy="217027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03" w:type="dxa"/>
            <w:tcBorders>
              <w:top w:val="nil"/>
              <w:left w:val="single" w:sz="4" w:space="0" w:color="auto"/>
              <w:bottom w:val="single" w:sz="4" w:space="0" w:color="auto"/>
              <w:right w:val="single" w:sz="4" w:space="0" w:color="auto"/>
            </w:tcBorders>
          </w:tcPr>
          <w:p w14:paraId="261C926C" w14:textId="4A93D181" w:rsidR="00894141" w:rsidRDefault="00A32724" w:rsidP="002E1242">
            <w:pPr>
              <w:pStyle w:val="Tableheading"/>
            </w:pPr>
            <w:r>
              <w:rPr>
                <w:noProof/>
                <w:lang w:val="de-DE" w:eastAsia="de-DE"/>
              </w:rPr>
              <w:drawing>
                <wp:inline distT="0" distB="0" distL="0" distR="0" wp14:anchorId="75323F31" wp14:editId="52EA89E8">
                  <wp:extent cx="2058908" cy="2249170"/>
                  <wp:effectExtent l="0" t="0" r="0" b="0"/>
                  <wp:docPr id="376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extLst>
                              <a:ext uri="{96DAC541-7B7A-43D3-8B79-37D633B846F1}">
                                <asvg:svgBlip xmlns:asvg="http://schemas.microsoft.com/office/drawing/2016/SVG/main" r:embed="rId67"/>
                              </a:ext>
                            </a:extLst>
                          </a:blip>
                          <a:srcRect l="22605"/>
                          <a:stretch/>
                        </pic:blipFill>
                        <pic:spPr bwMode="auto">
                          <a:xfrm>
                            <a:off x="0" y="0"/>
                            <a:ext cx="2068118" cy="2259231"/>
                          </a:xfrm>
                          <a:prstGeom prst="rect">
                            <a:avLst/>
                          </a:prstGeom>
                          <a:ln>
                            <a:noFill/>
                          </a:ln>
                          <a:extLst>
                            <a:ext uri="{53640926-AAD7-44D8-BBD7-CCE9431645EC}">
                              <a14:shadowObscured xmlns:a14="http://schemas.microsoft.com/office/drawing/2010/main"/>
                            </a:ext>
                          </a:extLst>
                        </pic:spPr>
                      </pic:pic>
                    </a:graphicData>
                  </a:graphic>
                </wp:inline>
              </w:drawing>
            </w:r>
          </w:p>
        </w:tc>
      </w:tr>
      <w:tr w:rsidR="00894141" w14:paraId="4081D352" w14:textId="77777777" w:rsidTr="002E1242">
        <w:trPr>
          <w:trHeight w:val="150"/>
        </w:trPr>
        <w:tc>
          <w:tcPr>
            <w:tcW w:w="4820" w:type="dxa"/>
            <w:gridSpan w:val="2"/>
            <w:tcBorders>
              <w:top w:val="single" w:sz="4" w:space="0" w:color="auto"/>
              <w:left w:val="single" w:sz="4" w:space="0" w:color="auto"/>
              <w:bottom w:val="nil"/>
              <w:right w:val="single" w:sz="4" w:space="0" w:color="auto"/>
            </w:tcBorders>
          </w:tcPr>
          <w:p w14:paraId="33870FF8" w14:textId="77777777" w:rsidR="00894141" w:rsidRPr="006C7CD9" w:rsidRDefault="00894141" w:rsidP="002E1242">
            <w:pPr>
              <w:pStyle w:val="Tableheading"/>
              <w:jc w:val="left"/>
              <w:rPr>
                <w:noProof/>
                <w:color w:val="000000" w:themeColor="text1"/>
                <w:lang w:val="en-IE" w:eastAsia="de-DE"/>
              </w:rPr>
            </w:pPr>
            <w:r w:rsidRPr="00136484">
              <w:t>2D reflection diagram</w:t>
            </w:r>
            <w:r>
              <w:t xml:space="preserve">, </w:t>
            </w:r>
            <w:r w:rsidRPr="00136484">
              <w:t>different tilt angles</w:t>
            </w:r>
            <w:r>
              <w:t>, linear</w:t>
            </w:r>
          </w:p>
        </w:tc>
        <w:tc>
          <w:tcPr>
            <w:tcW w:w="5103" w:type="dxa"/>
            <w:tcBorders>
              <w:top w:val="single" w:sz="4" w:space="0" w:color="auto"/>
              <w:left w:val="single" w:sz="4" w:space="0" w:color="auto"/>
              <w:bottom w:val="nil"/>
              <w:right w:val="single" w:sz="4" w:space="0" w:color="auto"/>
            </w:tcBorders>
          </w:tcPr>
          <w:p w14:paraId="5F7C597C" w14:textId="77777777" w:rsidR="00894141" w:rsidRPr="006C7CD9" w:rsidRDefault="00894141" w:rsidP="002E1242">
            <w:pPr>
              <w:pStyle w:val="Tableheading"/>
              <w:jc w:val="left"/>
              <w:rPr>
                <w:noProof/>
                <w:color w:val="000000" w:themeColor="text1"/>
                <w:lang w:val="en-IE" w:eastAsia="de-DE"/>
              </w:rPr>
            </w:pPr>
            <w:r w:rsidRPr="00F46759">
              <w:t>2D reflection diagram, different tilt angles, logarithmic</w:t>
            </w:r>
          </w:p>
        </w:tc>
      </w:tr>
      <w:tr w:rsidR="00894141" w14:paraId="3940F0CE" w14:textId="77777777" w:rsidTr="002E1242">
        <w:trPr>
          <w:trHeight w:val="150"/>
        </w:trPr>
        <w:tc>
          <w:tcPr>
            <w:tcW w:w="4820" w:type="dxa"/>
            <w:gridSpan w:val="2"/>
            <w:tcBorders>
              <w:top w:val="nil"/>
              <w:left w:val="single" w:sz="4" w:space="0" w:color="auto"/>
              <w:bottom w:val="single" w:sz="4" w:space="0" w:color="auto"/>
              <w:right w:val="single" w:sz="4" w:space="0" w:color="auto"/>
            </w:tcBorders>
          </w:tcPr>
          <w:p w14:paraId="4F94D27F" w14:textId="07C22F8A" w:rsidR="00894141" w:rsidRPr="006C7CD9" w:rsidRDefault="00A32724" w:rsidP="002E1242">
            <w:pPr>
              <w:pStyle w:val="Tableheading"/>
              <w:rPr>
                <w:noProof/>
                <w:color w:val="000000" w:themeColor="text1"/>
                <w:lang w:val="en-IE" w:eastAsia="de-DE"/>
              </w:rPr>
            </w:pPr>
            <w:r>
              <w:rPr>
                <w:noProof/>
                <w:lang w:val="de-DE" w:eastAsia="de-DE"/>
              </w:rPr>
              <w:drawing>
                <wp:inline distT="0" distB="0" distL="0" distR="0" wp14:anchorId="3FA68684" wp14:editId="0AB9667F">
                  <wp:extent cx="2494483" cy="2270314"/>
                  <wp:effectExtent l="0" t="0" r="0" b="0"/>
                  <wp:docPr id="1350" name="Graphic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96DAC541-7B7A-43D3-8B79-37D633B846F1}">
                                <asvg:svgBlip xmlns:asvg="http://schemas.microsoft.com/office/drawing/2016/SVG/main" r:embed="rId69"/>
                              </a:ext>
                            </a:extLst>
                          </a:blip>
                          <a:stretch>
                            <a:fillRect/>
                          </a:stretch>
                        </pic:blipFill>
                        <pic:spPr>
                          <a:xfrm>
                            <a:off x="0" y="0"/>
                            <a:ext cx="2508906" cy="2283441"/>
                          </a:xfrm>
                          <a:prstGeom prst="rect">
                            <a:avLst/>
                          </a:prstGeom>
                        </pic:spPr>
                      </pic:pic>
                    </a:graphicData>
                  </a:graphic>
                </wp:inline>
              </w:drawing>
            </w:r>
          </w:p>
        </w:tc>
        <w:tc>
          <w:tcPr>
            <w:tcW w:w="5103" w:type="dxa"/>
            <w:tcBorders>
              <w:top w:val="nil"/>
              <w:left w:val="single" w:sz="4" w:space="0" w:color="auto"/>
              <w:bottom w:val="single" w:sz="4" w:space="0" w:color="auto"/>
              <w:right w:val="single" w:sz="4" w:space="0" w:color="auto"/>
            </w:tcBorders>
          </w:tcPr>
          <w:p w14:paraId="1B5C2695" w14:textId="70497067" w:rsidR="00894141" w:rsidRDefault="00A32724" w:rsidP="002E1242">
            <w:pPr>
              <w:pStyle w:val="Tableheading"/>
              <w:rPr>
                <w:noProof/>
                <w:color w:val="000000" w:themeColor="text1"/>
                <w:lang w:val="de-DE" w:eastAsia="de-DE"/>
              </w:rPr>
            </w:pPr>
            <w:r>
              <w:rPr>
                <w:noProof/>
                <w:lang w:val="de-DE" w:eastAsia="de-DE"/>
              </w:rPr>
              <w:drawing>
                <wp:inline distT="0" distB="0" distL="0" distR="0" wp14:anchorId="508DE9BE" wp14:editId="059DC81E">
                  <wp:extent cx="2541270" cy="2273935"/>
                  <wp:effectExtent l="0" t="0" r="0" b="0"/>
                  <wp:docPr id="3762"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extLst>
                              <a:ext uri="{96DAC541-7B7A-43D3-8B79-37D633B846F1}">
                                <asvg:svgBlip xmlns:asvg="http://schemas.microsoft.com/office/drawing/2016/SVG/main" r:embed="rId71"/>
                              </a:ext>
                            </a:extLst>
                          </a:blip>
                          <a:srcRect b="-12"/>
                          <a:stretch/>
                        </pic:blipFill>
                        <pic:spPr bwMode="auto">
                          <a:xfrm>
                            <a:off x="0" y="0"/>
                            <a:ext cx="2567748" cy="2297628"/>
                          </a:xfrm>
                          <a:prstGeom prst="rect">
                            <a:avLst/>
                          </a:prstGeom>
                          <a:ln>
                            <a:noFill/>
                          </a:ln>
                          <a:extLst>
                            <a:ext uri="{53640926-AAD7-44D8-BBD7-CCE9431645EC}">
                              <a14:shadowObscured xmlns:a14="http://schemas.microsoft.com/office/drawing/2010/main"/>
                            </a:ext>
                          </a:extLst>
                        </pic:spPr>
                      </pic:pic>
                    </a:graphicData>
                  </a:graphic>
                </wp:inline>
              </w:drawing>
            </w:r>
          </w:p>
        </w:tc>
      </w:tr>
    </w:tbl>
    <w:p w14:paraId="0B62DE0A" w14:textId="44E32D0B" w:rsidR="00B01AB5" w:rsidRPr="00500FFC" w:rsidRDefault="00A0722A" w:rsidP="00B01AB5">
      <w:pPr>
        <w:pStyle w:val="Heading3"/>
        <w:rPr>
          <w:lang w:val="en-US"/>
        </w:rPr>
      </w:pPr>
      <w:bookmarkStart w:id="358" w:name="_Ref109048876"/>
      <w:bookmarkStart w:id="359" w:name="_Toc117686152"/>
      <w:r>
        <w:rPr>
          <w:lang w:val="en-US"/>
        </w:rPr>
        <w:t>O</w:t>
      </w:r>
      <w:r w:rsidR="00B01AB5" w:rsidRPr="005878A2">
        <w:rPr>
          <w:lang w:val="en-US"/>
        </w:rPr>
        <w:t>mnidirectional radar reflectors</w:t>
      </w:r>
      <w:bookmarkEnd w:id="358"/>
      <w:bookmarkEnd w:id="359"/>
    </w:p>
    <w:p w14:paraId="6AECD8E2" w14:textId="5CF0EC62" w:rsidR="002F5B59" w:rsidRPr="006F0E12" w:rsidRDefault="00447D12" w:rsidP="006F0E12">
      <w:pPr>
        <w:pStyle w:val="BodyText"/>
      </w:pPr>
      <w:r w:rsidRPr="006F0E12">
        <w:rPr>
          <w:noProof/>
          <w:lang w:val="de-DE" w:eastAsia="de-DE"/>
        </w:rPr>
        <mc:AlternateContent>
          <mc:Choice Requires="wps">
            <w:drawing>
              <wp:anchor distT="45720" distB="45720" distL="114300" distR="114300" simplePos="0" relativeHeight="251687424" behindDoc="0" locked="0" layoutInCell="1" allowOverlap="1" wp14:anchorId="66502FD8" wp14:editId="1112E04C">
                <wp:simplePos x="0" y="0"/>
                <wp:positionH relativeFrom="column">
                  <wp:posOffset>4712335</wp:posOffset>
                </wp:positionH>
                <wp:positionV relativeFrom="paragraph">
                  <wp:posOffset>25400</wp:posOffset>
                </wp:positionV>
                <wp:extent cx="1565275" cy="2148840"/>
                <wp:effectExtent l="0" t="0" r="0" b="3810"/>
                <wp:wrapSquare wrapText="bothSides"/>
                <wp:docPr id="23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5275" cy="2148840"/>
                        </a:xfrm>
                        <a:prstGeom prst="rect">
                          <a:avLst/>
                        </a:prstGeom>
                        <a:solidFill>
                          <a:srgbClr val="FFFFFF"/>
                        </a:solidFill>
                        <a:ln w="9525">
                          <a:noFill/>
                          <a:miter lim="800000"/>
                          <a:headEnd/>
                          <a:tailEnd/>
                        </a:ln>
                      </wps:spPr>
                      <wps:txbx>
                        <w:txbxContent>
                          <w:p w14:paraId="76C69856" w14:textId="77777777" w:rsidR="00D13E68" w:rsidRDefault="00D13E68" w:rsidP="002E1242">
                            <w:pPr>
                              <w:keepNext/>
                              <w:jc w:val="center"/>
                            </w:pPr>
                            <w:r>
                              <w:rPr>
                                <w:noProof/>
                                <w:color w:val="000000" w:themeColor="text1"/>
                                <w:lang w:val="de-DE" w:eastAsia="de-DE"/>
                              </w:rPr>
                              <w:drawing>
                                <wp:inline distT="0" distB="0" distL="0" distR="0" wp14:anchorId="169F9001" wp14:editId="02642D5D">
                                  <wp:extent cx="1199515" cy="1843431"/>
                                  <wp:effectExtent l="0" t="0" r="635" b="4445"/>
                                  <wp:docPr id="1358" name="Grafik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00476" cy="1844908"/>
                                          </a:xfrm>
                                          <a:prstGeom prst="rect">
                                            <a:avLst/>
                                          </a:prstGeom>
                                          <a:noFill/>
                                          <a:ln>
                                            <a:noFill/>
                                          </a:ln>
                                        </pic:spPr>
                                      </pic:pic>
                                    </a:graphicData>
                                  </a:graphic>
                                </wp:inline>
                              </w:drawing>
                            </w:r>
                          </w:p>
                          <w:p w14:paraId="3BCF2363" w14:textId="2833C76A" w:rsidR="00D13E68" w:rsidRDefault="00D13E68" w:rsidP="002B3FA2">
                            <w:pPr>
                              <w:pStyle w:val="FigurePS"/>
                            </w:pPr>
                            <w:bookmarkStart w:id="360" w:name="_Ref97149639"/>
                            <w:bookmarkStart w:id="361" w:name="_Toc97183375"/>
                            <w:bookmarkStart w:id="362" w:name="_Toc97210919"/>
                            <w:bookmarkStart w:id="363" w:name="_Toc117686213"/>
                            <w:r>
                              <w:t xml:space="preserve">Figure </w:t>
                            </w:r>
                            <w:r>
                              <w:fldChar w:fldCharType="begin"/>
                            </w:r>
                            <w:r>
                              <w:instrText xml:space="preserve"> SEQ Figure \* ARABIC </w:instrText>
                            </w:r>
                            <w:r>
                              <w:fldChar w:fldCharType="separate"/>
                            </w:r>
                            <w:r>
                              <w:rPr>
                                <w:noProof/>
                              </w:rPr>
                              <w:t>16</w:t>
                            </w:r>
                            <w:r>
                              <w:fldChar w:fldCharType="end"/>
                            </w:r>
                            <w:bookmarkEnd w:id="360"/>
                            <w:bookmarkEnd w:id="361"/>
                            <w:bookmarkEnd w:id="362"/>
                            <w:r>
                              <w:t xml:space="preserve">   Plastic buoy</w:t>
                            </w:r>
                            <w:bookmarkEnd w:id="363"/>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502FD8" id="_x0000_s1113" type="#_x0000_t202" style="position:absolute;left:0;text-align:left;margin-left:371.05pt;margin-top:2pt;width:123.25pt;height:169.2pt;z-index:251687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" stroked="f">
                <v:textbox>
                  <w:txbxContent>
                    <w:p w14:paraId="76C69856" w14:textId="77777777" w:rsidR="00D13E68" w:rsidRDefault="00D13E68" w:rsidP="002E1242">
                      <w:pPr>
                        <w:keepNext/>
                        <w:jc w:val="center"/>
                      </w:pPr>
                      <w:r>
                        <w:rPr>
                          <w:noProof/>
                          <w:color w:val="000000" w:themeColor="text1"/>
                          <w:lang w:val="de-DE" w:eastAsia="de-DE"/>
                        </w:rPr>
                        <w:drawing>
                          <wp:inline distT="0" distB="0" distL="0" distR="0" wp14:anchorId="169F9001" wp14:editId="02642D5D">
                            <wp:extent cx="1199515" cy="1843431"/>
                            <wp:effectExtent l="0" t="0" r="635" b="4445"/>
                            <wp:docPr id="1358" name="Grafik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00476" cy="1844908"/>
                                    </a:xfrm>
                                    <a:prstGeom prst="rect">
                                      <a:avLst/>
                                    </a:prstGeom>
                                    <a:noFill/>
                                    <a:ln>
                                      <a:noFill/>
                                    </a:ln>
                                  </pic:spPr>
                                </pic:pic>
                              </a:graphicData>
                            </a:graphic>
                          </wp:inline>
                        </w:drawing>
                      </w:r>
                    </w:p>
                    <w:p w14:paraId="3BCF2363" w14:textId="2833C76A" w:rsidR="00D13E68" w:rsidRDefault="00D13E68" w:rsidP="002B3FA2">
                      <w:pPr>
                        <w:pStyle w:val="FigurePS"/>
                      </w:pPr>
                      <w:bookmarkStart w:id="364" w:name="_Ref97149639"/>
                      <w:bookmarkStart w:id="365" w:name="_Toc97183375"/>
                      <w:bookmarkStart w:id="366" w:name="_Toc97210919"/>
                      <w:bookmarkStart w:id="367" w:name="_Toc117686213"/>
                      <w:r>
                        <w:t xml:space="preserve">Figure </w:t>
                      </w:r>
                      <w:r>
                        <w:fldChar w:fldCharType="begin"/>
                      </w:r>
                      <w:r>
                        <w:instrText xml:space="preserve"> SEQ Figure \* ARABIC </w:instrText>
                      </w:r>
                      <w:r>
                        <w:fldChar w:fldCharType="separate"/>
                      </w:r>
                      <w:r>
                        <w:rPr>
                          <w:noProof/>
                        </w:rPr>
                        <w:t>16</w:t>
                      </w:r>
                      <w:r>
                        <w:fldChar w:fldCharType="end"/>
                      </w:r>
                      <w:bookmarkEnd w:id="364"/>
                      <w:bookmarkEnd w:id="365"/>
                      <w:bookmarkEnd w:id="366"/>
                      <w:r>
                        <w:t xml:space="preserve">   Plastic buoy</w:t>
                      </w:r>
                      <w:bookmarkEnd w:id="367"/>
                    </w:p>
                  </w:txbxContent>
                </v:textbox>
                <w10:wrap type="square"/>
              </v:shape>
            </w:pict>
          </mc:Fallback>
        </mc:AlternateContent>
      </w:r>
      <w:r w:rsidR="00B30FF5" w:rsidRPr="006F0E12">
        <w:t>Often</w:t>
      </w:r>
      <w:r w:rsidR="00B01AB5" w:rsidRPr="006F0E12">
        <w:t xml:space="preserve"> an almost constant reflection in the horizontal plane (omnidirectional) is needed, </w:t>
      </w:r>
      <w:r w:rsidR="003A43E4">
        <w:t xml:space="preserve">e.g., </w:t>
      </w:r>
      <w:r w:rsidR="00B30FF5" w:rsidRPr="006F0E12">
        <w:t xml:space="preserve">for buoys </w:t>
      </w:r>
      <w:r w:rsidR="007C0650" w:rsidRPr="006F0E12">
        <w:t>in</w:t>
      </w:r>
      <w:r w:rsidR="00B30FF5" w:rsidRPr="006F0E12">
        <w:t xml:space="preserve"> the open sea. </w:t>
      </w:r>
      <w:r w:rsidR="00E8576F" w:rsidRPr="006F0E12">
        <w:t xml:space="preserve">A good omnidirectional radar reflector has an almost </w:t>
      </w:r>
      <w:r w:rsidR="005D1341" w:rsidRPr="006F0E12">
        <w:t>equal</w:t>
      </w:r>
      <w:r w:rsidR="00E8576F" w:rsidRPr="006F0E12">
        <w:t xml:space="preserve"> reflection pattern with a high RCS that remains approximately the same at different tilt angles.</w:t>
      </w:r>
      <w:r w:rsidR="00E52905" w:rsidRPr="006F0E12">
        <w:t xml:space="preserve"> </w:t>
      </w:r>
      <w:r w:rsidR="00821A47" w:rsidRPr="006F0E12">
        <w:t xml:space="preserve">To achieve this, typically </w:t>
      </w:r>
      <w:r w:rsidR="00EB43E4">
        <w:t>six</w:t>
      </w:r>
      <w:r w:rsidR="00821A47" w:rsidRPr="006F0E12">
        <w:t xml:space="preserve">, </w:t>
      </w:r>
      <w:r w:rsidR="00EB43E4">
        <w:t>eight</w:t>
      </w:r>
      <w:r w:rsidR="00821A47" w:rsidRPr="006F0E12">
        <w:t xml:space="preserve"> or </w:t>
      </w:r>
      <w:r w:rsidR="00EB43E4">
        <w:t>ten</w:t>
      </w:r>
      <w:r w:rsidR="00821A47" w:rsidRPr="006F0E12">
        <w:t xml:space="preserve"> individual corner reflectors are combined. </w:t>
      </w:r>
      <w:r w:rsidR="004231B0" w:rsidRPr="006F0E12">
        <w:t>However, developing a c</w:t>
      </w:r>
      <w:r w:rsidR="005618F9" w:rsidRPr="006F0E12">
        <w:t>onsistent</w:t>
      </w:r>
      <w:r w:rsidR="004231B0" w:rsidRPr="006F0E12">
        <w:t xml:space="preserve"> reflection pattern is a difficult task</w:t>
      </w:r>
      <w:r w:rsidR="00AF49D4" w:rsidRPr="006F0E12">
        <w:t>, because t</w:t>
      </w:r>
      <w:r w:rsidR="00E52905" w:rsidRPr="006F0E12">
        <w:t>he</w:t>
      </w:r>
      <w:r w:rsidR="00137EFF" w:rsidRPr="006F0E12">
        <w:t xml:space="preserve"> overlap of the reflections</w:t>
      </w:r>
      <w:r w:rsidR="00E52905" w:rsidRPr="006F0E12">
        <w:t xml:space="preserve"> of multiple reflectors </w:t>
      </w:r>
      <w:r w:rsidR="00137EFF" w:rsidRPr="006F0E12">
        <w:t xml:space="preserve">can </w:t>
      </w:r>
      <w:r w:rsidR="008B07AD" w:rsidRPr="006F0E12">
        <w:t>cause</w:t>
      </w:r>
      <w:r w:rsidR="00137EFF" w:rsidRPr="006F0E12">
        <w:t xml:space="preserve"> </w:t>
      </w:r>
      <w:r w:rsidR="00E52905" w:rsidRPr="006F0E12">
        <w:t>both constructive and destructive interference</w:t>
      </w:r>
      <w:r w:rsidR="00AF49D4" w:rsidRPr="006F0E12">
        <w:t>. This can lead to more or less large dips in the reflection pattern</w:t>
      </w:r>
      <w:r w:rsidR="001141C5" w:rsidRPr="006F0E12">
        <w:t xml:space="preserve">. The </w:t>
      </w:r>
      <w:r w:rsidR="00AD38E9" w:rsidRPr="006F0E12">
        <w:t>six</w:t>
      </w:r>
      <w:r w:rsidR="001141C5" w:rsidRPr="006F0E12">
        <w:t xml:space="preserve"> tightly packed</w:t>
      </w:r>
      <w:r w:rsidR="00DB05CD">
        <w:t xml:space="preserve"> corner reflectors of the type SR6</w:t>
      </w:r>
      <w:r w:rsidR="001141C5" w:rsidRPr="006F0E12">
        <w:t xml:space="preserve"> has proven to be a good compromise of all properties. </w:t>
      </w:r>
      <w:r w:rsidR="00B01AB5" w:rsidRPr="006F0E12">
        <w:fldChar w:fldCharType="begin"/>
      </w:r>
      <w:r w:rsidR="00B01AB5" w:rsidRPr="006F0E12">
        <w:instrText xml:space="preserve"> REF _Ref97149639 \h </w:instrText>
      </w:r>
      <w:r w:rsidR="006F0E12">
        <w:instrText xml:space="preserve"> \* MERGEFORMAT </w:instrText>
      </w:r>
      <w:r w:rsidR="00B01AB5" w:rsidRPr="006F0E12">
        <w:fldChar w:fldCharType="separate"/>
      </w:r>
      <w:r w:rsidR="00D13E68">
        <w:t>Figure 16</w:t>
      </w:r>
      <w:r w:rsidR="00B01AB5" w:rsidRPr="006F0E12">
        <w:fldChar w:fldCharType="end"/>
      </w:r>
      <w:r w:rsidR="00B01AB5" w:rsidRPr="006F0E12">
        <w:t xml:space="preserve"> s</w:t>
      </w:r>
      <w:r w:rsidR="006508C2" w:rsidRPr="006F0E12">
        <w:t xml:space="preserve">hows a </w:t>
      </w:r>
      <w:r w:rsidR="008E510E" w:rsidRPr="006F0E12">
        <w:t>plastic</w:t>
      </w:r>
      <w:r w:rsidR="00702B27" w:rsidRPr="006F0E12">
        <w:t xml:space="preserve"> buoy with </w:t>
      </w:r>
      <w:r w:rsidR="008E510E" w:rsidRPr="006F0E12">
        <w:t xml:space="preserve">an internal </w:t>
      </w:r>
      <w:r w:rsidR="00DB05CD">
        <w:t>SR6</w:t>
      </w:r>
      <w:r w:rsidR="008E510E" w:rsidRPr="006F0E12">
        <w:t>-reflector</w:t>
      </w:r>
      <w:r w:rsidR="00AF49D4" w:rsidRPr="006F0E12">
        <w:t xml:space="preserve">, </w:t>
      </w:r>
      <w:r w:rsidR="00B01AB5" w:rsidRPr="006F0E12">
        <w:fldChar w:fldCharType="begin"/>
      </w:r>
      <w:r w:rsidR="00B01AB5" w:rsidRPr="006F0E12">
        <w:instrText xml:space="preserve"> REF _Ref97149760 \h </w:instrText>
      </w:r>
      <w:r w:rsidR="006F0E12">
        <w:instrText xml:space="preserve"> \* MERGEFORMAT </w:instrText>
      </w:r>
      <w:r w:rsidR="00B01AB5" w:rsidRPr="006F0E12">
        <w:fldChar w:fldCharType="separate"/>
      </w:r>
      <w:r w:rsidR="00D13E68" w:rsidRPr="00D13E68">
        <w:t>Table 7</w:t>
      </w:r>
      <w:r w:rsidR="00B01AB5" w:rsidRPr="006F0E12">
        <w:fldChar w:fldCharType="end"/>
      </w:r>
      <w:r w:rsidR="00B01AB5" w:rsidRPr="006F0E12">
        <w:t xml:space="preserve"> </w:t>
      </w:r>
      <w:r w:rsidR="008E510E" w:rsidRPr="006F0E12">
        <w:t>illustrates</w:t>
      </w:r>
      <w:r w:rsidR="00AF49D4" w:rsidRPr="006F0E12">
        <w:t xml:space="preserve"> </w:t>
      </w:r>
      <w:r w:rsidR="00B01AB5" w:rsidRPr="006F0E12">
        <w:t>the reflection properties</w:t>
      </w:r>
      <w:r w:rsidR="006508C2" w:rsidRPr="006F0E12">
        <w:t>.</w:t>
      </w:r>
      <w:r w:rsidR="009D597E" w:rsidRPr="006F0E12">
        <w:t xml:space="preserve"> The impact of the surrounding plastic hull is described in </w:t>
      </w:r>
      <w:r w:rsidR="008449EA" w:rsidRPr="006F0E12">
        <w:t>section</w:t>
      </w:r>
      <w:r w:rsidR="009D597E" w:rsidRPr="006F0E12">
        <w:t xml:space="preserve"> </w:t>
      </w:r>
      <w:r w:rsidR="00691EDF" w:rsidRPr="006F0E12">
        <w:fldChar w:fldCharType="begin"/>
      </w:r>
      <w:r w:rsidR="00691EDF" w:rsidRPr="006F0E12">
        <w:instrText xml:space="preserve"> REF _Ref113807012 \r \h  \* MERGEFORMAT </w:instrText>
      </w:r>
      <w:r w:rsidR="00691EDF" w:rsidRPr="006F0E12">
        <w:fldChar w:fldCharType="separate"/>
      </w:r>
      <w:r w:rsidR="00D13E68">
        <w:t>11</w:t>
      </w:r>
      <w:r w:rsidR="00691EDF" w:rsidRPr="006F0E12">
        <w:fldChar w:fldCharType="end"/>
      </w:r>
      <w:r w:rsidR="00691EDF" w:rsidRPr="006F0E12">
        <w:t>.</w:t>
      </w:r>
    </w:p>
    <w:p w14:paraId="1B49393C" w14:textId="05914FAC" w:rsidR="004231B0" w:rsidRPr="008B07AD" w:rsidRDefault="004231B0" w:rsidP="008B07AD">
      <w:pPr>
        <w:pStyle w:val="BodyText"/>
      </w:pPr>
    </w:p>
    <w:p w14:paraId="63257242" w14:textId="21A94345" w:rsidR="00B01AB5" w:rsidRPr="00C05375" w:rsidRDefault="00B01AB5" w:rsidP="00505828">
      <w:pPr>
        <w:pStyle w:val="Caption"/>
        <w:keepNext/>
        <w:jc w:val="center"/>
        <w:rPr>
          <w:b w:val="0"/>
          <w:u w:val="none"/>
        </w:rPr>
      </w:pPr>
      <w:bookmarkStart w:id="368" w:name="_Ref97149760"/>
      <w:bookmarkStart w:id="369" w:name="_Toc117686194"/>
      <w:r w:rsidRPr="00C05375">
        <w:rPr>
          <w:b w:val="0"/>
          <w:u w:val="none"/>
        </w:rPr>
        <w:t xml:space="preserve">Table </w:t>
      </w:r>
      <w:r w:rsidRPr="00C05375">
        <w:rPr>
          <w:b w:val="0"/>
          <w:u w:val="none"/>
        </w:rPr>
        <w:fldChar w:fldCharType="begin"/>
      </w:r>
      <w:r w:rsidRPr="00C05375">
        <w:rPr>
          <w:b w:val="0"/>
          <w:u w:val="none"/>
        </w:rPr>
        <w:instrText xml:space="preserve"> SEQ Table \* ARABIC </w:instrText>
      </w:r>
      <w:r w:rsidRPr="00C05375">
        <w:rPr>
          <w:b w:val="0"/>
          <w:u w:val="none"/>
        </w:rPr>
        <w:fldChar w:fldCharType="separate"/>
      </w:r>
      <w:r w:rsidR="00D13E68">
        <w:rPr>
          <w:b w:val="0"/>
          <w:noProof/>
          <w:u w:val="none"/>
        </w:rPr>
        <w:t>7</w:t>
      </w:r>
      <w:r w:rsidRPr="00C05375">
        <w:rPr>
          <w:b w:val="0"/>
          <w:u w:val="none"/>
        </w:rPr>
        <w:fldChar w:fldCharType="end"/>
      </w:r>
      <w:bookmarkEnd w:id="368"/>
      <w:r w:rsidR="003A43E4">
        <w:rPr>
          <w:b w:val="0"/>
          <w:u w:val="none"/>
        </w:rPr>
        <w:t xml:space="preserve"> </w:t>
      </w:r>
      <w:r w:rsidR="00C05375">
        <w:rPr>
          <w:b w:val="0"/>
          <w:u w:val="none"/>
        </w:rPr>
        <w:t xml:space="preserve"> </w:t>
      </w:r>
      <w:r w:rsidR="001A3AB1" w:rsidRPr="00C05375">
        <w:rPr>
          <w:b w:val="0"/>
          <w:u w:val="none"/>
        </w:rPr>
        <w:t>O</w:t>
      </w:r>
      <w:r w:rsidRPr="00C05375">
        <w:rPr>
          <w:b w:val="0"/>
          <w:u w:val="none"/>
        </w:rPr>
        <w:t>mni</w:t>
      </w:r>
      <w:r w:rsidR="00DB05CD">
        <w:rPr>
          <w:b w:val="0"/>
          <w:u w:val="none"/>
        </w:rPr>
        <w:t xml:space="preserve">directional 6 corner reflector </w:t>
      </w:r>
      <w:r w:rsidRPr="00C05375">
        <w:rPr>
          <w:b w:val="0"/>
          <w:u w:val="none"/>
        </w:rPr>
        <w:t>SR6-330</w:t>
      </w:r>
      <w:bookmarkEnd w:id="369"/>
    </w:p>
    <w:tbl>
      <w:tblPr>
        <w:tblStyle w:val="TableGrid"/>
        <w:tblW w:w="9923" w:type="dxa"/>
        <w:tblInd w:w="-5" w:type="dxa"/>
        <w:tblLayout w:type="fixed"/>
        <w:tblLook w:val="04A0" w:firstRow="1" w:lastRow="0" w:firstColumn="1" w:lastColumn="0" w:noHBand="0" w:noVBand="1"/>
      </w:tblPr>
      <w:tblGrid>
        <w:gridCol w:w="3119"/>
        <w:gridCol w:w="1559"/>
        <w:gridCol w:w="5245"/>
      </w:tblGrid>
      <w:tr w:rsidR="00E25A0F" w14:paraId="3E4992E3" w14:textId="77777777" w:rsidTr="007E2042">
        <w:trPr>
          <w:trHeight w:val="553"/>
        </w:trPr>
        <w:tc>
          <w:tcPr>
            <w:tcW w:w="3119" w:type="dxa"/>
            <w:tcBorders>
              <w:top w:val="single" w:sz="4" w:space="0" w:color="auto"/>
              <w:left w:val="single" w:sz="4" w:space="0" w:color="auto"/>
              <w:bottom w:val="single" w:sz="4" w:space="0" w:color="auto"/>
              <w:right w:val="single" w:sz="4" w:space="0" w:color="auto"/>
            </w:tcBorders>
            <w:vAlign w:val="top"/>
          </w:tcPr>
          <w:p w14:paraId="2E9D4869" w14:textId="77777777" w:rsidR="00E25A0F" w:rsidRPr="003F3330" w:rsidRDefault="00E25A0F">
            <w:pPr>
              <w:pStyle w:val="Tableheading"/>
            </w:pPr>
            <w:r w:rsidRPr="003F3330">
              <w:t xml:space="preserve">Dimensions of simulated </w:t>
            </w:r>
            <w:r>
              <w:t>reflector</w:t>
            </w:r>
            <w:r w:rsidRPr="003F3330">
              <w:t xml:space="preserve"> (mm)</w:t>
            </w:r>
          </w:p>
        </w:tc>
        <w:tc>
          <w:tcPr>
            <w:tcW w:w="1559" w:type="dxa"/>
            <w:tcBorders>
              <w:top w:val="single" w:sz="4" w:space="0" w:color="auto"/>
              <w:left w:val="single" w:sz="4" w:space="0" w:color="auto"/>
              <w:bottom w:val="single" w:sz="4" w:space="0" w:color="auto"/>
              <w:right w:val="single" w:sz="4" w:space="0" w:color="auto"/>
            </w:tcBorders>
            <w:vAlign w:val="top"/>
          </w:tcPr>
          <w:p w14:paraId="62EFB657" w14:textId="77777777" w:rsidR="00E25A0F" w:rsidRPr="003F3330" w:rsidRDefault="00E25A0F" w:rsidP="002E1242">
            <w:pPr>
              <w:pStyle w:val="Tableheading"/>
            </w:pPr>
            <w:r w:rsidRPr="003F3330">
              <w:t>Max. RCS (m</w:t>
            </w:r>
            <w:r w:rsidRPr="006C7CD9">
              <w:rPr>
                <w:vertAlign w:val="superscript"/>
              </w:rPr>
              <w:t>2</w:t>
            </w:r>
            <w:r w:rsidRPr="003F3330">
              <w:t>)</w:t>
            </w:r>
          </w:p>
        </w:tc>
        <w:tc>
          <w:tcPr>
            <w:tcW w:w="5245" w:type="dxa"/>
            <w:tcBorders>
              <w:top w:val="single" w:sz="4" w:space="0" w:color="auto"/>
              <w:left w:val="single" w:sz="4" w:space="0" w:color="auto"/>
              <w:right w:val="single" w:sz="4" w:space="0" w:color="auto"/>
            </w:tcBorders>
            <w:vAlign w:val="top"/>
          </w:tcPr>
          <w:p w14:paraId="21330B6A" w14:textId="77777777" w:rsidR="00E25A0F" w:rsidRPr="003F3330" w:rsidRDefault="00E25A0F" w:rsidP="00E25A0F">
            <w:pPr>
              <w:pStyle w:val="Tableheading"/>
            </w:pPr>
            <w:r w:rsidRPr="003F3330">
              <w:t>Short description</w:t>
            </w:r>
          </w:p>
        </w:tc>
      </w:tr>
      <w:tr w:rsidR="00E25A0F" w14:paraId="4AB65088" w14:textId="77777777" w:rsidTr="007E2042">
        <w:trPr>
          <w:trHeight w:val="738"/>
        </w:trPr>
        <w:tc>
          <w:tcPr>
            <w:tcW w:w="3119" w:type="dxa"/>
            <w:tcBorders>
              <w:top w:val="single" w:sz="4" w:space="0" w:color="auto"/>
              <w:left w:val="single" w:sz="4" w:space="0" w:color="auto"/>
              <w:bottom w:val="single" w:sz="4" w:space="0" w:color="auto"/>
              <w:right w:val="single" w:sz="4" w:space="0" w:color="auto"/>
            </w:tcBorders>
            <w:vAlign w:val="top"/>
          </w:tcPr>
          <w:p w14:paraId="2794DCD7" w14:textId="04DD2E10" w:rsidR="00E25A0F" w:rsidRPr="00F74428" w:rsidRDefault="005509F4" w:rsidP="00EB43E4">
            <w:pPr>
              <w:pStyle w:val="Tabletext"/>
            </w:pPr>
            <w:r>
              <w:t>Diameter</w:t>
            </w:r>
            <w:r w:rsidR="00E25A0F" w:rsidRPr="00F74428">
              <w:t>: 330</w:t>
            </w:r>
            <w:r w:rsidR="00EB43E4">
              <w:t xml:space="preserve">; </w:t>
            </w:r>
            <w:r>
              <w:t>H</w:t>
            </w:r>
            <w:r w:rsidR="00E25A0F" w:rsidRPr="00F74428">
              <w:t>eight: 385</w:t>
            </w:r>
          </w:p>
        </w:tc>
        <w:tc>
          <w:tcPr>
            <w:tcW w:w="1559" w:type="dxa"/>
            <w:tcBorders>
              <w:top w:val="single" w:sz="4" w:space="0" w:color="auto"/>
              <w:left w:val="single" w:sz="4" w:space="0" w:color="auto"/>
              <w:bottom w:val="single" w:sz="4" w:space="0" w:color="auto"/>
              <w:right w:val="single" w:sz="4" w:space="0" w:color="auto"/>
            </w:tcBorders>
            <w:vAlign w:val="top"/>
          </w:tcPr>
          <w:p w14:paraId="14E8FDCC" w14:textId="4490DCDE" w:rsidR="00E25A0F" w:rsidRPr="00F74428" w:rsidRDefault="00E25A0F" w:rsidP="00AA7FB4">
            <w:pPr>
              <w:pStyle w:val="Tabletext"/>
              <w:jc w:val="center"/>
            </w:pPr>
            <w:r w:rsidRPr="005618F9">
              <w:t>1</w:t>
            </w:r>
            <w:r w:rsidR="005618F9" w:rsidRPr="005618F9">
              <w:t>5</w:t>
            </w:r>
          </w:p>
        </w:tc>
        <w:tc>
          <w:tcPr>
            <w:tcW w:w="5245" w:type="dxa"/>
            <w:tcBorders>
              <w:left w:val="single" w:sz="4" w:space="0" w:color="auto"/>
              <w:bottom w:val="nil"/>
              <w:right w:val="single" w:sz="4" w:space="0" w:color="auto"/>
            </w:tcBorders>
            <w:vAlign w:val="top"/>
          </w:tcPr>
          <w:p w14:paraId="495D3ED8" w14:textId="343CD0CA" w:rsidR="00E25A0F" w:rsidRPr="00E25A0F" w:rsidRDefault="00E25A0F" w:rsidP="00E25A0F">
            <w:pPr>
              <w:pStyle w:val="Tabletext"/>
            </w:pPr>
            <w:r>
              <w:t xml:space="preserve">- </w:t>
            </w:r>
            <w:r w:rsidR="005509F4">
              <w:t>S</w:t>
            </w:r>
            <w:r w:rsidRPr="008352FF">
              <w:t xml:space="preserve">ix </w:t>
            </w:r>
            <w:r w:rsidRPr="00E25A0F">
              <w:t>tightly packed corner reflectors</w:t>
            </w:r>
            <w:r w:rsidR="00EB43E4">
              <w:t>.</w:t>
            </w:r>
          </w:p>
          <w:p w14:paraId="1940C61A" w14:textId="1C22AFF7" w:rsidR="00E25A0F" w:rsidRPr="008352FF" w:rsidRDefault="00E25A0F" w:rsidP="00E25A0F">
            <w:pPr>
              <w:pStyle w:val="Tabletext"/>
            </w:pPr>
            <w:r>
              <w:t xml:space="preserve">- </w:t>
            </w:r>
            <w:r w:rsidR="005509F4">
              <w:t>G</w:t>
            </w:r>
            <w:r w:rsidRPr="008352FF">
              <w:t>ood uniformity</w:t>
            </w:r>
            <w:r w:rsidR="00EB43E4">
              <w:t>.</w:t>
            </w:r>
          </w:p>
          <w:p w14:paraId="64FCA0EB" w14:textId="79C5521C" w:rsidR="00E25A0F" w:rsidRPr="00F74428" w:rsidRDefault="00E25A0F" w:rsidP="005509F4">
            <w:pPr>
              <w:pStyle w:val="Tabletext"/>
            </w:pPr>
            <w:r>
              <w:t xml:space="preserve">- </w:t>
            </w:r>
            <w:r w:rsidR="005509F4">
              <w:t>D</w:t>
            </w:r>
            <w:r w:rsidRPr="008352FF">
              <w:t>ifferent diameters available</w:t>
            </w:r>
            <w:r w:rsidR="00EB43E4">
              <w:t>.</w:t>
            </w:r>
          </w:p>
        </w:tc>
      </w:tr>
      <w:tr w:rsidR="00702B27" w14:paraId="1C4B566A" w14:textId="77777777" w:rsidTr="00410035">
        <w:trPr>
          <w:trHeight w:val="151"/>
        </w:trPr>
        <w:tc>
          <w:tcPr>
            <w:tcW w:w="4678" w:type="dxa"/>
            <w:gridSpan w:val="2"/>
            <w:tcBorders>
              <w:top w:val="single" w:sz="4" w:space="0" w:color="auto"/>
              <w:left w:val="single" w:sz="4" w:space="0" w:color="auto"/>
              <w:bottom w:val="nil"/>
              <w:right w:val="single" w:sz="4" w:space="0" w:color="auto"/>
            </w:tcBorders>
          </w:tcPr>
          <w:p w14:paraId="4F3C403B" w14:textId="77777777" w:rsidR="00702B27" w:rsidRPr="005454AC" w:rsidRDefault="00702B27" w:rsidP="002E1242">
            <w:pPr>
              <w:pStyle w:val="Tableheading"/>
              <w:jc w:val="left"/>
              <w:rPr>
                <w:color w:val="000000" w:themeColor="text1"/>
              </w:rPr>
            </w:pPr>
            <w:r w:rsidRPr="00427869">
              <w:t>3D-view</w:t>
            </w:r>
            <w:r w:rsidRPr="00934145">
              <w:t xml:space="preserve"> </w:t>
            </w:r>
          </w:p>
        </w:tc>
        <w:tc>
          <w:tcPr>
            <w:tcW w:w="5245" w:type="dxa"/>
            <w:tcBorders>
              <w:top w:val="single" w:sz="4" w:space="0" w:color="auto"/>
              <w:left w:val="single" w:sz="4" w:space="0" w:color="auto"/>
              <w:bottom w:val="nil"/>
              <w:right w:val="single" w:sz="4" w:space="0" w:color="auto"/>
            </w:tcBorders>
          </w:tcPr>
          <w:p w14:paraId="5578F492" w14:textId="77777777" w:rsidR="00702B27" w:rsidRPr="00732154" w:rsidRDefault="00702B27" w:rsidP="002E1242">
            <w:pPr>
              <w:pStyle w:val="Tableheading"/>
              <w:jc w:val="left"/>
            </w:pPr>
            <w:r>
              <w:t>3D-r</w:t>
            </w:r>
            <w:r w:rsidRPr="005454AC">
              <w:t>eflection diagram</w:t>
            </w:r>
            <w:r>
              <w:t xml:space="preserve"> (rectangular)</w:t>
            </w:r>
          </w:p>
        </w:tc>
      </w:tr>
      <w:tr w:rsidR="00702B27" w14:paraId="10897716" w14:textId="77777777" w:rsidTr="00410035">
        <w:trPr>
          <w:trHeight w:val="150"/>
        </w:trPr>
        <w:tc>
          <w:tcPr>
            <w:tcW w:w="4678" w:type="dxa"/>
            <w:gridSpan w:val="2"/>
            <w:tcBorders>
              <w:top w:val="nil"/>
              <w:left w:val="single" w:sz="4" w:space="0" w:color="auto"/>
              <w:bottom w:val="single" w:sz="4" w:space="0" w:color="auto"/>
              <w:right w:val="single" w:sz="4" w:space="0" w:color="auto"/>
            </w:tcBorders>
          </w:tcPr>
          <w:p w14:paraId="113EDE07" w14:textId="24E6FC13" w:rsidR="00702B27" w:rsidRPr="005454AC" w:rsidRDefault="00C76FF8" w:rsidP="002E1242">
            <w:pPr>
              <w:pStyle w:val="Tableheading"/>
              <w:rPr>
                <w:color w:val="000000" w:themeColor="text1"/>
              </w:rPr>
            </w:pPr>
            <w:r>
              <w:rPr>
                <w:noProof/>
                <w:lang w:val="de-DE" w:eastAsia="de-DE"/>
              </w:rPr>
              <w:drawing>
                <wp:inline distT="0" distB="0" distL="0" distR="0" wp14:anchorId="06A13F8E" wp14:editId="1C337C55">
                  <wp:extent cx="1915885" cy="1866450"/>
                  <wp:effectExtent l="0" t="0" r="8255" b="635"/>
                  <wp:docPr id="376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7546" t="7091" r="5237" b="1637"/>
                          <a:stretch/>
                        </pic:blipFill>
                        <pic:spPr bwMode="auto">
                          <a:xfrm>
                            <a:off x="0" y="0"/>
                            <a:ext cx="1946132" cy="1895917"/>
                          </a:xfrm>
                          <a:prstGeom prst="rect">
                            <a:avLst/>
                          </a:prstGeom>
                          <a:ln>
                            <a:noFill/>
                          </a:ln>
                          <a:extLst>
                            <a:ext uri="{53640926-AAD7-44D8-BBD7-CCE9431645EC}">
                              <a14:shadowObscured xmlns:a14="http://schemas.microsoft.com/office/drawing/2010/main"/>
                            </a:ext>
                          </a:extLst>
                        </pic:spPr>
                      </pic:pic>
                    </a:graphicData>
                  </a:graphic>
                </wp:inline>
              </w:drawing>
            </w:r>
          </w:p>
        </w:tc>
        <w:tc>
          <w:tcPr>
            <w:tcW w:w="5245" w:type="dxa"/>
            <w:tcBorders>
              <w:top w:val="nil"/>
              <w:left w:val="single" w:sz="4" w:space="0" w:color="auto"/>
              <w:bottom w:val="single" w:sz="4" w:space="0" w:color="auto"/>
              <w:right w:val="single" w:sz="4" w:space="0" w:color="auto"/>
            </w:tcBorders>
          </w:tcPr>
          <w:p w14:paraId="33D86AE4" w14:textId="3031F8F4" w:rsidR="00702B27" w:rsidRDefault="00C76FF8" w:rsidP="002E1242">
            <w:pPr>
              <w:pStyle w:val="Tableheading"/>
            </w:pPr>
            <w:r>
              <w:rPr>
                <w:noProof/>
                <w:lang w:val="de-DE" w:eastAsia="de-DE"/>
              </w:rPr>
              <w:drawing>
                <wp:inline distT="0" distB="0" distL="0" distR="0" wp14:anchorId="20342363" wp14:editId="7E358F9C">
                  <wp:extent cx="1909585" cy="1905000"/>
                  <wp:effectExtent l="0" t="0" r="0" b="0"/>
                  <wp:docPr id="101" name="Graphic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extLst>
                              <a:ext uri="{96DAC541-7B7A-43D3-8B79-37D633B846F1}">
                                <asvg:svgBlip xmlns:asvg="http://schemas.microsoft.com/office/drawing/2016/SVG/main" r:embed="rId75"/>
                              </a:ext>
                            </a:extLst>
                          </a:blip>
                          <a:srcRect l="13499" r="1859"/>
                          <a:stretch/>
                        </pic:blipFill>
                        <pic:spPr bwMode="auto">
                          <a:xfrm>
                            <a:off x="0" y="0"/>
                            <a:ext cx="1932519" cy="1927879"/>
                          </a:xfrm>
                          <a:prstGeom prst="rect">
                            <a:avLst/>
                          </a:prstGeom>
                          <a:ln>
                            <a:noFill/>
                          </a:ln>
                          <a:extLst>
                            <a:ext uri="{53640926-AAD7-44D8-BBD7-CCE9431645EC}">
                              <a14:shadowObscured xmlns:a14="http://schemas.microsoft.com/office/drawing/2010/main"/>
                            </a:ext>
                          </a:extLst>
                        </pic:spPr>
                      </pic:pic>
                    </a:graphicData>
                  </a:graphic>
                </wp:inline>
              </w:drawing>
            </w:r>
          </w:p>
        </w:tc>
      </w:tr>
      <w:tr w:rsidR="00702B27" w14:paraId="6F024AC3" w14:textId="77777777" w:rsidTr="00410035">
        <w:trPr>
          <w:trHeight w:val="150"/>
        </w:trPr>
        <w:tc>
          <w:tcPr>
            <w:tcW w:w="4678" w:type="dxa"/>
            <w:gridSpan w:val="2"/>
            <w:tcBorders>
              <w:top w:val="single" w:sz="4" w:space="0" w:color="auto"/>
              <w:left w:val="single" w:sz="4" w:space="0" w:color="auto"/>
              <w:bottom w:val="nil"/>
              <w:right w:val="single" w:sz="4" w:space="0" w:color="auto"/>
            </w:tcBorders>
          </w:tcPr>
          <w:p w14:paraId="04AA3AB2" w14:textId="77777777" w:rsidR="00702B27" w:rsidRPr="006C7CD9" w:rsidRDefault="00702B27" w:rsidP="002E1242">
            <w:pPr>
              <w:pStyle w:val="Tableheading"/>
              <w:jc w:val="left"/>
              <w:rPr>
                <w:noProof/>
                <w:color w:val="000000" w:themeColor="text1"/>
                <w:lang w:val="en-IE" w:eastAsia="de-DE"/>
              </w:rPr>
            </w:pPr>
            <w:r w:rsidRPr="00136484">
              <w:t>2D reflection diagram</w:t>
            </w:r>
            <w:r>
              <w:t xml:space="preserve">, </w:t>
            </w:r>
            <w:r w:rsidRPr="00136484">
              <w:t>different tilt angles</w:t>
            </w:r>
            <w:r>
              <w:t>, linear</w:t>
            </w:r>
          </w:p>
        </w:tc>
        <w:tc>
          <w:tcPr>
            <w:tcW w:w="5245" w:type="dxa"/>
            <w:tcBorders>
              <w:top w:val="single" w:sz="4" w:space="0" w:color="auto"/>
              <w:left w:val="single" w:sz="4" w:space="0" w:color="auto"/>
              <w:bottom w:val="nil"/>
              <w:right w:val="single" w:sz="4" w:space="0" w:color="auto"/>
            </w:tcBorders>
          </w:tcPr>
          <w:p w14:paraId="119A7EE1" w14:textId="77777777" w:rsidR="00702B27" w:rsidRPr="006C7CD9" w:rsidRDefault="00702B27" w:rsidP="002E1242">
            <w:pPr>
              <w:pStyle w:val="Tableheading"/>
              <w:jc w:val="left"/>
              <w:rPr>
                <w:noProof/>
                <w:color w:val="000000" w:themeColor="text1"/>
                <w:lang w:val="en-IE" w:eastAsia="de-DE"/>
              </w:rPr>
            </w:pPr>
            <w:r>
              <w:t>2D reflection diagram, diff</w:t>
            </w:r>
            <w:r w:rsidRPr="005504E0">
              <w:t xml:space="preserve">erent </w:t>
            </w:r>
            <w:r>
              <w:t>tilt angles, logarithmic</w:t>
            </w:r>
          </w:p>
        </w:tc>
      </w:tr>
      <w:tr w:rsidR="00702B27" w14:paraId="40A9DEB0" w14:textId="77777777" w:rsidTr="00410035">
        <w:trPr>
          <w:trHeight w:val="150"/>
        </w:trPr>
        <w:tc>
          <w:tcPr>
            <w:tcW w:w="4678" w:type="dxa"/>
            <w:gridSpan w:val="2"/>
            <w:tcBorders>
              <w:top w:val="nil"/>
              <w:left w:val="single" w:sz="4" w:space="0" w:color="auto"/>
              <w:bottom w:val="single" w:sz="4" w:space="0" w:color="auto"/>
              <w:right w:val="single" w:sz="4" w:space="0" w:color="auto"/>
            </w:tcBorders>
          </w:tcPr>
          <w:p w14:paraId="45FB108D" w14:textId="517986E5" w:rsidR="00702B27" w:rsidRPr="006C7CD9" w:rsidRDefault="00C76FF8" w:rsidP="002E1242">
            <w:pPr>
              <w:pStyle w:val="Tableheading"/>
              <w:rPr>
                <w:noProof/>
                <w:color w:val="000000" w:themeColor="text1"/>
                <w:lang w:val="en-IE" w:eastAsia="de-DE"/>
              </w:rPr>
            </w:pPr>
            <w:r>
              <w:rPr>
                <w:noProof/>
                <w:lang w:val="de-DE" w:eastAsia="de-DE"/>
              </w:rPr>
              <w:drawing>
                <wp:inline distT="0" distB="0" distL="0" distR="0" wp14:anchorId="3E38F19B" wp14:editId="67D33F7E">
                  <wp:extent cx="2576223" cy="2371920"/>
                  <wp:effectExtent l="0" t="0" r="0" b="9525"/>
                  <wp:docPr id="1353" name="Graphic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96DAC541-7B7A-43D3-8B79-37D633B846F1}">
                                <asvg:svgBlip xmlns:asvg="http://schemas.microsoft.com/office/drawing/2016/SVG/main" r:embed="rId77"/>
                              </a:ext>
                            </a:extLst>
                          </a:blip>
                          <a:stretch>
                            <a:fillRect/>
                          </a:stretch>
                        </pic:blipFill>
                        <pic:spPr>
                          <a:xfrm>
                            <a:off x="0" y="0"/>
                            <a:ext cx="2585740" cy="2380683"/>
                          </a:xfrm>
                          <a:prstGeom prst="rect">
                            <a:avLst/>
                          </a:prstGeom>
                        </pic:spPr>
                      </pic:pic>
                    </a:graphicData>
                  </a:graphic>
                </wp:inline>
              </w:drawing>
            </w:r>
          </w:p>
        </w:tc>
        <w:tc>
          <w:tcPr>
            <w:tcW w:w="5245" w:type="dxa"/>
            <w:tcBorders>
              <w:top w:val="nil"/>
              <w:left w:val="single" w:sz="4" w:space="0" w:color="auto"/>
              <w:bottom w:val="single" w:sz="4" w:space="0" w:color="auto"/>
              <w:right w:val="single" w:sz="4" w:space="0" w:color="auto"/>
            </w:tcBorders>
          </w:tcPr>
          <w:p w14:paraId="4BB6D8D9" w14:textId="35962C2C" w:rsidR="00702B27" w:rsidRDefault="00C76FF8" w:rsidP="002E1242">
            <w:pPr>
              <w:pStyle w:val="Tableheading"/>
              <w:rPr>
                <w:noProof/>
                <w:color w:val="000000" w:themeColor="text1"/>
                <w:lang w:val="de-DE" w:eastAsia="de-DE"/>
              </w:rPr>
            </w:pPr>
            <w:r>
              <w:rPr>
                <w:noProof/>
                <w:lang w:val="de-DE" w:eastAsia="de-DE"/>
              </w:rPr>
              <w:drawing>
                <wp:inline distT="0" distB="0" distL="0" distR="0" wp14:anchorId="3C9DBBF3" wp14:editId="2E37AD4D">
                  <wp:extent cx="2647655" cy="2377440"/>
                  <wp:effectExtent l="0" t="0" r="0" b="3810"/>
                  <wp:docPr id="3764" name="Graphic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96DAC541-7B7A-43D3-8B79-37D633B846F1}">
                                <asvg:svgBlip xmlns:asvg="http://schemas.microsoft.com/office/drawing/2016/SVG/main" r:embed="rId79"/>
                              </a:ext>
                            </a:extLst>
                          </a:blip>
                          <a:stretch>
                            <a:fillRect/>
                          </a:stretch>
                        </pic:blipFill>
                        <pic:spPr>
                          <a:xfrm>
                            <a:off x="0" y="0"/>
                            <a:ext cx="2656596" cy="2385469"/>
                          </a:xfrm>
                          <a:prstGeom prst="rect">
                            <a:avLst/>
                          </a:prstGeom>
                        </pic:spPr>
                      </pic:pic>
                    </a:graphicData>
                  </a:graphic>
                </wp:inline>
              </w:drawing>
            </w:r>
          </w:p>
        </w:tc>
      </w:tr>
    </w:tbl>
    <w:p w14:paraId="1C6D5839" w14:textId="3AEAFBEF" w:rsidR="00E875FD" w:rsidRDefault="00A0722A" w:rsidP="00410035">
      <w:pPr>
        <w:pStyle w:val="Heading1"/>
      </w:pPr>
      <w:bookmarkStart w:id="370" w:name="_Ref97204549"/>
      <w:bookmarkStart w:id="371" w:name="_Ref97204620"/>
      <w:bookmarkStart w:id="372" w:name="_Toc117686153"/>
      <w:r>
        <w:t>D</w:t>
      </w:r>
      <w:r w:rsidR="00E875FD" w:rsidRPr="00766066">
        <w:t>etection range of radar reflectors</w:t>
      </w:r>
      <w:bookmarkEnd w:id="370"/>
      <w:bookmarkEnd w:id="371"/>
      <w:bookmarkEnd w:id="372"/>
    </w:p>
    <w:p w14:paraId="23A238EE" w14:textId="77777777" w:rsidR="007824E7" w:rsidRPr="007824E7" w:rsidRDefault="007824E7" w:rsidP="00DE54E7">
      <w:pPr>
        <w:pStyle w:val="Heading1separationline"/>
      </w:pPr>
    </w:p>
    <w:p w14:paraId="29DE52A8" w14:textId="28F7812A" w:rsidR="005D1341" w:rsidRDefault="00A0722A" w:rsidP="005D1341">
      <w:pPr>
        <w:pStyle w:val="Heading2"/>
        <w:rPr>
          <w:lang w:val="en-US"/>
        </w:rPr>
      </w:pPr>
      <w:bookmarkStart w:id="373" w:name="_Toc117686154"/>
      <w:r>
        <w:rPr>
          <w:lang w:val="en-US"/>
        </w:rPr>
        <w:t>O</w:t>
      </w:r>
      <w:r w:rsidR="005D1341">
        <w:rPr>
          <w:lang w:val="en-US"/>
        </w:rPr>
        <w:t>verview</w:t>
      </w:r>
      <w:bookmarkEnd w:id="373"/>
    </w:p>
    <w:p w14:paraId="7D40F50B" w14:textId="77777777" w:rsidR="007824E7" w:rsidRPr="007824E7" w:rsidRDefault="007824E7" w:rsidP="00DE54E7">
      <w:pPr>
        <w:pStyle w:val="Heading2separationline"/>
        <w:rPr>
          <w:lang w:val="en-US"/>
        </w:rPr>
      </w:pPr>
    </w:p>
    <w:p w14:paraId="69A7616F" w14:textId="2523D92A" w:rsidR="00215F20" w:rsidRPr="00EC3E8D" w:rsidRDefault="00A852AA" w:rsidP="008352FF">
      <w:pPr>
        <w:pStyle w:val="BodyText"/>
      </w:pPr>
      <w:r>
        <w:t>The radar equation within s</w:t>
      </w:r>
      <w:r w:rsidR="008B16F0">
        <w:t xml:space="preserve">ection </w:t>
      </w:r>
      <w:r w:rsidR="008B16F0">
        <w:fldChar w:fldCharType="begin"/>
      </w:r>
      <w:r w:rsidR="008B16F0">
        <w:instrText xml:space="preserve"> REF _Ref97201590 \r \h </w:instrText>
      </w:r>
      <w:r w:rsidR="008B16F0">
        <w:fldChar w:fldCharType="separate"/>
      </w:r>
      <w:r w:rsidR="00D13E68">
        <w:t>4</w:t>
      </w:r>
      <w:r w:rsidR="008B16F0">
        <w:fldChar w:fldCharType="end"/>
      </w:r>
      <w:r w:rsidR="008B16F0">
        <w:t xml:space="preserve"> gives information about the </w:t>
      </w:r>
      <w:r w:rsidR="00EC3E8D">
        <w:t xml:space="preserve">theoretical radar </w:t>
      </w:r>
      <w:r w:rsidR="008B16F0">
        <w:t>range calculation</w:t>
      </w:r>
      <w:r w:rsidR="00CE7F8B">
        <w:t xml:space="preserve"> under ideal conditions for a target in free space.</w:t>
      </w:r>
      <w:r w:rsidR="00CE7F8B" w:rsidRPr="00CE7F8B">
        <w:t xml:space="preserve"> </w:t>
      </w:r>
      <w:r w:rsidR="00CE7F8B">
        <w:t xml:space="preserve">In practice a lot of different parameters affect the maximum range. </w:t>
      </w:r>
      <w:r w:rsidR="00CE7F8B">
        <w:fldChar w:fldCharType="begin"/>
      </w:r>
      <w:r w:rsidR="00CE7F8B">
        <w:instrText xml:space="preserve"> REF _Ref114168964 \h </w:instrText>
      </w:r>
      <w:r w:rsidR="00CE7F8B">
        <w:fldChar w:fldCharType="separate"/>
      </w:r>
      <w:r w:rsidR="00D13E68">
        <w:t xml:space="preserve">Figure </w:t>
      </w:r>
      <w:r w:rsidR="00D13E68">
        <w:rPr>
          <w:noProof/>
        </w:rPr>
        <w:t>17</w:t>
      </w:r>
      <w:r w:rsidR="00CE7F8B">
        <w:fldChar w:fldCharType="end"/>
      </w:r>
      <w:r w:rsidR="00CE7F8B" w:rsidRPr="00BE4311">
        <w:t xml:space="preserve"> provides a </w:t>
      </w:r>
      <w:r>
        <w:t>list of the most common parameters</w:t>
      </w:r>
      <w:r w:rsidR="00CE7F8B" w:rsidRPr="00BE4311">
        <w:t xml:space="preserve">. </w:t>
      </w:r>
      <w:r w:rsidR="00215F20">
        <w:t xml:space="preserve">With the help of software based simulation tools it </w:t>
      </w:r>
      <w:r w:rsidR="002C1C8C">
        <w:t xml:space="preserve">is </w:t>
      </w:r>
      <w:r w:rsidR="00215F20">
        <w:t xml:space="preserve">possible to </w:t>
      </w:r>
      <w:r w:rsidR="002C1C8C">
        <w:t xml:space="preserve">refine </w:t>
      </w:r>
      <w:r w:rsidR="00215F20">
        <w:t>the maximum detection range accounting for these parameters.</w:t>
      </w:r>
      <w:r w:rsidR="00EC3E8D">
        <w:t xml:space="preserve"> For the following simulations the software tool </w:t>
      </w:r>
      <w:r w:rsidR="00EC3E8D">
        <w:rPr>
          <w:i/>
        </w:rPr>
        <w:t>C</w:t>
      </w:r>
      <w:r w:rsidR="002F305A">
        <w:rPr>
          <w:i/>
        </w:rPr>
        <w:t>ARPET</w:t>
      </w:r>
      <w:r w:rsidR="00EC3E8D">
        <w:t xml:space="preserve"> [</w:t>
      </w:r>
      <w:r w:rsidR="003B2448">
        <w:fldChar w:fldCharType="begin"/>
      </w:r>
      <w:r w:rsidR="003B2448">
        <w:instrText xml:space="preserve"> REF SW_Carpet \h </w:instrText>
      </w:r>
      <w:r w:rsidR="003B2448">
        <w:fldChar w:fldCharType="separate"/>
      </w:r>
      <w:r w:rsidR="00D13E68">
        <w:t>SW</w:t>
      </w:r>
      <w:r w:rsidR="00D13E68" w:rsidRPr="007F127C">
        <w:t>.</w:t>
      </w:r>
      <w:r w:rsidR="00D13E68">
        <w:rPr>
          <w:noProof/>
        </w:rPr>
        <w:t>1</w:t>
      </w:r>
      <w:r w:rsidR="003B2448">
        <w:fldChar w:fldCharType="end"/>
      </w:r>
      <w:r w:rsidR="00EC3E8D">
        <w:t xml:space="preserve">] </w:t>
      </w:r>
      <w:r>
        <w:t>was used.</w:t>
      </w:r>
    </w:p>
    <w:p w14:paraId="4BE3F93A" w14:textId="32E39533" w:rsidR="003B6F24" w:rsidRPr="00BE4311" w:rsidRDefault="00593546" w:rsidP="008352FF">
      <w:pPr>
        <w:pStyle w:val="BodyText"/>
      </w:pPr>
      <w:r w:rsidRPr="00BE4311">
        <w:rPr>
          <w:noProof/>
          <w:lang w:val="de-DE" w:eastAsia="de-DE"/>
        </w:rPr>
        <mc:AlternateContent>
          <mc:Choice Requires="wpg">
            <w:drawing>
              <wp:anchor distT="0" distB="0" distL="114300" distR="114300" simplePos="0" relativeHeight="251660800" behindDoc="1" locked="0" layoutInCell="1" allowOverlap="1" wp14:anchorId="5C679D1E" wp14:editId="2900255C">
                <wp:simplePos x="0" y="0"/>
                <wp:positionH relativeFrom="column">
                  <wp:posOffset>64135</wp:posOffset>
                </wp:positionH>
                <wp:positionV relativeFrom="paragraph">
                  <wp:posOffset>348615</wp:posOffset>
                </wp:positionV>
                <wp:extent cx="6465600" cy="6134400"/>
                <wp:effectExtent l="0" t="0" r="0" b="0"/>
                <wp:wrapTight wrapText="bothSides">
                  <wp:wrapPolygon edited="0">
                    <wp:start x="0" y="0"/>
                    <wp:lineTo x="0" y="21533"/>
                    <wp:lineTo x="21511" y="21533"/>
                    <wp:lineTo x="21511" y="0"/>
                    <wp:lineTo x="0" y="0"/>
                  </wp:wrapPolygon>
                </wp:wrapTight>
                <wp:docPr id="3751" name="Gruppieren 3751"/>
                <wp:cNvGraphicFramePr/>
                <a:graphic xmlns:a="http://schemas.openxmlformats.org/drawingml/2006/main">
                  <a:graphicData uri="http://schemas.microsoft.com/office/word/2010/wordprocessingGroup">
                    <wpg:wgp>
                      <wpg:cNvGrpSpPr/>
                      <wpg:grpSpPr>
                        <a:xfrm>
                          <a:off x="0" y="0"/>
                          <a:ext cx="6465600" cy="6134400"/>
                          <a:chOff x="0" y="0"/>
                          <a:chExt cx="6466840" cy="5887082"/>
                        </a:xfrm>
                      </wpg:grpSpPr>
                      <wpg:grpSp>
                        <wpg:cNvPr id="3750" name="Gruppieren 3750"/>
                        <wpg:cNvGrpSpPr/>
                        <wpg:grpSpPr>
                          <a:xfrm>
                            <a:off x="0" y="23446"/>
                            <a:ext cx="6466840" cy="5863636"/>
                            <a:chOff x="0" y="0"/>
                            <a:chExt cx="6466840" cy="5863636"/>
                          </a:xfrm>
                        </wpg:grpSpPr>
                        <wpg:grpSp>
                          <wpg:cNvPr id="3747" name="Gruppieren 3747"/>
                          <wpg:cNvGrpSpPr/>
                          <wpg:grpSpPr>
                            <a:xfrm>
                              <a:off x="0" y="0"/>
                              <a:ext cx="6466840" cy="5863636"/>
                              <a:chOff x="0" y="0"/>
                              <a:chExt cx="6466840" cy="5863636"/>
                            </a:xfrm>
                          </wpg:grpSpPr>
                          <wpg:grpSp>
                            <wpg:cNvPr id="3745" name="Gruppieren 3745"/>
                            <wpg:cNvGrpSpPr/>
                            <wpg:grpSpPr>
                              <a:xfrm>
                                <a:off x="0" y="0"/>
                                <a:ext cx="6466840" cy="5863636"/>
                                <a:chOff x="0" y="0"/>
                                <a:chExt cx="6466840" cy="5863636"/>
                              </a:xfrm>
                            </wpg:grpSpPr>
                            <wps:wsp>
                              <wps:cNvPr id="233" name="Textfeld 2"/>
                              <wps:cNvSpPr txBox="1">
                                <a:spLocks noChangeArrowheads="1"/>
                              </wps:cNvSpPr>
                              <wps:spPr bwMode="auto">
                                <a:xfrm>
                                  <a:off x="0" y="0"/>
                                  <a:ext cx="6466840" cy="5863636"/>
                                </a:xfrm>
                                <a:prstGeom prst="rect">
                                  <a:avLst/>
                                </a:prstGeom>
                                <a:solidFill>
                                  <a:srgbClr val="FFFFFF"/>
                                </a:solidFill>
                                <a:ln w="9525">
                                  <a:noFill/>
                                  <a:miter lim="800000"/>
                                  <a:headEnd/>
                                  <a:tailEnd/>
                                </a:ln>
                              </wps:spPr>
                              <wps:txbx>
                                <w:txbxContent>
                                  <w:p w14:paraId="0FECFBAA" w14:textId="77777777" w:rsidR="00D13E68" w:rsidRDefault="00D13E68" w:rsidP="00FA34DC">
                                    <w:pPr>
                                      <w:keepNext/>
                                      <w:jc w:val="center"/>
                                    </w:pPr>
                                  </w:p>
                                  <w:p w14:paraId="117F7437" w14:textId="77777777" w:rsidR="00D13E68" w:rsidRDefault="00D13E68" w:rsidP="00FA34DC">
                                    <w:pPr>
                                      <w:keepNext/>
                                      <w:jc w:val="center"/>
                                    </w:pPr>
                                  </w:p>
                                  <w:p w14:paraId="619A1215" w14:textId="77777777" w:rsidR="00D13E68" w:rsidRDefault="00D13E68" w:rsidP="00FA34DC">
                                    <w:pPr>
                                      <w:keepNext/>
                                      <w:jc w:val="center"/>
                                    </w:pPr>
                                  </w:p>
                                  <w:p w14:paraId="6EB4A0FE" w14:textId="77777777" w:rsidR="00D13E68" w:rsidRDefault="00D13E68" w:rsidP="00FA34DC">
                                    <w:pPr>
                                      <w:keepNext/>
                                      <w:jc w:val="center"/>
                                    </w:pPr>
                                  </w:p>
                                  <w:p w14:paraId="229129A9" w14:textId="77777777" w:rsidR="00D13E68" w:rsidRDefault="00D13E68" w:rsidP="00834D7B">
                                    <w:pPr>
                                      <w:keepNext/>
                                    </w:pPr>
                                  </w:p>
                                  <w:p w14:paraId="35F7F5C3" w14:textId="77777777" w:rsidR="00D13E68" w:rsidRDefault="00D13E68" w:rsidP="00FA34DC">
                                    <w:pPr>
                                      <w:keepNext/>
                                      <w:jc w:val="center"/>
                                    </w:pPr>
                                  </w:p>
                                  <w:p w14:paraId="049C0A9E" w14:textId="77777777" w:rsidR="00D13E68" w:rsidRDefault="00D13E68" w:rsidP="00FA34DC">
                                    <w:pPr>
                                      <w:keepNext/>
                                      <w:jc w:val="center"/>
                                    </w:pPr>
                                  </w:p>
                                  <w:p w14:paraId="714FFB87" w14:textId="77777777" w:rsidR="00D13E68" w:rsidRDefault="00D13E68" w:rsidP="00FA34DC">
                                    <w:pPr>
                                      <w:keepNext/>
                                      <w:jc w:val="center"/>
                                    </w:pPr>
                                  </w:p>
                                  <w:p w14:paraId="247169B9" w14:textId="77777777" w:rsidR="00D13E68" w:rsidRDefault="00D13E68" w:rsidP="00FA34DC">
                                    <w:pPr>
                                      <w:keepNext/>
                                      <w:jc w:val="center"/>
                                    </w:pPr>
                                  </w:p>
                                  <w:p w14:paraId="2DF1A577" w14:textId="77777777" w:rsidR="00D13E68" w:rsidRDefault="00D13E68" w:rsidP="00FA34DC">
                                    <w:pPr>
                                      <w:keepNext/>
                                      <w:jc w:val="center"/>
                                    </w:pPr>
                                  </w:p>
                                  <w:p w14:paraId="2A65961B" w14:textId="77777777" w:rsidR="00D13E68" w:rsidRDefault="00D13E68" w:rsidP="00FA34DC">
                                    <w:pPr>
                                      <w:keepNext/>
                                      <w:jc w:val="center"/>
                                    </w:pPr>
                                  </w:p>
                                  <w:p w14:paraId="163C556A" w14:textId="77777777" w:rsidR="00D13E68" w:rsidRDefault="00D13E68" w:rsidP="00FA34DC">
                                    <w:pPr>
                                      <w:keepNext/>
                                      <w:jc w:val="center"/>
                                    </w:pPr>
                                  </w:p>
                                  <w:p w14:paraId="23A5818D" w14:textId="77777777" w:rsidR="00D13E68" w:rsidRDefault="00D13E68" w:rsidP="00FA34DC">
                                    <w:pPr>
                                      <w:keepNext/>
                                      <w:jc w:val="center"/>
                                    </w:pPr>
                                  </w:p>
                                  <w:p w14:paraId="1F67C0FC" w14:textId="77777777" w:rsidR="00D13E68" w:rsidRDefault="00D13E68" w:rsidP="00FA34DC">
                                    <w:pPr>
                                      <w:keepNext/>
                                      <w:jc w:val="center"/>
                                    </w:pPr>
                                  </w:p>
                                  <w:p w14:paraId="6A635750" w14:textId="77777777" w:rsidR="00D13E68" w:rsidRDefault="00D13E68" w:rsidP="00FA34DC">
                                    <w:pPr>
                                      <w:keepNext/>
                                      <w:jc w:val="center"/>
                                    </w:pPr>
                                  </w:p>
                                  <w:p w14:paraId="00199B1E" w14:textId="77777777" w:rsidR="00D13E68" w:rsidRDefault="00D13E68" w:rsidP="00FA34DC">
                                    <w:pPr>
                                      <w:keepNext/>
                                      <w:jc w:val="center"/>
                                    </w:pPr>
                                  </w:p>
                                  <w:p w14:paraId="71607575" w14:textId="77777777" w:rsidR="00D13E68" w:rsidRDefault="00D13E68" w:rsidP="00FA34DC">
                                    <w:pPr>
                                      <w:keepNext/>
                                      <w:jc w:val="center"/>
                                    </w:pPr>
                                  </w:p>
                                  <w:p w14:paraId="1C87061D" w14:textId="77777777" w:rsidR="00D13E68" w:rsidRDefault="00D13E68" w:rsidP="003B6F24">
                                    <w:pPr>
                                      <w:pStyle w:val="Figurecaption"/>
                                      <w:numPr>
                                        <w:ilvl w:val="0"/>
                                        <w:numId w:val="0"/>
                                      </w:numPr>
                                    </w:pPr>
                                    <w:bookmarkStart w:id="374" w:name="_Ref95462463"/>
                                    <w:bookmarkStart w:id="375" w:name="_Ref95462456"/>
                                  </w:p>
                                  <w:p w14:paraId="03024A59" w14:textId="77777777" w:rsidR="00D13E68" w:rsidRDefault="00D13E68" w:rsidP="003B6F24">
                                    <w:pPr>
                                      <w:pStyle w:val="Figurecaption"/>
                                      <w:numPr>
                                        <w:ilvl w:val="0"/>
                                        <w:numId w:val="0"/>
                                      </w:numPr>
                                    </w:pPr>
                                  </w:p>
                                  <w:p w14:paraId="09EAFA93" w14:textId="77777777" w:rsidR="00D13E68" w:rsidRDefault="00D13E68" w:rsidP="003B6F24">
                                    <w:pPr>
                                      <w:pStyle w:val="Figurecaption"/>
                                      <w:numPr>
                                        <w:ilvl w:val="0"/>
                                        <w:numId w:val="0"/>
                                      </w:numPr>
                                    </w:pPr>
                                  </w:p>
                                  <w:p w14:paraId="169B7C66" w14:textId="77777777" w:rsidR="00D13E68" w:rsidRDefault="00D13E68" w:rsidP="003B6F24">
                                    <w:pPr>
                                      <w:pStyle w:val="Figurecaption"/>
                                      <w:numPr>
                                        <w:ilvl w:val="0"/>
                                        <w:numId w:val="0"/>
                                      </w:numPr>
                                    </w:pPr>
                                  </w:p>
                                  <w:p w14:paraId="660018DA" w14:textId="77777777" w:rsidR="00D13E68" w:rsidRDefault="00D13E68" w:rsidP="003B6F24">
                                    <w:pPr>
                                      <w:pStyle w:val="Figurecaption"/>
                                      <w:numPr>
                                        <w:ilvl w:val="0"/>
                                        <w:numId w:val="0"/>
                                      </w:numPr>
                                    </w:pPr>
                                  </w:p>
                                  <w:p w14:paraId="2CC662E9" w14:textId="77777777" w:rsidR="00D13E68" w:rsidRDefault="00D13E68" w:rsidP="00B4336A"/>
                                  <w:p w14:paraId="51CD629B" w14:textId="77777777" w:rsidR="00D13E68" w:rsidRDefault="00D13E68" w:rsidP="00B4336A"/>
                                  <w:p w14:paraId="4F4CA59B" w14:textId="77777777" w:rsidR="00D13E68" w:rsidRDefault="00D13E68" w:rsidP="00B4336A"/>
                                  <w:p w14:paraId="4A7A0838" w14:textId="77777777" w:rsidR="00D13E68" w:rsidRDefault="00D13E68" w:rsidP="00B4336A"/>
                                  <w:p w14:paraId="469A2F2D" w14:textId="77777777" w:rsidR="00D13E68" w:rsidRDefault="00D13E68" w:rsidP="00B4336A"/>
                                  <w:p w14:paraId="24109B3B" w14:textId="77777777" w:rsidR="00D13E68" w:rsidRDefault="00D13E68" w:rsidP="00B4336A"/>
                                  <w:p w14:paraId="1E24B751" w14:textId="77777777" w:rsidR="00D13E68" w:rsidRDefault="00D13E68" w:rsidP="00B4336A"/>
                                  <w:p w14:paraId="6EE030B6" w14:textId="77777777" w:rsidR="00D13E68" w:rsidRPr="00B4336A" w:rsidRDefault="00D13E68" w:rsidP="00B4336A"/>
                                  <w:p w14:paraId="2C1FDDA8" w14:textId="1ABE048E" w:rsidR="00D13E68" w:rsidRDefault="00D13E68" w:rsidP="00DE54E7">
                                    <w:pPr>
                                      <w:pStyle w:val="FigurePS"/>
                                      <w:jc w:val="center"/>
                                    </w:pPr>
                                    <w:bookmarkStart w:id="376" w:name="_Ref114168964"/>
                                    <w:bookmarkStart w:id="377" w:name="_Toc97183376"/>
                                    <w:bookmarkStart w:id="378" w:name="_Toc97210920"/>
                                    <w:bookmarkStart w:id="379" w:name="_Toc117686214"/>
                                    <w:r>
                                      <w:t xml:space="preserve">Figure </w:t>
                                    </w:r>
                                    <w:r>
                                      <w:fldChar w:fldCharType="begin"/>
                                    </w:r>
                                    <w:r>
                                      <w:instrText xml:space="preserve"> SEQ Figure \* ARABIC </w:instrText>
                                    </w:r>
                                    <w:r>
                                      <w:fldChar w:fldCharType="separate"/>
                                    </w:r>
                                    <w:r>
                                      <w:rPr>
                                        <w:noProof/>
                                      </w:rPr>
                                      <w:t>17</w:t>
                                    </w:r>
                                    <w:r>
                                      <w:fldChar w:fldCharType="end"/>
                                    </w:r>
                                    <w:bookmarkEnd w:id="374"/>
                                    <w:bookmarkEnd w:id="376"/>
                                    <w:r>
                                      <w:t xml:space="preserve">   Range parameters</w:t>
                                    </w:r>
                                    <w:bookmarkEnd w:id="375"/>
                                    <w:bookmarkEnd w:id="377"/>
                                    <w:bookmarkEnd w:id="378"/>
                                    <w:bookmarkEnd w:id="379"/>
                                  </w:p>
                                </w:txbxContent>
                              </wps:txbx>
                              <wps:bodyPr rot="0" vert="horz" wrap="square" lIns="91440" tIns="45720" rIns="91440" bIns="45720" anchor="t" anchorCtr="0">
                                <a:noAutofit/>
                              </wps:bodyPr>
                            </wps:wsp>
                            <wpg:grpSp>
                              <wpg:cNvPr id="221" name="Gruppieren 221"/>
                              <wpg:cNvGrpSpPr/>
                              <wpg:grpSpPr>
                                <a:xfrm>
                                  <a:off x="116498" y="869909"/>
                                  <a:ext cx="6318592" cy="4262265"/>
                                  <a:chOff x="28575" y="-202753"/>
                                  <a:chExt cx="6318592" cy="4262265"/>
                                </a:xfrm>
                              </wpg:grpSpPr>
                              <wps:wsp>
                                <wps:cNvPr id="211" name="Textfeld 211"/>
                                <wps:cNvSpPr txBox="1"/>
                                <wps:spPr>
                                  <a:xfrm>
                                    <a:off x="4442167" y="-198817"/>
                                    <a:ext cx="1905000" cy="1046480"/>
                                  </a:xfrm>
                                  <a:prstGeom prst="rect">
                                    <a:avLst/>
                                  </a:prstGeom>
                                  <a:noFill/>
                                  <a:ln w="6350">
                                    <a:noFill/>
                                  </a:ln>
                                </wps:spPr>
                                <wps:txbx>
                                  <w:txbxContent>
                                    <w:p w14:paraId="2A4F585A" w14:textId="77777777" w:rsidR="00D13E68" w:rsidRPr="006470A0" w:rsidRDefault="00D13E68" w:rsidP="0028519A">
                                      <w:pPr>
                                        <w:rPr>
                                          <w:b/>
                                          <w:lang w:val="en-US"/>
                                        </w:rPr>
                                      </w:pPr>
                                      <w:r w:rsidRPr="006470A0">
                                        <w:rPr>
                                          <w:b/>
                                          <w:lang w:val="en-US"/>
                                        </w:rPr>
                                        <w:t>Target related range parameter:</w:t>
                                      </w:r>
                                    </w:p>
                                    <w:p w14:paraId="40FD2F4A" w14:textId="77777777" w:rsidR="00D13E68" w:rsidRPr="00B4336A" w:rsidRDefault="00D13E68" w:rsidP="0028519A">
                                      <w:pPr>
                                        <w:rPr>
                                          <w:szCs w:val="18"/>
                                        </w:rPr>
                                      </w:pPr>
                                      <w:r w:rsidRPr="00B4336A">
                                        <w:rPr>
                                          <w:szCs w:val="18"/>
                                        </w:rPr>
                                        <w:t xml:space="preserve">- RCS σ (elevation, azimuth, housing) </w:t>
                                      </w:r>
                                    </w:p>
                                    <w:p w14:paraId="4C0C055F" w14:textId="77777777" w:rsidR="00D13E68" w:rsidRPr="00B4336A" w:rsidRDefault="00D13E68" w:rsidP="0028519A">
                                      <w:pPr>
                                        <w:rPr>
                                          <w:szCs w:val="18"/>
                                          <w:lang w:val="en-US"/>
                                        </w:rPr>
                                      </w:pPr>
                                      <w:r w:rsidRPr="00B4336A">
                                        <w:rPr>
                                          <w:szCs w:val="18"/>
                                        </w:rPr>
                                        <w:t xml:space="preserve">- installation height </w:t>
                                      </w:r>
                                      <w:r w:rsidRPr="00B4336A">
                                        <w:rPr>
                                          <w:szCs w:val="18"/>
                                          <w:lang w:val="en-US"/>
                                        </w:rPr>
                                        <w:t>h</w:t>
                                      </w:r>
                                      <w:r w:rsidRPr="00B4336A">
                                        <w:rPr>
                                          <w:szCs w:val="18"/>
                                          <w:vertAlign w:val="subscript"/>
                                          <w:lang w:val="en-US"/>
                                        </w:rPr>
                                        <w:t>Target</w:t>
                                      </w:r>
                                    </w:p>
                                    <w:p w14:paraId="0436DF0A" w14:textId="77777777" w:rsidR="00D13E68" w:rsidRPr="00B4336A" w:rsidRDefault="00D13E68" w:rsidP="0028519A">
                                      <w:pPr>
                                        <w:rPr>
                                          <w:szCs w:val="18"/>
                                          <w:lang w:val="en-US"/>
                                        </w:rPr>
                                      </w:pPr>
                                      <w:r w:rsidRPr="00B4336A">
                                        <w:rPr>
                                          <w:szCs w:val="18"/>
                                          <w:lang w:val="en-US"/>
                                        </w:rPr>
                                        <w:t>- (velocity, fluctuation)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20" name="Gruppieren 220"/>
                                <wpg:cNvGrpSpPr/>
                                <wpg:grpSpPr>
                                  <a:xfrm>
                                    <a:off x="28575" y="-202753"/>
                                    <a:ext cx="4482954" cy="4262265"/>
                                    <a:chOff x="28575" y="-202753"/>
                                    <a:chExt cx="4482954" cy="4262265"/>
                                  </a:xfrm>
                                </wpg:grpSpPr>
                                <wps:wsp>
                                  <wps:cNvPr id="216" name="Textfeld 216"/>
                                  <wps:cNvSpPr txBox="1"/>
                                  <wps:spPr>
                                    <a:xfrm>
                                      <a:off x="2007089" y="-202686"/>
                                      <a:ext cx="2504440" cy="3431301"/>
                                    </a:xfrm>
                                    <a:prstGeom prst="rect">
                                      <a:avLst/>
                                    </a:prstGeom>
                                    <a:noFill/>
                                    <a:ln w="6350">
                                      <a:noFill/>
                                    </a:ln>
                                  </wps:spPr>
                                  <wps:txbx>
                                    <w:txbxContent>
                                      <w:p w14:paraId="3B5BBAAD" w14:textId="77777777" w:rsidR="00D13E68" w:rsidRPr="00954942" w:rsidRDefault="00D13E68" w:rsidP="00E67FD9">
                                        <w:pPr>
                                          <w:rPr>
                                            <w:b/>
                                            <w:lang w:val="en-US"/>
                                          </w:rPr>
                                        </w:pPr>
                                        <w:r w:rsidRPr="00954942">
                                          <w:rPr>
                                            <w:b/>
                                            <w:lang w:val="en-US"/>
                                          </w:rPr>
                                          <w:t>Propagation path related range parameter:</w:t>
                                        </w:r>
                                      </w:p>
                                      <w:p w14:paraId="491549DA" w14:textId="77777777" w:rsidR="00D13E68" w:rsidRPr="00954942" w:rsidRDefault="00D13E68" w:rsidP="00E67FD9">
                                        <w:pPr>
                                          <w:rPr>
                                            <w:szCs w:val="18"/>
                                          </w:rPr>
                                        </w:pPr>
                                        <w:r w:rsidRPr="00954942">
                                          <w:rPr>
                                            <w:szCs w:val="18"/>
                                          </w:rPr>
                                          <w:t xml:space="preserve">- pattern propagation factor for </w:t>
                                        </w:r>
                                        <w:r w:rsidRPr="00954942">
                                          <w:rPr>
                                            <w:szCs w:val="18"/>
                                          </w:rPr>
                                          <w:br/>
                                          <w:t xml:space="preserve">  transmitting-antenna-to-target path F</w:t>
                                        </w:r>
                                        <w:r w:rsidRPr="00954942">
                                          <w:rPr>
                                            <w:szCs w:val="18"/>
                                            <w:vertAlign w:val="subscript"/>
                                          </w:rPr>
                                          <w:t>t</w:t>
                                        </w:r>
                                        <w:r w:rsidRPr="00954942">
                                          <w:rPr>
                                            <w:szCs w:val="18"/>
                                          </w:rPr>
                                          <w:t xml:space="preserve"> </w:t>
                                        </w:r>
                                      </w:p>
                                      <w:p w14:paraId="50BF0337" w14:textId="77777777" w:rsidR="00D13E68" w:rsidRPr="00954942" w:rsidRDefault="00D13E68" w:rsidP="00E67FD9">
                                        <w:pPr>
                                          <w:rPr>
                                            <w:szCs w:val="18"/>
                                          </w:rPr>
                                        </w:pPr>
                                        <w:r w:rsidRPr="00954942">
                                          <w:rPr>
                                            <w:szCs w:val="18"/>
                                          </w:rPr>
                                          <w:t>- pattern propagation factor for target-to-</w:t>
                                        </w:r>
                                        <w:r w:rsidRPr="00954942">
                                          <w:rPr>
                                            <w:szCs w:val="18"/>
                                          </w:rPr>
                                          <w:br/>
                                          <w:t xml:space="preserve">  receiving-antenna path F</w:t>
                                        </w:r>
                                        <w:r w:rsidRPr="00954942">
                                          <w:rPr>
                                            <w:szCs w:val="18"/>
                                            <w:vertAlign w:val="subscript"/>
                                          </w:rPr>
                                          <w:t>r</w:t>
                                        </w:r>
                                      </w:p>
                                      <w:p w14:paraId="4AEB38B6" w14:textId="77777777" w:rsidR="00D13E68" w:rsidRPr="00954942" w:rsidRDefault="00D13E68" w:rsidP="00E67FD9">
                                        <w:pPr>
                                          <w:rPr>
                                            <w:szCs w:val="18"/>
                                          </w:rPr>
                                        </w:pPr>
                                        <w:r w:rsidRPr="00954942">
                                          <w:rPr>
                                            <w:szCs w:val="18"/>
                                          </w:rPr>
                                          <w:t>- temperature of air</w:t>
                                        </w:r>
                                      </w:p>
                                      <w:p w14:paraId="3CEB6EE4" w14:textId="77777777" w:rsidR="00D13E68" w:rsidRPr="00954942" w:rsidRDefault="00D13E68" w:rsidP="00E67FD9">
                                        <w:pPr>
                                          <w:rPr>
                                            <w:szCs w:val="18"/>
                                          </w:rPr>
                                        </w:pPr>
                                        <w:r w:rsidRPr="00954942">
                                          <w:rPr>
                                            <w:szCs w:val="18"/>
                                          </w:rPr>
                                          <w:t>- atmospheric pressure</w:t>
                                        </w:r>
                                      </w:p>
                                      <w:p w14:paraId="2F09F353" w14:textId="77777777" w:rsidR="00D13E68" w:rsidRPr="00954942" w:rsidRDefault="00D13E68" w:rsidP="00E67FD9">
                                        <w:pPr>
                                          <w:rPr>
                                            <w:szCs w:val="18"/>
                                          </w:rPr>
                                        </w:pPr>
                                        <w:r w:rsidRPr="00954942">
                                          <w:rPr>
                                            <w:szCs w:val="18"/>
                                          </w:rPr>
                                          <w:t>- relative humidity</w:t>
                                        </w:r>
                                        <w:r w:rsidRPr="00954942">
                                          <w:rPr>
                                            <w:szCs w:val="18"/>
                                          </w:rPr>
                                          <w:br/>
                                          <w:t>- wind direction and speed</w:t>
                                        </w:r>
                                        <w:r w:rsidRPr="00954942">
                                          <w:rPr>
                                            <w:szCs w:val="18"/>
                                          </w:rPr>
                                          <w:br/>
                                          <w:t>- galactic noise activity</w:t>
                                        </w:r>
                                      </w:p>
                                      <w:p w14:paraId="2BC89078" w14:textId="77777777" w:rsidR="00D13E68" w:rsidRPr="00954942" w:rsidRDefault="00D13E68" w:rsidP="00E67FD9">
                                        <w:pPr>
                                          <w:rPr>
                                            <w:szCs w:val="18"/>
                                          </w:rPr>
                                        </w:pPr>
                                        <w:r w:rsidRPr="00954942">
                                          <w:rPr>
                                            <w:szCs w:val="18"/>
                                            <w:lang w:val="en-US"/>
                                          </w:rPr>
                                          <w:t xml:space="preserve">- wavelength </w:t>
                                        </w:r>
                                        <w:r w:rsidRPr="00954942">
                                          <w:rPr>
                                            <w:szCs w:val="18"/>
                                          </w:rPr>
                                          <w:t>λ</w:t>
                                        </w:r>
                                      </w:p>
                                      <w:p w14:paraId="485B12DA" w14:textId="77777777" w:rsidR="00D13E68" w:rsidRPr="00954942" w:rsidRDefault="00D13E68" w:rsidP="00E67FD9">
                                        <w:pPr>
                                          <w:rPr>
                                            <w:szCs w:val="18"/>
                                          </w:rPr>
                                        </w:pPr>
                                        <w:r w:rsidRPr="00954942">
                                          <w:rPr>
                                            <w:szCs w:val="18"/>
                                          </w:rPr>
                                          <w:t>- sea state</w:t>
                                        </w:r>
                                      </w:p>
                                      <w:p w14:paraId="68EF0511" w14:textId="77777777" w:rsidR="00D13E68" w:rsidRPr="00954942" w:rsidRDefault="00D13E68" w:rsidP="00E67FD9">
                                        <w:pPr>
                                          <w:rPr>
                                            <w:szCs w:val="18"/>
                                          </w:rPr>
                                        </w:pPr>
                                        <w:r w:rsidRPr="00954942">
                                          <w:rPr>
                                            <w:szCs w:val="18"/>
                                          </w:rPr>
                                          <w:t>- sea salinity</w:t>
                                        </w:r>
                                      </w:p>
                                      <w:p w14:paraId="34A24F25" w14:textId="77777777" w:rsidR="00D13E68" w:rsidRPr="00954942" w:rsidRDefault="00D13E68" w:rsidP="00E67FD9">
                                        <w:pPr>
                                          <w:rPr>
                                            <w:szCs w:val="18"/>
                                          </w:rPr>
                                        </w:pPr>
                                        <w:r w:rsidRPr="00954942">
                                          <w:rPr>
                                            <w:szCs w:val="18"/>
                                          </w:rPr>
                                          <w:t xml:space="preserve">- </w:t>
                                        </w:r>
                                        <w:r>
                                          <w:rPr>
                                            <w:szCs w:val="18"/>
                                          </w:rPr>
                                          <w:t>w</w:t>
                                        </w:r>
                                        <w:r w:rsidRPr="00954942">
                                          <w:rPr>
                                            <w:szCs w:val="18"/>
                                          </w:rPr>
                                          <w:t>ater temperature</w:t>
                                        </w:r>
                                      </w:p>
                                      <w:p w14:paraId="51C2FC7B" w14:textId="77777777" w:rsidR="00D13E68" w:rsidRPr="00954942" w:rsidRDefault="00D13E68" w:rsidP="00E67FD9">
                                        <w:pPr>
                                          <w:rPr>
                                            <w:szCs w:val="18"/>
                                          </w:rPr>
                                        </w:pPr>
                                        <w:r w:rsidRPr="00954942">
                                          <w:rPr>
                                            <w:szCs w:val="18"/>
                                          </w:rPr>
                                          <w:t>- wave height</w:t>
                                        </w:r>
                                      </w:p>
                                      <w:p w14:paraId="405CE3CF" w14:textId="77777777" w:rsidR="00D13E68" w:rsidRPr="00954942" w:rsidRDefault="00D13E68" w:rsidP="00E67FD9">
                                        <w:pPr>
                                          <w:rPr>
                                            <w:szCs w:val="18"/>
                                          </w:rPr>
                                        </w:pPr>
                                        <w:r w:rsidRPr="00954942">
                                          <w:rPr>
                                            <w:szCs w:val="18"/>
                                          </w:rPr>
                                          <w:t>- evaporation and surface-based duct</w:t>
                                        </w:r>
                                      </w:p>
                                      <w:p w14:paraId="469C4FF8" w14:textId="77777777" w:rsidR="00D13E68" w:rsidRPr="00954942" w:rsidRDefault="00D13E68" w:rsidP="00E67FD9">
                                        <w:pPr>
                                          <w:rPr>
                                            <w:szCs w:val="18"/>
                                          </w:rPr>
                                        </w:pPr>
                                        <w:r w:rsidRPr="00954942">
                                          <w:rPr>
                                            <w:szCs w:val="18"/>
                                          </w:rPr>
                                          <w:t>- land clutter</w:t>
                                        </w:r>
                                      </w:p>
                                      <w:p w14:paraId="75B4B9C7" w14:textId="77777777" w:rsidR="00D13E68" w:rsidRPr="00954942" w:rsidRDefault="00D13E68" w:rsidP="00E67FD9">
                                        <w:pPr>
                                          <w:rPr>
                                            <w:szCs w:val="18"/>
                                          </w:rPr>
                                        </w:pPr>
                                        <w:r w:rsidRPr="00954942">
                                          <w:rPr>
                                            <w:szCs w:val="18"/>
                                          </w:rPr>
                                          <w:t>- multipath propagation</w:t>
                                        </w:r>
                                      </w:p>
                                      <w:p w14:paraId="3147FB95" w14:textId="77777777" w:rsidR="00D13E68" w:rsidRPr="00954942" w:rsidRDefault="00D13E68" w:rsidP="00E67FD9">
                                        <w:pPr>
                                          <w:rPr>
                                            <w:szCs w:val="18"/>
                                          </w:rPr>
                                        </w:pPr>
                                        <w:r w:rsidRPr="00954942">
                                          <w:rPr>
                                            <w:szCs w:val="18"/>
                                          </w:rPr>
                                          <w:t>- shadowing, diffraction, scattering</w:t>
                                        </w:r>
                                      </w:p>
                                      <w:p w14:paraId="318B595F" w14:textId="77777777" w:rsidR="00D13E68" w:rsidRPr="00954942" w:rsidRDefault="00D13E68" w:rsidP="00E67FD9">
                                        <w:pPr>
                                          <w:rPr>
                                            <w:szCs w:val="18"/>
                                          </w:rPr>
                                        </w:pPr>
                                        <w:r w:rsidRPr="00954942">
                                          <w:rPr>
                                            <w:szCs w:val="18"/>
                                          </w:rPr>
                                          <w:t>- rain, hail , snow</w:t>
                                        </w:r>
                                      </w:p>
                                      <w:p w14:paraId="49F06DF9" w14:textId="77777777" w:rsidR="00D13E68" w:rsidRPr="00954942" w:rsidRDefault="00D13E68" w:rsidP="00E67FD9">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8" name="Textfeld 218"/>
                                  <wps:cNvSpPr txBox="1"/>
                                  <wps:spPr>
                                    <a:xfrm>
                                      <a:off x="28575" y="-202753"/>
                                      <a:ext cx="1874520" cy="4262265"/>
                                    </a:xfrm>
                                    <a:prstGeom prst="rect">
                                      <a:avLst/>
                                    </a:prstGeom>
                                    <a:solidFill>
                                      <a:schemeClr val="lt1"/>
                                    </a:solidFill>
                                    <a:ln w="6350">
                                      <a:noFill/>
                                    </a:ln>
                                  </wps:spPr>
                                  <wps:txbx>
                                    <w:txbxContent>
                                      <w:p w14:paraId="50A0C2B6" w14:textId="77777777" w:rsidR="00D13E68" w:rsidRPr="00B4336A" w:rsidRDefault="00D13E68" w:rsidP="00CD16FC">
                                        <w:pPr>
                                          <w:rPr>
                                            <w:b/>
                                            <w:szCs w:val="18"/>
                                            <w:lang w:val="en-US"/>
                                          </w:rPr>
                                        </w:pPr>
                                        <w:r w:rsidRPr="00B4336A">
                                          <w:rPr>
                                            <w:b/>
                                            <w:szCs w:val="18"/>
                                            <w:lang w:val="en-US"/>
                                          </w:rPr>
                                          <w:t>Antenna related parameters:</w:t>
                                        </w:r>
                                      </w:p>
                                      <w:p w14:paraId="425A9B74" w14:textId="77777777" w:rsidR="00D13E68" w:rsidRPr="00B4336A" w:rsidRDefault="00D13E68" w:rsidP="00CD16FC">
                                        <w:pPr>
                                          <w:rPr>
                                            <w:szCs w:val="18"/>
                                            <w:lang w:val="en-US"/>
                                          </w:rPr>
                                        </w:pPr>
                                        <w:r w:rsidRPr="00B4336A">
                                          <w:rPr>
                                            <w:szCs w:val="18"/>
                                            <w:lang w:val="en-US"/>
                                          </w:rPr>
                                          <w:t>- installation height h</w:t>
                                        </w:r>
                                        <w:r w:rsidRPr="00B4336A">
                                          <w:rPr>
                                            <w:szCs w:val="18"/>
                                            <w:vertAlign w:val="subscript"/>
                                            <w:lang w:val="en-US"/>
                                          </w:rPr>
                                          <w:t>ant</w:t>
                                        </w:r>
                                      </w:p>
                                      <w:p w14:paraId="290A9B17" w14:textId="77777777" w:rsidR="00D13E68" w:rsidRPr="00B4336A" w:rsidRDefault="00D13E68" w:rsidP="00CD16FC">
                                        <w:pPr>
                                          <w:rPr>
                                            <w:szCs w:val="18"/>
                                          </w:rPr>
                                        </w:pPr>
                                        <w:r w:rsidRPr="00B4336A">
                                          <w:rPr>
                                            <w:szCs w:val="18"/>
                                          </w:rPr>
                                          <w:t>- transmitting-antenna gain G</w:t>
                                        </w:r>
                                        <w:r w:rsidRPr="00B4336A">
                                          <w:rPr>
                                            <w:szCs w:val="18"/>
                                            <w:vertAlign w:val="subscript"/>
                                          </w:rPr>
                                          <w:t>t</w:t>
                                        </w:r>
                                        <w:r w:rsidRPr="00B4336A">
                                          <w:rPr>
                                            <w:szCs w:val="18"/>
                                          </w:rPr>
                                          <w:t xml:space="preserve"> </w:t>
                                        </w:r>
                                      </w:p>
                                      <w:p w14:paraId="16EC950E" w14:textId="77777777" w:rsidR="00D13E68" w:rsidRPr="00B4336A" w:rsidRDefault="00D13E68" w:rsidP="00CD16FC">
                                        <w:pPr>
                                          <w:rPr>
                                            <w:szCs w:val="18"/>
                                          </w:rPr>
                                        </w:pPr>
                                        <w:r w:rsidRPr="00B4336A">
                                          <w:rPr>
                                            <w:szCs w:val="18"/>
                                          </w:rPr>
                                          <w:t>- receiving-antenna gain G</w:t>
                                        </w:r>
                                        <w:r w:rsidRPr="00B4336A">
                                          <w:rPr>
                                            <w:szCs w:val="18"/>
                                            <w:vertAlign w:val="subscript"/>
                                          </w:rPr>
                                          <w:t>r</w:t>
                                        </w:r>
                                      </w:p>
                                      <w:p w14:paraId="0D1EE972" w14:textId="77777777" w:rsidR="00D13E68" w:rsidRPr="00B4336A" w:rsidRDefault="00D13E68" w:rsidP="00CD16FC">
                                        <w:pPr>
                                          <w:rPr>
                                            <w:szCs w:val="18"/>
                                          </w:rPr>
                                        </w:pPr>
                                        <w:r w:rsidRPr="00B4336A">
                                          <w:rPr>
                                            <w:szCs w:val="18"/>
                                          </w:rPr>
                                          <w:t xml:space="preserve">- azimuth sidelobe suppression </w:t>
                                        </w:r>
                                      </w:p>
                                      <w:p w14:paraId="75EE6618" w14:textId="77777777" w:rsidR="00D13E68" w:rsidRPr="00B4336A" w:rsidRDefault="00D13E68" w:rsidP="00CD16FC">
                                        <w:pPr>
                                          <w:rPr>
                                            <w:szCs w:val="18"/>
                                          </w:rPr>
                                        </w:pPr>
                                        <w:r w:rsidRPr="00B4336A">
                                          <w:rPr>
                                            <w:szCs w:val="18"/>
                                          </w:rPr>
                                          <w:t>- beamshape loss factor</w:t>
                                        </w:r>
                                      </w:p>
                                      <w:p w14:paraId="55CFA2F3" w14:textId="77777777" w:rsidR="00D13E68" w:rsidRDefault="00D13E68" w:rsidP="00CD16FC">
                                        <w:pPr>
                                          <w:rPr>
                                            <w:szCs w:val="18"/>
                                          </w:rPr>
                                        </w:pPr>
                                        <w:r w:rsidRPr="00B4336A">
                                          <w:rPr>
                                            <w:szCs w:val="18"/>
                                          </w:rPr>
                                          <w:t>- frame rate (rotation speed)</w:t>
                                        </w:r>
                                      </w:p>
                                      <w:p w14:paraId="19AB246A" w14:textId="77777777" w:rsidR="00D13E68" w:rsidRPr="00B4336A" w:rsidRDefault="00D13E68" w:rsidP="00CD16FC">
                                        <w:pPr>
                                          <w:rPr>
                                            <w:szCs w:val="18"/>
                                          </w:rPr>
                                        </w:pPr>
                                        <w:r>
                                          <w:rPr>
                                            <w:szCs w:val="18"/>
                                          </w:rPr>
                                          <w:t>- polarization</w:t>
                                        </w:r>
                                      </w:p>
                                      <w:p w14:paraId="55A0ABB5" w14:textId="77777777" w:rsidR="00D13E68" w:rsidRPr="00B4336A" w:rsidRDefault="00D13E68" w:rsidP="00CD16FC">
                                        <w:pPr>
                                          <w:rPr>
                                            <w:szCs w:val="18"/>
                                          </w:rPr>
                                        </w:pPr>
                                      </w:p>
                                      <w:p w14:paraId="0FE8173F" w14:textId="77777777" w:rsidR="00D13E68" w:rsidRPr="00B4336A" w:rsidRDefault="00D13E68" w:rsidP="00B4336A">
                                        <w:pPr>
                                          <w:rPr>
                                            <w:b/>
                                            <w:szCs w:val="18"/>
                                            <w:lang w:val="en-US"/>
                                          </w:rPr>
                                        </w:pPr>
                                        <w:r w:rsidRPr="00B4336A">
                                          <w:rPr>
                                            <w:b/>
                                            <w:szCs w:val="18"/>
                                            <w:lang w:val="en-US"/>
                                          </w:rPr>
                                          <w:t>Transmitter related parameters:</w:t>
                                        </w:r>
                                      </w:p>
                                      <w:p w14:paraId="55D09338" w14:textId="77777777" w:rsidR="00D13E68" w:rsidRPr="00B4336A" w:rsidRDefault="00D13E68" w:rsidP="00B4336A">
                                        <w:pPr>
                                          <w:rPr>
                                            <w:szCs w:val="18"/>
                                          </w:rPr>
                                        </w:pPr>
                                        <w:r w:rsidRPr="00B4336A">
                                          <w:rPr>
                                            <w:szCs w:val="18"/>
                                          </w:rPr>
                                          <w:t xml:space="preserve">- </w:t>
                                        </w:r>
                                        <w:r w:rsidRPr="00B4336A">
                                          <w:rPr>
                                            <w:szCs w:val="18"/>
                                            <w:lang w:val="en-US"/>
                                          </w:rPr>
                                          <w:t xml:space="preserve">wavelength </w:t>
                                        </w:r>
                                        <w:r w:rsidRPr="00B4336A">
                                          <w:rPr>
                                            <w:szCs w:val="18"/>
                                          </w:rPr>
                                          <w:t xml:space="preserve">λ </w:t>
                                        </w:r>
                                      </w:p>
                                      <w:p w14:paraId="3DACA230" w14:textId="77777777" w:rsidR="00D13E68" w:rsidRPr="00B4336A" w:rsidRDefault="00D13E68" w:rsidP="00B4336A">
                                        <w:pPr>
                                          <w:rPr>
                                            <w:szCs w:val="18"/>
                                            <w:lang w:val="en-US"/>
                                          </w:rPr>
                                        </w:pPr>
                                        <w:r w:rsidRPr="00B4336A">
                                          <w:rPr>
                                            <w:szCs w:val="18"/>
                                          </w:rPr>
                                          <w:t>- peak power P</w:t>
                                        </w:r>
                                        <w:r w:rsidRPr="00B4336A">
                                          <w:rPr>
                                            <w:szCs w:val="18"/>
                                            <w:vertAlign w:val="subscript"/>
                                          </w:rPr>
                                          <w:t>t</w:t>
                                        </w:r>
                                        <w:r w:rsidRPr="00B4336A">
                                          <w:rPr>
                                            <w:szCs w:val="18"/>
                                          </w:rPr>
                                          <w:br/>
                                          <w:t xml:space="preserve">- pulse length </w:t>
                                        </w:r>
                                        <w:r w:rsidRPr="00B4336A">
                                          <w:rPr>
                                            <w:szCs w:val="18"/>
                                            <w:lang w:val="en-US"/>
                                          </w:rPr>
                                          <w:t>τ</w:t>
                                        </w:r>
                                      </w:p>
                                      <w:p w14:paraId="22D6D2EC" w14:textId="77777777" w:rsidR="00D13E68" w:rsidRPr="00B4336A" w:rsidRDefault="00D13E68" w:rsidP="00B4336A">
                                        <w:pPr>
                                          <w:rPr>
                                            <w:szCs w:val="18"/>
                                            <w:lang w:val="en-US"/>
                                          </w:rPr>
                                        </w:pPr>
                                        <w:r w:rsidRPr="00B4336A">
                                          <w:rPr>
                                            <w:szCs w:val="18"/>
                                            <w:lang w:val="en-US"/>
                                          </w:rPr>
                                          <w:t>- pulse repetition frequency PRF</w:t>
                                        </w:r>
                                      </w:p>
                                      <w:p w14:paraId="26666627" w14:textId="77777777" w:rsidR="00D13E68" w:rsidRPr="00B4336A" w:rsidRDefault="00D13E68" w:rsidP="00B4336A">
                                        <w:pPr>
                                          <w:rPr>
                                            <w:szCs w:val="18"/>
                                            <w:lang w:val="en-US"/>
                                          </w:rPr>
                                        </w:pPr>
                                        <w:r w:rsidRPr="00B4336A">
                                          <w:rPr>
                                            <w:szCs w:val="18"/>
                                            <w:lang w:val="en-US"/>
                                          </w:rPr>
                                          <w:t>- number of bursts</w:t>
                                        </w:r>
                                      </w:p>
                                      <w:p w14:paraId="4169A568" w14:textId="77777777" w:rsidR="00D13E68" w:rsidRPr="00B4336A" w:rsidRDefault="00D13E68" w:rsidP="00B4336A">
                                        <w:pPr>
                                          <w:rPr>
                                            <w:szCs w:val="18"/>
                                            <w:lang w:val="en-US"/>
                                          </w:rPr>
                                        </w:pPr>
                                        <w:r w:rsidRPr="00B4336A">
                                          <w:rPr>
                                            <w:szCs w:val="18"/>
                                            <w:lang w:val="en-US"/>
                                          </w:rPr>
                                          <w:t xml:space="preserve">- number of transmissions per burst </w:t>
                                        </w:r>
                                      </w:p>
                                      <w:p w14:paraId="0CFB6C50" w14:textId="77777777" w:rsidR="00D13E68" w:rsidRPr="00B4336A" w:rsidRDefault="00D13E68" w:rsidP="00B4336A">
                                        <w:pPr>
                                          <w:rPr>
                                            <w:szCs w:val="18"/>
                                            <w:vertAlign w:val="subscript"/>
                                            <w:lang w:val="en-US"/>
                                          </w:rPr>
                                        </w:pPr>
                                        <w:r w:rsidRPr="00B4336A">
                                          <w:rPr>
                                            <w:szCs w:val="18"/>
                                            <w:lang w:val="en-US"/>
                                          </w:rPr>
                                          <w:t>- transmitter loss factor L</w:t>
                                        </w:r>
                                        <w:r w:rsidRPr="00B4336A">
                                          <w:rPr>
                                            <w:szCs w:val="18"/>
                                            <w:vertAlign w:val="subscript"/>
                                            <w:lang w:val="en-US"/>
                                          </w:rPr>
                                          <w:t>T</w:t>
                                        </w:r>
                                      </w:p>
                                      <w:p w14:paraId="2476F143" w14:textId="77777777" w:rsidR="00D13E68" w:rsidRPr="00B4336A" w:rsidRDefault="00D13E68" w:rsidP="00B4336A">
                                        <w:pPr>
                                          <w:rPr>
                                            <w:szCs w:val="18"/>
                                            <w:vertAlign w:val="subscript"/>
                                            <w:lang w:val="en-US"/>
                                          </w:rPr>
                                        </w:pPr>
                                      </w:p>
                                      <w:p w14:paraId="021253A9" w14:textId="77777777" w:rsidR="00D13E68" w:rsidRPr="00B4336A" w:rsidRDefault="00D13E68" w:rsidP="00B4336A">
                                        <w:pPr>
                                          <w:rPr>
                                            <w:b/>
                                            <w:szCs w:val="18"/>
                                            <w:lang w:val="en-US"/>
                                          </w:rPr>
                                        </w:pPr>
                                        <w:r w:rsidRPr="00B4336A">
                                          <w:rPr>
                                            <w:b/>
                                            <w:szCs w:val="18"/>
                                            <w:lang w:val="en-US"/>
                                          </w:rPr>
                                          <w:t>Receiver related parameters:</w:t>
                                        </w:r>
                                      </w:p>
                                      <w:p w14:paraId="14203657" w14:textId="77777777" w:rsidR="00D13E68" w:rsidRPr="00B4336A" w:rsidRDefault="00D13E68" w:rsidP="00B4336A">
                                        <w:pPr>
                                          <w:rPr>
                                            <w:szCs w:val="18"/>
                                          </w:rPr>
                                        </w:pPr>
                                        <w:r w:rsidRPr="00B4336A">
                                          <w:rPr>
                                            <w:szCs w:val="18"/>
                                          </w:rPr>
                                          <w:t xml:space="preserve">- receiving system noise </w:t>
                                        </w:r>
                                        <w:r>
                                          <w:rPr>
                                            <w:szCs w:val="18"/>
                                          </w:rPr>
                                          <w:t xml:space="preserve">- </w:t>
                                        </w:r>
                                        <w:r>
                                          <w:rPr>
                                            <w:szCs w:val="18"/>
                                          </w:rPr>
                                          <w:br/>
                                          <w:t xml:space="preserve">   </w:t>
                                        </w:r>
                                        <w:r w:rsidRPr="00B4336A">
                                          <w:rPr>
                                            <w:szCs w:val="18"/>
                                          </w:rPr>
                                          <w:t>temperature T</w:t>
                                        </w:r>
                                        <w:r w:rsidRPr="00B4336A">
                                          <w:rPr>
                                            <w:szCs w:val="18"/>
                                            <w:vertAlign w:val="subscript"/>
                                          </w:rPr>
                                          <w:t>s</w:t>
                                        </w:r>
                                        <w:r w:rsidRPr="00B4336A">
                                          <w:rPr>
                                            <w:szCs w:val="18"/>
                                          </w:rPr>
                                          <w:t xml:space="preserve"> </w:t>
                                        </w:r>
                                      </w:p>
                                      <w:p w14:paraId="32D16713" w14:textId="77777777" w:rsidR="00D13E68" w:rsidRPr="00B4336A" w:rsidRDefault="00D13E68" w:rsidP="00B4336A">
                                        <w:pPr>
                                          <w:rPr>
                                            <w:szCs w:val="18"/>
                                          </w:rPr>
                                        </w:pPr>
                                        <w:r w:rsidRPr="00B4336A">
                                          <w:rPr>
                                            <w:szCs w:val="18"/>
                                          </w:rPr>
                                          <w:t>- detectability factor D</w:t>
                                        </w:r>
                                        <w:r w:rsidRPr="00B4336A">
                                          <w:rPr>
                                            <w:szCs w:val="18"/>
                                            <w:vertAlign w:val="subscript"/>
                                          </w:rPr>
                                          <w:t>0</w:t>
                                        </w:r>
                                        <w:r w:rsidRPr="00B4336A">
                                          <w:rPr>
                                            <w:szCs w:val="18"/>
                                          </w:rPr>
                                          <w:br/>
                                          <w:t>- bandwidth correction factor C</w:t>
                                        </w:r>
                                        <w:r w:rsidRPr="00B4336A">
                                          <w:rPr>
                                            <w:szCs w:val="18"/>
                                            <w:vertAlign w:val="subscript"/>
                                          </w:rPr>
                                          <w:t>B</w:t>
                                        </w:r>
                                      </w:p>
                                      <w:p w14:paraId="266C089D" w14:textId="77777777" w:rsidR="00D13E68" w:rsidRPr="00B4336A" w:rsidRDefault="00D13E68" w:rsidP="00B4336A">
                                        <w:pPr>
                                          <w:rPr>
                                            <w:szCs w:val="18"/>
                                          </w:rPr>
                                        </w:pPr>
                                        <w:r w:rsidRPr="00B4336A">
                                          <w:rPr>
                                            <w:szCs w:val="18"/>
                                          </w:rPr>
                                          <w:t>- receiver loss factor L</w:t>
                                        </w:r>
                                        <w:r w:rsidRPr="00B4336A">
                                          <w:rPr>
                                            <w:szCs w:val="18"/>
                                            <w:vertAlign w:val="subscript"/>
                                          </w:rPr>
                                          <w:t>R</w:t>
                                        </w:r>
                                      </w:p>
                                      <w:p w14:paraId="1993382B" w14:textId="77777777" w:rsidR="00D13E68" w:rsidRPr="00B4336A" w:rsidRDefault="00D13E68" w:rsidP="00B4336A">
                                        <w:pPr>
                                          <w:rPr>
                                            <w:szCs w:val="18"/>
                                          </w:rPr>
                                        </w:pPr>
                                        <w:r w:rsidRPr="00B4336A">
                                          <w:rPr>
                                            <w:szCs w:val="18"/>
                                          </w:rPr>
                                          <w:t>- processing loss factor L</w:t>
                                        </w:r>
                                        <w:r w:rsidRPr="00B4336A">
                                          <w:rPr>
                                            <w:szCs w:val="18"/>
                                            <w:vertAlign w:val="subscript"/>
                                          </w:rPr>
                                          <w:t>P</w:t>
                                        </w:r>
                                      </w:p>
                                      <w:p w14:paraId="3FDE87E3" w14:textId="77777777" w:rsidR="00D13E68" w:rsidRPr="00B4336A" w:rsidRDefault="00D13E68" w:rsidP="00B4336A">
                                        <w:pPr>
                                          <w:rPr>
                                            <w:szCs w:val="18"/>
                                          </w:rPr>
                                        </w:pPr>
                                        <w:r w:rsidRPr="00B4336A">
                                          <w:rPr>
                                            <w:szCs w:val="18"/>
                                          </w:rPr>
                                          <w:t>- probability of detection P</w:t>
                                        </w:r>
                                        <w:r w:rsidRPr="00B4336A">
                                          <w:rPr>
                                            <w:szCs w:val="18"/>
                                            <w:vertAlign w:val="subscript"/>
                                          </w:rPr>
                                          <w:t>D</w:t>
                                        </w:r>
                                      </w:p>
                                      <w:p w14:paraId="570FE721" w14:textId="77777777" w:rsidR="00D13E68" w:rsidRDefault="00D13E68" w:rsidP="00B4336A">
                                        <w:pPr>
                                          <w:rPr>
                                            <w:szCs w:val="18"/>
                                          </w:rPr>
                                        </w:pPr>
                                        <w:r w:rsidRPr="00B4336A">
                                          <w:rPr>
                                            <w:szCs w:val="18"/>
                                          </w:rPr>
                                          <w:t>- false alarm rate f</w:t>
                                        </w:r>
                                        <w:r w:rsidRPr="00B4336A">
                                          <w:rPr>
                                            <w:szCs w:val="18"/>
                                            <w:vertAlign w:val="subscript"/>
                                          </w:rPr>
                                          <w:t>A</w:t>
                                        </w:r>
                                      </w:p>
                                      <w:p w14:paraId="1822CAC3" w14:textId="77777777" w:rsidR="00D13E68" w:rsidRPr="00593546" w:rsidRDefault="00D13E68" w:rsidP="00B4336A">
                                        <w:pPr>
                                          <w:rPr>
                                            <w:szCs w:val="18"/>
                                          </w:rPr>
                                        </w:pPr>
                                        <w:r>
                                          <w:rPr>
                                            <w:szCs w:val="18"/>
                                          </w:rPr>
                                          <w:t>- pulse compression gain</w:t>
                                        </w:r>
                                        <w:r>
                                          <w:rPr>
                                            <w:szCs w:val="18"/>
                                          </w:rPr>
                                          <w:br/>
                                          <w:t xml:space="preserve">  (only solid state radar)</w:t>
                                        </w:r>
                                      </w:p>
                                      <w:p w14:paraId="09C9524A" w14:textId="77777777" w:rsidR="00D13E68" w:rsidRPr="00954942" w:rsidRDefault="00D13E68" w:rsidP="00B4336A">
                                        <w:pPr>
                                          <w:rPr>
                                            <w:szCs w:val="18"/>
                                            <w:lang w:val="en-US"/>
                                          </w:rPr>
                                        </w:pPr>
                                      </w:p>
                                      <w:p w14:paraId="0B66A43F" w14:textId="77777777" w:rsidR="00D13E68" w:rsidRPr="00CD16FC" w:rsidRDefault="00D13E68" w:rsidP="00CD16FC">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s:wsp>
                            <wps:cNvPr id="202" name="Textfeld 202"/>
                            <wps:cNvSpPr txBox="1"/>
                            <wps:spPr>
                              <a:xfrm>
                                <a:off x="199292" y="117231"/>
                                <a:ext cx="1284514" cy="794657"/>
                              </a:xfrm>
                              <a:prstGeom prst="rect">
                                <a:avLst/>
                              </a:prstGeom>
                              <a:solidFill>
                                <a:schemeClr val="lt1"/>
                              </a:solidFill>
                              <a:ln w="6350">
                                <a:noFill/>
                              </a:ln>
                            </wps:spPr>
                            <wps:txbx>
                              <w:txbxContent>
                                <w:p w14:paraId="53DAA5EE" w14:textId="77777777" w:rsidR="00D13E68" w:rsidRDefault="00D13E68">
                                  <w:r w:rsidRPr="00834D7B">
                                    <w:rPr>
                                      <w:noProof/>
                                      <w:lang w:val="de-DE" w:eastAsia="de-DE"/>
                                    </w:rPr>
                                    <w:drawing>
                                      <wp:inline distT="0" distB="0" distL="0" distR="0" wp14:anchorId="582D08B3" wp14:editId="52B3928C">
                                        <wp:extent cx="950400" cy="597600"/>
                                        <wp:effectExtent l="0" t="0" r="2540" b="0"/>
                                        <wp:docPr id="1359" name="Grafik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50400" cy="597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05" name="Gerade Verbindung mit Pfeil 205"/>
                          <wps:cNvCnPr/>
                          <wps:spPr>
                            <a:xfrm flipV="1">
                              <a:off x="908538" y="316524"/>
                              <a:ext cx="4528457" cy="5442"/>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s:wsp>
                        <wps:cNvPr id="203" name="Textfeld 203"/>
                        <wps:cNvSpPr txBox="1"/>
                        <wps:spPr>
                          <a:xfrm>
                            <a:off x="5035062" y="0"/>
                            <a:ext cx="1121410" cy="990600"/>
                          </a:xfrm>
                          <a:prstGeom prst="rect">
                            <a:avLst/>
                          </a:prstGeom>
                          <a:noFill/>
                          <a:ln w="6350">
                            <a:noFill/>
                          </a:ln>
                        </wps:spPr>
                        <wps:txbx>
                          <w:txbxContent>
                            <w:p w14:paraId="0B79ABE9" w14:textId="77777777" w:rsidR="00D13E68" w:rsidRDefault="00D13E68">
                              <w:r>
                                <w:rPr>
                                  <w:noProof/>
                                  <w:lang w:val="de-DE" w:eastAsia="de-DE"/>
                                </w:rPr>
                                <w:drawing>
                                  <wp:inline distT="0" distB="0" distL="0" distR="0" wp14:anchorId="4E09D555" wp14:editId="6A49FADD">
                                    <wp:extent cx="939374" cy="879475"/>
                                    <wp:effectExtent l="0" t="0" r="0" b="0"/>
                                    <wp:docPr id="1360" name="Grafik 1360" descr="C:\Users\mwalterfang\AppData\Local\Microsoft\Windows\INetCache\Content.Word\7108-LT81.png"/>
                                    <wp:cNvGraphicFramePr/>
                                    <a:graphic xmlns:a="http://schemas.openxmlformats.org/drawingml/2006/main">
                                      <a:graphicData uri="http://schemas.openxmlformats.org/drawingml/2006/picture">
                                        <pic:pic xmlns:pic="http://schemas.openxmlformats.org/drawingml/2006/picture">
                                          <pic:nvPicPr>
                                            <pic:cNvPr id="236" name="Grafik 236" descr="C:\Users\mwalterfang\AppData\Local\Microsoft\Windows\INetCache\Content.Word\7108-LT81.png"/>
                                            <pic:cNvPicPr/>
                                          </pic:nvPicPr>
                                          <pic:blipFill rotWithShape="1">
                                            <a:blip r:embed="rId81" cstate="print">
                                              <a:extLst>
                                                <a:ext uri="{28A0092B-C50C-407E-A947-70E740481C1C}">
                                                  <a14:useLocalDpi xmlns:a14="http://schemas.microsoft.com/office/drawing/2010/main" val="0"/>
                                                </a:ext>
                                              </a:extLst>
                                            </a:blip>
                                            <a:srcRect t="9171" b="32027"/>
                                            <a:stretch/>
                                          </pic:blipFill>
                                          <pic:spPr bwMode="auto">
                                            <a:xfrm>
                                              <a:off x="0" y="0"/>
                                              <a:ext cx="943842" cy="883659"/>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679D1E" id="Gruppieren 3751" o:spid="_x0000_s1114" style="position:absolute;left:0;text-align:left;margin-left:5.05pt;margin-top:27.45pt;width:509.1pt;height:483pt;z-index:-251655680;mso-width-relative:margin;mso-height-relative:margin" coordsize="64668,58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">
                <v:group id="Gruppieren 3750" o:spid="_x0000_s1115" style="position:absolute;top:234;width:64668;height:58636" coordsize="64668,5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">
                  <v:group id="Gruppieren 3747" o:spid="_x0000_s1116" style="position:absolute;width:64668;height:58636" coordsize="64668,5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">
                    <v:group id="Gruppieren 3745" o:spid="_x0000_s1117" style="position:absolute;width:64668;height:58636" coordsize="64668,5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">
                      <v:shape id="_x0000_s1118" type="#_x0000_t202" style="position:absolute;width:64668;height:58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" stroked="f">
                        <v:textbox>
                          <w:txbxContent>
                            <w:p w14:paraId="0FECFBAA" w14:textId="77777777" w:rsidR="00D13E68" w:rsidRDefault="00D13E68" w:rsidP="00FA34DC">
                              <w:pPr>
                                <w:keepNext/>
                                <w:jc w:val="center"/>
                              </w:pPr>
                            </w:p>
                            <w:p w14:paraId="117F7437" w14:textId="77777777" w:rsidR="00D13E68" w:rsidRDefault="00D13E68" w:rsidP="00FA34DC">
                              <w:pPr>
                                <w:keepNext/>
                                <w:jc w:val="center"/>
                              </w:pPr>
                            </w:p>
                            <w:p w14:paraId="619A1215" w14:textId="77777777" w:rsidR="00D13E68" w:rsidRDefault="00D13E68" w:rsidP="00FA34DC">
                              <w:pPr>
                                <w:keepNext/>
                                <w:jc w:val="center"/>
                              </w:pPr>
                            </w:p>
                            <w:p w14:paraId="6EB4A0FE" w14:textId="77777777" w:rsidR="00D13E68" w:rsidRDefault="00D13E68" w:rsidP="00FA34DC">
                              <w:pPr>
                                <w:keepNext/>
                                <w:jc w:val="center"/>
                              </w:pPr>
                            </w:p>
                            <w:p w14:paraId="229129A9" w14:textId="77777777" w:rsidR="00D13E68" w:rsidRDefault="00D13E68" w:rsidP="00834D7B">
                              <w:pPr>
                                <w:keepNext/>
                              </w:pPr>
                            </w:p>
                            <w:p w14:paraId="35F7F5C3" w14:textId="77777777" w:rsidR="00D13E68" w:rsidRDefault="00D13E68" w:rsidP="00FA34DC">
                              <w:pPr>
                                <w:keepNext/>
                                <w:jc w:val="center"/>
                              </w:pPr>
                            </w:p>
                            <w:p w14:paraId="049C0A9E" w14:textId="77777777" w:rsidR="00D13E68" w:rsidRDefault="00D13E68" w:rsidP="00FA34DC">
                              <w:pPr>
                                <w:keepNext/>
                                <w:jc w:val="center"/>
                              </w:pPr>
                            </w:p>
                            <w:p w14:paraId="714FFB87" w14:textId="77777777" w:rsidR="00D13E68" w:rsidRDefault="00D13E68" w:rsidP="00FA34DC">
                              <w:pPr>
                                <w:keepNext/>
                                <w:jc w:val="center"/>
                              </w:pPr>
                            </w:p>
                            <w:p w14:paraId="247169B9" w14:textId="77777777" w:rsidR="00D13E68" w:rsidRDefault="00D13E68" w:rsidP="00FA34DC">
                              <w:pPr>
                                <w:keepNext/>
                                <w:jc w:val="center"/>
                              </w:pPr>
                            </w:p>
                            <w:p w14:paraId="2DF1A577" w14:textId="77777777" w:rsidR="00D13E68" w:rsidRDefault="00D13E68" w:rsidP="00FA34DC">
                              <w:pPr>
                                <w:keepNext/>
                                <w:jc w:val="center"/>
                              </w:pPr>
                            </w:p>
                            <w:p w14:paraId="2A65961B" w14:textId="77777777" w:rsidR="00D13E68" w:rsidRDefault="00D13E68" w:rsidP="00FA34DC">
                              <w:pPr>
                                <w:keepNext/>
                                <w:jc w:val="center"/>
                              </w:pPr>
                            </w:p>
                            <w:p w14:paraId="163C556A" w14:textId="77777777" w:rsidR="00D13E68" w:rsidRDefault="00D13E68" w:rsidP="00FA34DC">
                              <w:pPr>
                                <w:keepNext/>
                                <w:jc w:val="center"/>
                              </w:pPr>
                            </w:p>
                            <w:p w14:paraId="23A5818D" w14:textId="77777777" w:rsidR="00D13E68" w:rsidRDefault="00D13E68" w:rsidP="00FA34DC">
                              <w:pPr>
                                <w:keepNext/>
                                <w:jc w:val="center"/>
                              </w:pPr>
                            </w:p>
                            <w:p w14:paraId="1F67C0FC" w14:textId="77777777" w:rsidR="00D13E68" w:rsidRDefault="00D13E68" w:rsidP="00FA34DC">
                              <w:pPr>
                                <w:keepNext/>
                                <w:jc w:val="center"/>
                              </w:pPr>
                            </w:p>
                            <w:p w14:paraId="6A635750" w14:textId="77777777" w:rsidR="00D13E68" w:rsidRDefault="00D13E68" w:rsidP="00FA34DC">
                              <w:pPr>
                                <w:keepNext/>
                                <w:jc w:val="center"/>
                              </w:pPr>
                            </w:p>
                            <w:p w14:paraId="00199B1E" w14:textId="77777777" w:rsidR="00D13E68" w:rsidRDefault="00D13E68" w:rsidP="00FA34DC">
                              <w:pPr>
                                <w:keepNext/>
                                <w:jc w:val="center"/>
                              </w:pPr>
                            </w:p>
                            <w:p w14:paraId="71607575" w14:textId="77777777" w:rsidR="00D13E68" w:rsidRDefault="00D13E68" w:rsidP="00FA34DC">
                              <w:pPr>
                                <w:keepNext/>
                                <w:jc w:val="center"/>
                              </w:pPr>
                            </w:p>
                            <w:p w14:paraId="1C87061D" w14:textId="77777777" w:rsidR="00D13E68" w:rsidRDefault="00D13E68" w:rsidP="003B6F24">
                              <w:pPr>
                                <w:pStyle w:val="Figurecaption"/>
                                <w:numPr>
                                  <w:ilvl w:val="0"/>
                                  <w:numId w:val="0"/>
                                </w:numPr>
                              </w:pPr>
                              <w:bookmarkStart w:id="380" w:name="_Ref95462463"/>
                              <w:bookmarkStart w:id="381" w:name="_Ref95462456"/>
                            </w:p>
                            <w:p w14:paraId="03024A59" w14:textId="77777777" w:rsidR="00D13E68" w:rsidRDefault="00D13E68" w:rsidP="003B6F24">
                              <w:pPr>
                                <w:pStyle w:val="Figurecaption"/>
                                <w:numPr>
                                  <w:ilvl w:val="0"/>
                                  <w:numId w:val="0"/>
                                </w:numPr>
                              </w:pPr>
                            </w:p>
                            <w:p w14:paraId="09EAFA93" w14:textId="77777777" w:rsidR="00D13E68" w:rsidRDefault="00D13E68" w:rsidP="003B6F24">
                              <w:pPr>
                                <w:pStyle w:val="Figurecaption"/>
                                <w:numPr>
                                  <w:ilvl w:val="0"/>
                                  <w:numId w:val="0"/>
                                </w:numPr>
                              </w:pPr>
                            </w:p>
                            <w:p w14:paraId="169B7C66" w14:textId="77777777" w:rsidR="00D13E68" w:rsidRDefault="00D13E68" w:rsidP="003B6F24">
                              <w:pPr>
                                <w:pStyle w:val="Figurecaption"/>
                                <w:numPr>
                                  <w:ilvl w:val="0"/>
                                  <w:numId w:val="0"/>
                                </w:numPr>
                              </w:pPr>
                            </w:p>
                            <w:p w14:paraId="660018DA" w14:textId="77777777" w:rsidR="00D13E68" w:rsidRDefault="00D13E68" w:rsidP="003B6F24">
                              <w:pPr>
                                <w:pStyle w:val="Figurecaption"/>
                                <w:numPr>
                                  <w:ilvl w:val="0"/>
                                  <w:numId w:val="0"/>
                                </w:numPr>
                              </w:pPr>
                            </w:p>
                            <w:p w14:paraId="2CC662E9" w14:textId="77777777" w:rsidR="00D13E68" w:rsidRDefault="00D13E68" w:rsidP="00B4336A"/>
                            <w:p w14:paraId="51CD629B" w14:textId="77777777" w:rsidR="00D13E68" w:rsidRDefault="00D13E68" w:rsidP="00B4336A"/>
                            <w:p w14:paraId="4F4CA59B" w14:textId="77777777" w:rsidR="00D13E68" w:rsidRDefault="00D13E68" w:rsidP="00B4336A"/>
                            <w:p w14:paraId="4A7A0838" w14:textId="77777777" w:rsidR="00D13E68" w:rsidRDefault="00D13E68" w:rsidP="00B4336A"/>
                            <w:p w14:paraId="469A2F2D" w14:textId="77777777" w:rsidR="00D13E68" w:rsidRDefault="00D13E68" w:rsidP="00B4336A"/>
                            <w:p w14:paraId="24109B3B" w14:textId="77777777" w:rsidR="00D13E68" w:rsidRDefault="00D13E68" w:rsidP="00B4336A"/>
                            <w:p w14:paraId="1E24B751" w14:textId="77777777" w:rsidR="00D13E68" w:rsidRDefault="00D13E68" w:rsidP="00B4336A"/>
                            <w:p w14:paraId="6EE030B6" w14:textId="77777777" w:rsidR="00D13E68" w:rsidRPr="00B4336A" w:rsidRDefault="00D13E68" w:rsidP="00B4336A"/>
                            <w:p w14:paraId="2C1FDDA8" w14:textId="1ABE048E" w:rsidR="00D13E68" w:rsidRDefault="00D13E68" w:rsidP="00DE54E7">
                              <w:pPr>
                                <w:pStyle w:val="FigurePS"/>
                                <w:jc w:val="center"/>
                              </w:pPr>
                              <w:bookmarkStart w:id="382" w:name="_Ref114168964"/>
                              <w:bookmarkStart w:id="383" w:name="_Toc97183376"/>
                              <w:bookmarkStart w:id="384" w:name="_Toc97210920"/>
                              <w:bookmarkStart w:id="385" w:name="_Toc117686214"/>
                              <w:r>
                                <w:t xml:space="preserve">Figure </w:t>
                              </w:r>
                              <w:r>
                                <w:fldChar w:fldCharType="begin"/>
                              </w:r>
                              <w:r>
                                <w:instrText xml:space="preserve"> SEQ Figure \* ARABIC </w:instrText>
                              </w:r>
                              <w:r>
                                <w:fldChar w:fldCharType="separate"/>
                              </w:r>
                              <w:r>
                                <w:rPr>
                                  <w:noProof/>
                                </w:rPr>
                                <w:t>17</w:t>
                              </w:r>
                              <w:r>
                                <w:fldChar w:fldCharType="end"/>
                              </w:r>
                              <w:bookmarkEnd w:id="380"/>
                              <w:bookmarkEnd w:id="382"/>
                              <w:r>
                                <w:t xml:space="preserve">   Range parameters</w:t>
                              </w:r>
                              <w:bookmarkEnd w:id="381"/>
                              <w:bookmarkEnd w:id="383"/>
                              <w:bookmarkEnd w:id="384"/>
                              <w:bookmarkEnd w:id="385"/>
                            </w:p>
                          </w:txbxContent>
                        </v:textbox>
                      </v:shape>
                      <v:group id="Gruppieren 221" o:spid="_x0000_s1119" style="position:absolute;left:1164;top:8699;width:63186;height:42622" coordorigin="285,-2027" coordsize="63185,42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Textfeld 211" o:spid="_x0000_s1120" type="#_x0000_t202" style="position:absolute;left:44421;top:-1988;width:19050;height:10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" filled="f" stroked="f" strokeweight=".5pt">
                          <v:textbox>
                            <w:txbxContent>
                              <w:p w14:paraId="2A4F585A" w14:textId="77777777" w:rsidR="00D13E68" w:rsidRPr="006470A0" w:rsidRDefault="00D13E68" w:rsidP="0028519A">
                                <w:pPr>
                                  <w:rPr>
                                    <w:b/>
                                    <w:lang w:val="en-US"/>
                                  </w:rPr>
                                </w:pPr>
                                <w:r w:rsidRPr="006470A0">
                                  <w:rPr>
                                    <w:b/>
                                    <w:lang w:val="en-US"/>
                                  </w:rPr>
                                  <w:t>Target related range parameter:</w:t>
                                </w:r>
                              </w:p>
                              <w:p w14:paraId="40FD2F4A" w14:textId="77777777" w:rsidR="00D13E68" w:rsidRPr="00B4336A" w:rsidRDefault="00D13E68" w:rsidP="0028519A">
                                <w:pPr>
                                  <w:rPr>
                                    <w:szCs w:val="18"/>
                                  </w:rPr>
                                </w:pPr>
                                <w:r w:rsidRPr="00B4336A">
                                  <w:rPr>
                                    <w:szCs w:val="18"/>
                                  </w:rPr>
                                  <w:t xml:space="preserve">- RCS σ (elevation, azimuth, housing) </w:t>
                                </w:r>
                              </w:p>
                              <w:p w14:paraId="4C0C055F" w14:textId="77777777" w:rsidR="00D13E68" w:rsidRPr="00B4336A" w:rsidRDefault="00D13E68" w:rsidP="0028519A">
                                <w:pPr>
                                  <w:rPr>
                                    <w:szCs w:val="18"/>
                                    <w:lang w:val="en-US"/>
                                  </w:rPr>
                                </w:pPr>
                                <w:r w:rsidRPr="00B4336A">
                                  <w:rPr>
                                    <w:szCs w:val="18"/>
                                  </w:rPr>
                                  <w:t xml:space="preserve">- installation height </w:t>
                                </w:r>
                                <w:r w:rsidRPr="00B4336A">
                                  <w:rPr>
                                    <w:szCs w:val="18"/>
                                    <w:lang w:val="en-US"/>
                                  </w:rPr>
                                  <w:t>h</w:t>
                                </w:r>
                                <w:r w:rsidRPr="00B4336A">
                                  <w:rPr>
                                    <w:szCs w:val="18"/>
                                    <w:vertAlign w:val="subscript"/>
                                    <w:lang w:val="en-US"/>
                                  </w:rPr>
                                  <w:t>Target</w:t>
                                </w:r>
                              </w:p>
                              <w:p w14:paraId="0436DF0A" w14:textId="77777777" w:rsidR="00D13E68" w:rsidRPr="00B4336A" w:rsidRDefault="00D13E68" w:rsidP="0028519A">
                                <w:pPr>
                                  <w:rPr>
                                    <w:szCs w:val="18"/>
                                    <w:lang w:val="en-US"/>
                                  </w:rPr>
                                </w:pPr>
                                <w:r w:rsidRPr="00B4336A">
                                  <w:rPr>
                                    <w:szCs w:val="18"/>
                                    <w:lang w:val="en-US"/>
                                  </w:rPr>
                                  <w:t>- (velocity, fluctuation)</w:t>
                                </w:r>
                              </w:p>
                            </w:txbxContent>
                          </v:textbox>
                        </v:shape>
                        <v:group id="Gruppieren 220" o:spid="_x0000_s1121" style="position:absolute;left:285;top:-2027;width:44830;height:42622" coordorigin="285,-2027" coordsize="44829,42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Textfeld 216" o:spid="_x0000_s1122" type="#_x0000_t202" style="position:absolute;left:20070;top:-2026;width:25045;height:3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" filled="f" stroked="f" strokeweight=".5pt">
                            <v:textbox>
                              <w:txbxContent>
                                <w:p w14:paraId="3B5BBAAD" w14:textId="77777777" w:rsidR="00D13E68" w:rsidRPr="00954942" w:rsidRDefault="00D13E68" w:rsidP="00E67FD9">
                                  <w:pPr>
                                    <w:rPr>
                                      <w:b/>
                                      <w:lang w:val="en-US"/>
                                    </w:rPr>
                                  </w:pPr>
                                  <w:r w:rsidRPr="00954942">
                                    <w:rPr>
                                      <w:b/>
                                      <w:lang w:val="en-US"/>
                                    </w:rPr>
                                    <w:t>Propagation path related range parameter:</w:t>
                                  </w:r>
                                </w:p>
                                <w:p w14:paraId="491549DA" w14:textId="77777777" w:rsidR="00D13E68" w:rsidRPr="00954942" w:rsidRDefault="00D13E68" w:rsidP="00E67FD9">
                                  <w:pPr>
                                    <w:rPr>
                                      <w:szCs w:val="18"/>
                                    </w:rPr>
                                  </w:pPr>
                                  <w:r w:rsidRPr="00954942">
                                    <w:rPr>
                                      <w:szCs w:val="18"/>
                                    </w:rPr>
                                    <w:t xml:space="preserve">- pattern propagation factor for </w:t>
                                  </w:r>
                                  <w:r w:rsidRPr="00954942">
                                    <w:rPr>
                                      <w:szCs w:val="18"/>
                                    </w:rPr>
                                    <w:br/>
                                    <w:t xml:space="preserve">  transmitting-antenna-to-target path F</w:t>
                                  </w:r>
                                  <w:r w:rsidRPr="00954942">
                                    <w:rPr>
                                      <w:szCs w:val="18"/>
                                      <w:vertAlign w:val="subscript"/>
                                    </w:rPr>
                                    <w:t>t</w:t>
                                  </w:r>
                                  <w:r w:rsidRPr="00954942">
                                    <w:rPr>
                                      <w:szCs w:val="18"/>
                                    </w:rPr>
                                    <w:t xml:space="preserve"> </w:t>
                                  </w:r>
                                </w:p>
                                <w:p w14:paraId="50BF0337" w14:textId="77777777" w:rsidR="00D13E68" w:rsidRPr="00954942" w:rsidRDefault="00D13E68" w:rsidP="00E67FD9">
                                  <w:pPr>
                                    <w:rPr>
                                      <w:szCs w:val="18"/>
                                    </w:rPr>
                                  </w:pPr>
                                  <w:r w:rsidRPr="00954942">
                                    <w:rPr>
                                      <w:szCs w:val="18"/>
                                    </w:rPr>
                                    <w:t>- pattern propagation factor for target-to-</w:t>
                                  </w:r>
                                  <w:r w:rsidRPr="00954942">
                                    <w:rPr>
                                      <w:szCs w:val="18"/>
                                    </w:rPr>
                                    <w:br/>
                                    <w:t xml:space="preserve">  receiving-antenna path F</w:t>
                                  </w:r>
                                  <w:r w:rsidRPr="00954942">
                                    <w:rPr>
                                      <w:szCs w:val="18"/>
                                      <w:vertAlign w:val="subscript"/>
                                    </w:rPr>
                                    <w:t>r</w:t>
                                  </w:r>
                                </w:p>
                                <w:p w14:paraId="4AEB38B6" w14:textId="77777777" w:rsidR="00D13E68" w:rsidRPr="00954942" w:rsidRDefault="00D13E68" w:rsidP="00E67FD9">
                                  <w:pPr>
                                    <w:rPr>
                                      <w:szCs w:val="18"/>
                                    </w:rPr>
                                  </w:pPr>
                                  <w:r w:rsidRPr="00954942">
                                    <w:rPr>
                                      <w:szCs w:val="18"/>
                                    </w:rPr>
                                    <w:t>- temperature of air</w:t>
                                  </w:r>
                                </w:p>
                                <w:p w14:paraId="3CEB6EE4" w14:textId="77777777" w:rsidR="00D13E68" w:rsidRPr="00954942" w:rsidRDefault="00D13E68" w:rsidP="00E67FD9">
                                  <w:pPr>
                                    <w:rPr>
                                      <w:szCs w:val="18"/>
                                    </w:rPr>
                                  </w:pPr>
                                  <w:r w:rsidRPr="00954942">
                                    <w:rPr>
                                      <w:szCs w:val="18"/>
                                    </w:rPr>
                                    <w:t>- atmospheric pressure</w:t>
                                  </w:r>
                                </w:p>
                                <w:p w14:paraId="2F09F353" w14:textId="77777777" w:rsidR="00D13E68" w:rsidRPr="00954942" w:rsidRDefault="00D13E68" w:rsidP="00E67FD9">
                                  <w:pPr>
                                    <w:rPr>
                                      <w:szCs w:val="18"/>
                                    </w:rPr>
                                  </w:pPr>
                                  <w:r w:rsidRPr="00954942">
                                    <w:rPr>
                                      <w:szCs w:val="18"/>
                                    </w:rPr>
                                    <w:t>- relative humidity</w:t>
                                  </w:r>
                                  <w:r w:rsidRPr="00954942">
                                    <w:rPr>
                                      <w:szCs w:val="18"/>
                                    </w:rPr>
                                    <w:br/>
                                    <w:t>- wind direction and speed</w:t>
                                  </w:r>
                                  <w:r w:rsidRPr="00954942">
                                    <w:rPr>
                                      <w:szCs w:val="18"/>
                                    </w:rPr>
                                    <w:br/>
                                    <w:t>- galactic noise activity</w:t>
                                  </w:r>
                                </w:p>
                                <w:p w14:paraId="2BC89078" w14:textId="77777777" w:rsidR="00D13E68" w:rsidRPr="00954942" w:rsidRDefault="00D13E68" w:rsidP="00E67FD9">
                                  <w:pPr>
                                    <w:rPr>
                                      <w:szCs w:val="18"/>
                                    </w:rPr>
                                  </w:pPr>
                                  <w:r w:rsidRPr="00954942">
                                    <w:rPr>
                                      <w:szCs w:val="18"/>
                                      <w:lang w:val="en-US"/>
                                    </w:rPr>
                                    <w:t xml:space="preserve">- wavelength </w:t>
                                  </w:r>
                                  <w:r w:rsidRPr="00954942">
                                    <w:rPr>
                                      <w:szCs w:val="18"/>
                                    </w:rPr>
                                    <w:t>λ</w:t>
                                  </w:r>
                                </w:p>
                                <w:p w14:paraId="485B12DA" w14:textId="77777777" w:rsidR="00D13E68" w:rsidRPr="00954942" w:rsidRDefault="00D13E68" w:rsidP="00E67FD9">
                                  <w:pPr>
                                    <w:rPr>
                                      <w:szCs w:val="18"/>
                                    </w:rPr>
                                  </w:pPr>
                                  <w:r w:rsidRPr="00954942">
                                    <w:rPr>
                                      <w:szCs w:val="18"/>
                                    </w:rPr>
                                    <w:t>- sea state</w:t>
                                  </w:r>
                                </w:p>
                                <w:p w14:paraId="68EF0511" w14:textId="77777777" w:rsidR="00D13E68" w:rsidRPr="00954942" w:rsidRDefault="00D13E68" w:rsidP="00E67FD9">
                                  <w:pPr>
                                    <w:rPr>
                                      <w:szCs w:val="18"/>
                                    </w:rPr>
                                  </w:pPr>
                                  <w:r w:rsidRPr="00954942">
                                    <w:rPr>
                                      <w:szCs w:val="18"/>
                                    </w:rPr>
                                    <w:t>- sea salinity</w:t>
                                  </w:r>
                                </w:p>
                                <w:p w14:paraId="34A24F25" w14:textId="77777777" w:rsidR="00D13E68" w:rsidRPr="00954942" w:rsidRDefault="00D13E68" w:rsidP="00E67FD9">
                                  <w:pPr>
                                    <w:rPr>
                                      <w:szCs w:val="18"/>
                                    </w:rPr>
                                  </w:pPr>
                                  <w:r w:rsidRPr="00954942">
                                    <w:rPr>
                                      <w:szCs w:val="18"/>
                                    </w:rPr>
                                    <w:t xml:space="preserve">- </w:t>
                                  </w:r>
                                  <w:r>
                                    <w:rPr>
                                      <w:szCs w:val="18"/>
                                    </w:rPr>
                                    <w:t>w</w:t>
                                  </w:r>
                                  <w:r w:rsidRPr="00954942">
                                    <w:rPr>
                                      <w:szCs w:val="18"/>
                                    </w:rPr>
                                    <w:t>ater temperature</w:t>
                                  </w:r>
                                </w:p>
                                <w:p w14:paraId="51C2FC7B" w14:textId="77777777" w:rsidR="00D13E68" w:rsidRPr="00954942" w:rsidRDefault="00D13E68" w:rsidP="00E67FD9">
                                  <w:pPr>
                                    <w:rPr>
                                      <w:szCs w:val="18"/>
                                    </w:rPr>
                                  </w:pPr>
                                  <w:r w:rsidRPr="00954942">
                                    <w:rPr>
                                      <w:szCs w:val="18"/>
                                    </w:rPr>
                                    <w:t>- wave height</w:t>
                                  </w:r>
                                </w:p>
                                <w:p w14:paraId="405CE3CF" w14:textId="77777777" w:rsidR="00D13E68" w:rsidRPr="00954942" w:rsidRDefault="00D13E68" w:rsidP="00E67FD9">
                                  <w:pPr>
                                    <w:rPr>
                                      <w:szCs w:val="18"/>
                                    </w:rPr>
                                  </w:pPr>
                                  <w:r w:rsidRPr="00954942">
                                    <w:rPr>
                                      <w:szCs w:val="18"/>
                                    </w:rPr>
                                    <w:t>- evaporation and surface-based duct</w:t>
                                  </w:r>
                                </w:p>
                                <w:p w14:paraId="469C4FF8" w14:textId="77777777" w:rsidR="00D13E68" w:rsidRPr="00954942" w:rsidRDefault="00D13E68" w:rsidP="00E67FD9">
                                  <w:pPr>
                                    <w:rPr>
                                      <w:szCs w:val="18"/>
                                    </w:rPr>
                                  </w:pPr>
                                  <w:r w:rsidRPr="00954942">
                                    <w:rPr>
                                      <w:szCs w:val="18"/>
                                    </w:rPr>
                                    <w:t>- land clutter</w:t>
                                  </w:r>
                                </w:p>
                                <w:p w14:paraId="75B4B9C7" w14:textId="77777777" w:rsidR="00D13E68" w:rsidRPr="00954942" w:rsidRDefault="00D13E68" w:rsidP="00E67FD9">
                                  <w:pPr>
                                    <w:rPr>
                                      <w:szCs w:val="18"/>
                                    </w:rPr>
                                  </w:pPr>
                                  <w:r w:rsidRPr="00954942">
                                    <w:rPr>
                                      <w:szCs w:val="18"/>
                                    </w:rPr>
                                    <w:t>- multipath propagation</w:t>
                                  </w:r>
                                </w:p>
                                <w:p w14:paraId="3147FB95" w14:textId="77777777" w:rsidR="00D13E68" w:rsidRPr="00954942" w:rsidRDefault="00D13E68" w:rsidP="00E67FD9">
                                  <w:pPr>
                                    <w:rPr>
                                      <w:szCs w:val="18"/>
                                    </w:rPr>
                                  </w:pPr>
                                  <w:r w:rsidRPr="00954942">
                                    <w:rPr>
                                      <w:szCs w:val="18"/>
                                    </w:rPr>
                                    <w:t>- shadowing, diffraction, scattering</w:t>
                                  </w:r>
                                </w:p>
                                <w:p w14:paraId="318B595F" w14:textId="77777777" w:rsidR="00D13E68" w:rsidRPr="00954942" w:rsidRDefault="00D13E68" w:rsidP="00E67FD9">
                                  <w:pPr>
                                    <w:rPr>
                                      <w:szCs w:val="18"/>
                                    </w:rPr>
                                  </w:pPr>
                                  <w:r w:rsidRPr="00954942">
                                    <w:rPr>
                                      <w:szCs w:val="18"/>
                                    </w:rPr>
                                    <w:t>- rain, hail , snow</w:t>
                                  </w:r>
                                </w:p>
                                <w:p w14:paraId="49F06DF9" w14:textId="77777777" w:rsidR="00D13E68" w:rsidRPr="00954942" w:rsidRDefault="00D13E68" w:rsidP="00E67FD9">
                                  <w:pPr>
                                    <w:rPr>
                                      <w:lang w:val="en-US"/>
                                    </w:rPr>
                                  </w:pPr>
                                </w:p>
                              </w:txbxContent>
                            </v:textbox>
                          </v:shape>
                          <v:shape id="Textfeld 218" o:spid="_x0000_s1123" type="#_x0000_t202" style="position:absolute;left:285;top:-2027;width:18745;height:4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" fillcolor="white [3201]" stroked="f" strokeweight=".5pt">
                            <v:textbox>
                              <w:txbxContent>
                                <w:p w14:paraId="50A0C2B6" w14:textId="77777777" w:rsidR="00D13E68" w:rsidRPr="00B4336A" w:rsidRDefault="00D13E68" w:rsidP="00CD16FC">
                                  <w:pPr>
                                    <w:rPr>
                                      <w:b/>
                                      <w:szCs w:val="18"/>
                                      <w:lang w:val="en-US"/>
                                    </w:rPr>
                                  </w:pPr>
                                  <w:r w:rsidRPr="00B4336A">
                                    <w:rPr>
                                      <w:b/>
                                      <w:szCs w:val="18"/>
                                      <w:lang w:val="en-US"/>
                                    </w:rPr>
                                    <w:t>Antenna related parameters:</w:t>
                                  </w:r>
                                </w:p>
                                <w:p w14:paraId="425A9B74" w14:textId="77777777" w:rsidR="00D13E68" w:rsidRPr="00B4336A" w:rsidRDefault="00D13E68" w:rsidP="00CD16FC">
                                  <w:pPr>
                                    <w:rPr>
                                      <w:szCs w:val="18"/>
                                      <w:lang w:val="en-US"/>
                                    </w:rPr>
                                  </w:pPr>
                                  <w:r w:rsidRPr="00B4336A">
                                    <w:rPr>
                                      <w:szCs w:val="18"/>
                                      <w:lang w:val="en-US"/>
                                    </w:rPr>
                                    <w:t>- installation height h</w:t>
                                  </w:r>
                                  <w:r w:rsidRPr="00B4336A">
                                    <w:rPr>
                                      <w:szCs w:val="18"/>
                                      <w:vertAlign w:val="subscript"/>
                                      <w:lang w:val="en-US"/>
                                    </w:rPr>
                                    <w:t>ant</w:t>
                                  </w:r>
                                </w:p>
                                <w:p w14:paraId="290A9B17" w14:textId="77777777" w:rsidR="00D13E68" w:rsidRPr="00B4336A" w:rsidRDefault="00D13E68" w:rsidP="00CD16FC">
                                  <w:pPr>
                                    <w:rPr>
                                      <w:szCs w:val="18"/>
                                    </w:rPr>
                                  </w:pPr>
                                  <w:r w:rsidRPr="00B4336A">
                                    <w:rPr>
                                      <w:szCs w:val="18"/>
                                    </w:rPr>
                                    <w:t>- transmitting-antenna gain G</w:t>
                                  </w:r>
                                  <w:r w:rsidRPr="00B4336A">
                                    <w:rPr>
                                      <w:szCs w:val="18"/>
                                      <w:vertAlign w:val="subscript"/>
                                    </w:rPr>
                                    <w:t>t</w:t>
                                  </w:r>
                                  <w:r w:rsidRPr="00B4336A">
                                    <w:rPr>
                                      <w:szCs w:val="18"/>
                                    </w:rPr>
                                    <w:t xml:space="preserve"> </w:t>
                                  </w:r>
                                </w:p>
                                <w:p w14:paraId="16EC950E" w14:textId="77777777" w:rsidR="00D13E68" w:rsidRPr="00B4336A" w:rsidRDefault="00D13E68" w:rsidP="00CD16FC">
                                  <w:pPr>
                                    <w:rPr>
                                      <w:szCs w:val="18"/>
                                    </w:rPr>
                                  </w:pPr>
                                  <w:r w:rsidRPr="00B4336A">
                                    <w:rPr>
                                      <w:szCs w:val="18"/>
                                    </w:rPr>
                                    <w:t>- receiving-antenna gain G</w:t>
                                  </w:r>
                                  <w:r w:rsidRPr="00B4336A">
                                    <w:rPr>
                                      <w:szCs w:val="18"/>
                                      <w:vertAlign w:val="subscript"/>
                                    </w:rPr>
                                    <w:t>r</w:t>
                                  </w:r>
                                </w:p>
                                <w:p w14:paraId="0D1EE972" w14:textId="77777777" w:rsidR="00D13E68" w:rsidRPr="00B4336A" w:rsidRDefault="00D13E68" w:rsidP="00CD16FC">
                                  <w:pPr>
                                    <w:rPr>
                                      <w:szCs w:val="18"/>
                                    </w:rPr>
                                  </w:pPr>
                                  <w:r w:rsidRPr="00B4336A">
                                    <w:rPr>
                                      <w:szCs w:val="18"/>
                                    </w:rPr>
                                    <w:t xml:space="preserve">- azimuth sidelobe suppression </w:t>
                                  </w:r>
                                </w:p>
                                <w:p w14:paraId="75EE6618" w14:textId="77777777" w:rsidR="00D13E68" w:rsidRPr="00B4336A" w:rsidRDefault="00D13E68" w:rsidP="00CD16FC">
                                  <w:pPr>
                                    <w:rPr>
                                      <w:szCs w:val="18"/>
                                    </w:rPr>
                                  </w:pPr>
                                  <w:r w:rsidRPr="00B4336A">
                                    <w:rPr>
                                      <w:szCs w:val="18"/>
                                    </w:rPr>
                                    <w:t>- beamshape loss factor</w:t>
                                  </w:r>
                                </w:p>
                                <w:p w14:paraId="55CFA2F3" w14:textId="77777777" w:rsidR="00D13E68" w:rsidRDefault="00D13E68" w:rsidP="00CD16FC">
                                  <w:pPr>
                                    <w:rPr>
                                      <w:szCs w:val="18"/>
                                    </w:rPr>
                                  </w:pPr>
                                  <w:r w:rsidRPr="00B4336A">
                                    <w:rPr>
                                      <w:szCs w:val="18"/>
                                    </w:rPr>
                                    <w:t>- frame rate (rotation speed)</w:t>
                                  </w:r>
                                </w:p>
                                <w:p w14:paraId="19AB246A" w14:textId="77777777" w:rsidR="00D13E68" w:rsidRPr="00B4336A" w:rsidRDefault="00D13E68" w:rsidP="00CD16FC">
                                  <w:pPr>
                                    <w:rPr>
                                      <w:szCs w:val="18"/>
                                    </w:rPr>
                                  </w:pPr>
                                  <w:r>
                                    <w:rPr>
                                      <w:szCs w:val="18"/>
                                    </w:rPr>
                                    <w:t>- polarization</w:t>
                                  </w:r>
                                </w:p>
                                <w:p w14:paraId="55A0ABB5" w14:textId="77777777" w:rsidR="00D13E68" w:rsidRPr="00B4336A" w:rsidRDefault="00D13E68" w:rsidP="00CD16FC">
                                  <w:pPr>
                                    <w:rPr>
                                      <w:szCs w:val="18"/>
                                    </w:rPr>
                                  </w:pPr>
                                </w:p>
                                <w:p w14:paraId="0FE8173F" w14:textId="77777777" w:rsidR="00D13E68" w:rsidRPr="00B4336A" w:rsidRDefault="00D13E68" w:rsidP="00B4336A">
                                  <w:pPr>
                                    <w:rPr>
                                      <w:b/>
                                      <w:szCs w:val="18"/>
                                      <w:lang w:val="en-US"/>
                                    </w:rPr>
                                  </w:pPr>
                                  <w:r w:rsidRPr="00B4336A">
                                    <w:rPr>
                                      <w:b/>
                                      <w:szCs w:val="18"/>
                                      <w:lang w:val="en-US"/>
                                    </w:rPr>
                                    <w:t>Transmitter related parameters:</w:t>
                                  </w:r>
                                </w:p>
                                <w:p w14:paraId="55D09338" w14:textId="77777777" w:rsidR="00D13E68" w:rsidRPr="00B4336A" w:rsidRDefault="00D13E68" w:rsidP="00B4336A">
                                  <w:pPr>
                                    <w:rPr>
                                      <w:szCs w:val="18"/>
                                    </w:rPr>
                                  </w:pPr>
                                  <w:r w:rsidRPr="00B4336A">
                                    <w:rPr>
                                      <w:szCs w:val="18"/>
                                    </w:rPr>
                                    <w:t xml:space="preserve">- </w:t>
                                  </w:r>
                                  <w:r w:rsidRPr="00B4336A">
                                    <w:rPr>
                                      <w:szCs w:val="18"/>
                                      <w:lang w:val="en-US"/>
                                    </w:rPr>
                                    <w:t xml:space="preserve">wavelength </w:t>
                                  </w:r>
                                  <w:r w:rsidRPr="00B4336A">
                                    <w:rPr>
                                      <w:szCs w:val="18"/>
                                    </w:rPr>
                                    <w:t xml:space="preserve">λ </w:t>
                                  </w:r>
                                </w:p>
                                <w:p w14:paraId="3DACA230" w14:textId="77777777" w:rsidR="00D13E68" w:rsidRPr="00B4336A" w:rsidRDefault="00D13E68" w:rsidP="00B4336A">
                                  <w:pPr>
                                    <w:rPr>
                                      <w:szCs w:val="18"/>
                                      <w:lang w:val="en-US"/>
                                    </w:rPr>
                                  </w:pPr>
                                  <w:r w:rsidRPr="00B4336A">
                                    <w:rPr>
                                      <w:szCs w:val="18"/>
                                    </w:rPr>
                                    <w:t>- peak power P</w:t>
                                  </w:r>
                                  <w:r w:rsidRPr="00B4336A">
                                    <w:rPr>
                                      <w:szCs w:val="18"/>
                                      <w:vertAlign w:val="subscript"/>
                                    </w:rPr>
                                    <w:t>t</w:t>
                                  </w:r>
                                  <w:r w:rsidRPr="00B4336A">
                                    <w:rPr>
                                      <w:szCs w:val="18"/>
                                    </w:rPr>
                                    <w:br/>
                                    <w:t xml:space="preserve">- pulse length </w:t>
                                  </w:r>
                                  <w:r w:rsidRPr="00B4336A">
                                    <w:rPr>
                                      <w:szCs w:val="18"/>
                                      <w:lang w:val="en-US"/>
                                    </w:rPr>
                                    <w:t>τ</w:t>
                                  </w:r>
                                </w:p>
                                <w:p w14:paraId="22D6D2EC" w14:textId="77777777" w:rsidR="00D13E68" w:rsidRPr="00B4336A" w:rsidRDefault="00D13E68" w:rsidP="00B4336A">
                                  <w:pPr>
                                    <w:rPr>
                                      <w:szCs w:val="18"/>
                                      <w:lang w:val="en-US"/>
                                    </w:rPr>
                                  </w:pPr>
                                  <w:r w:rsidRPr="00B4336A">
                                    <w:rPr>
                                      <w:szCs w:val="18"/>
                                      <w:lang w:val="en-US"/>
                                    </w:rPr>
                                    <w:t>- pulse repetition frequency PRF</w:t>
                                  </w:r>
                                </w:p>
                                <w:p w14:paraId="26666627" w14:textId="77777777" w:rsidR="00D13E68" w:rsidRPr="00B4336A" w:rsidRDefault="00D13E68" w:rsidP="00B4336A">
                                  <w:pPr>
                                    <w:rPr>
                                      <w:szCs w:val="18"/>
                                      <w:lang w:val="en-US"/>
                                    </w:rPr>
                                  </w:pPr>
                                  <w:r w:rsidRPr="00B4336A">
                                    <w:rPr>
                                      <w:szCs w:val="18"/>
                                      <w:lang w:val="en-US"/>
                                    </w:rPr>
                                    <w:t>- number of bursts</w:t>
                                  </w:r>
                                </w:p>
                                <w:p w14:paraId="4169A568" w14:textId="77777777" w:rsidR="00D13E68" w:rsidRPr="00B4336A" w:rsidRDefault="00D13E68" w:rsidP="00B4336A">
                                  <w:pPr>
                                    <w:rPr>
                                      <w:szCs w:val="18"/>
                                      <w:lang w:val="en-US"/>
                                    </w:rPr>
                                  </w:pPr>
                                  <w:r w:rsidRPr="00B4336A">
                                    <w:rPr>
                                      <w:szCs w:val="18"/>
                                      <w:lang w:val="en-US"/>
                                    </w:rPr>
                                    <w:t xml:space="preserve">- number of transmissions per burst </w:t>
                                  </w:r>
                                </w:p>
                                <w:p w14:paraId="0CFB6C50" w14:textId="77777777" w:rsidR="00D13E68" w:rsidRPr="00B4336A" w:rsidRDefault="00D13E68" w:rsidP="00B4336A">
                                  <w:pPr>
                                    <w:rPr>
                                      <w:szCs w:val="18"/>
                                      <w:vertAlign w:val="subscript"/>
                                      <w:lang w:val="en-US"/>
                                    </w:rPr>
                                  </w:pPr>
                                  <w:r w:rsidRPr="00B4336A">
                                    <w:rPr>
                                      <w:szCs w:val="18"/>
                                      <w:lang w:val="en-US"/>
                                    </w:rPr>
                                    <w:t>- transmitter loss factor L</w:t>
                                  </w:r>
                                  <w:r w:rsidRPr="00B4336A">
                                    <w:rPr>
                                      <w:szCs w:val="18"/>
                                      <w:vertAlign w:val="subscript"/>
                                      <w:lang w:val="en-US"/>
                                    </w:rPr>
                                    <w:t>T</w:t>
                                  </w:r>
                                </w:p>
                                <w:p w14:paraId="2476F143" w14:textId="77777777" w:rsidR="00D13E68" w:rsidRPr="00B4336A" w:rsidRDefault="00D13E68" w:rsidP="00B4336A">
                                  <w:pPr>
                                    <w:rPr>
                                      <w:szCs w:val="18"/>
                                      <w:vertAlign w:val="subscript"/>
                                      <w:lang w:val="en-US"/>
                                    </w:rPr>
                                  </w:pPr>
                                </w:p>
                                <w:p w14:paraId="021253A9" w14:textId="77777777" w:rsidR="00D13E68" w:rsidRPr="00B4336A" w:rsidRDefault="00D13E68" w:rsidP="00B4336A">
                                  <w:pPr>
                                    <w:rPr>
                                      <w:b/>
                                      <w:szCs w:val="18"/>
                                      <w:lang w:val="en-US"/>
                                    </w:rPr>
                                  </w:pPr>
                                  <w:r w:rsidRPr="00B4336A">
                                    <w:rPr>
                                      <w:b/>
                                      <w:szCs w:val="18"/>
                                      <w:lang w:val="en-US"/>
                                    </w:rPr>
                                    <w:t>Receiver related parameters:</w:t>
                                  </w:r>
                                </w:p>
                                <w:p w14:paraId="14203657" w14:textId="77777777" w:rsidR="00D13E68" w:rsidRPr="00B4336A" w:rsidRDefault="00D13E68" w:rsidP="00B4336A">
                                  <w:pPr>
                                    <w:rPr>
                                      <w:szCs w:val="18"/>
                                    </w:rPr>
                                  </w:pPr>
                                  <w:r w:rsidRPr="00B4336A">
                                    <w:rPr>
                                      <w:szCs w:val="18"/>
                                    </w:rPr>
                                    <w:t xml:space="preserve">- receiving system noise </w:t>
                                  </w:r>
                                  <w:r>
                                    <w:rPr>
                                      <w:szCs w:val="18"/>
                                    </w:rPr>
                                    <w:t xml:space="preserve">- </w:t>
                                  </w:r>
                                  <w:r>
                                    <w:rPr>
                                      <w:szCs w:val="18"/>
                                    </w:rPr>
                                    <w:br/>
                                    <w:t xml:space="preserve">   </w:t>
                                  </w:r>
                                  <w:r w:rsidRPr="00B4336A">
                                    <w:rPr>
                                      <w:szCs w:val="18"/>
                                    </w:rPr>
                                    <w:t>temperature T</w:t>
                                  </w:r>
                                  <w:r w:rsidRPr="00B4336A">
                                    <w:rPr>
                                      <w:szCs w:val="18"/>
                                      <w:vertAlign w:val="subscript"/>
                                    </w:rPr>
                                    <w:t>s</w:t>
                                  </w:r>
                                  <w:r w:rsidRPr="00B4336A">
                                    <w:rPr>
                                      <w:szCs w:val="18"/>
                                    </w:rPr>
                                    <w:t xml:space="preserve"> </w:t>
                                  </w:r>
                                </w:p>
                                <w:p w14:paraId="32D16713" w14:textId="77777777" w:rsidR="00D13E68" w:rsidRPr="00B4336A" w:rsidRDefault="00D13E68" w:rsidP="00B4336A">
                                  <w:pPr>
                                    <w:rPr>
                                      <w:szCs w:val="18"/>
                                    </w:rPr>
                                  </w:pPr>
                                  <w:r w:rsidRPr="00B4336A">
                                    <w:rPr>
                                      <w:szCs w:val="18"/>
                                    </w:rPr>
                                    <w:t>- detectability factor D</w:t>
                                  </w:r>
                                  <w:r w:rsidRPr="00B4336A">
                                    <w:rPr>
                                      <w:szCs w:val="18"/>
                                      <w:vertAlign w:val="subscript"/>
                                    </w:rPr>
                                    <w:t>0</w:t>
                                  </w:r>
                                  <w:r w:rsidRPr="00B4336A">
                                    <w:rPr>
                                      <w:szCs w:val="18"/>
                                    </w:rPr>
                                    <w:br/>
                                    <w:t>- bandwidth correction factor C</w:t>
                                  </w:r>
                                  <w:r w:rsidRPr="00B4336A">
                                    <w:rPr>
                                      <w:szCs w:val="18"/>
                                      <w:vertAlign w:val="subscript"/>
                                    </w:rPr>
                                    <w:t>B</w:t>
                                  </w:r>
                                </w:p>
                                <w:p w14:paraId="266C089D" w14:textId="77777777" w:rsidR="00D13E68" w:rsidRPr="00B4336A" w:rsidRDefault="00D13E68" w:rsidP="00B4336A">
                                  <w:pPr>
                                    <w:rPr>
                                      <w:szCs w:val="18"/>
                                    </w:rPr>
                                  </w:pPr>
                                  <w:r w:rsidRPr="00B4336A">
                                    <w:rPr>
                                      <w:szCs w:val="18"/>
                                    </w:rPr>
                                    <w:t>- receiver loss factor L</w:t>
                                  </w:r>
                                  <w:r w:rsidRPr="00B4336A">
                                    <w:rPr>
                                      <w:szCs w:val="18"/>
                                      <w:vertAlign w:val="subscript"/>
                                    </w:rPr>
                                    <w:t>R</w:t>
                                  </w:r>
                                </w:p>
                                <w:p w14:paraId="1993382B" w14:textId="77777777" w:rsidR="00D13E68" w:rsidRPr="00B4336A" w:rsidRDefault="00D13E68" w:rsidP="00B4336A">
                                  <w:pPr>
                                    <w:rPr>
                                      <w:szCs w:val="18"/>
                                    </w:rPr>
                                  </w:pPr>
                                  <w:r w:rsidRPr="00B4336A">
                                    <w:rPr>
                                      <w:szCs w:val="18"/>
                                    </w:rPr>
                                    <w:t>- processing loss factor L</w:t>
                                  </w:r>
                                  <w:r w:rsidRPr="00B4336A">
                                    <w:rPr>
                                      <w:szCs w:val="18"/>
                                      <w:vertAlign w:val="subscript"/>
                                    </w:rPr>
                                    <w:t>P</w:t>
                                  </w:r>
                                </w:p>
                                <w:p w14:paraId="3FDE87E3" w14:textId="77777777" w:rsidR="00D13E68" w:rsidRPr="00B4336A" w:rsidRDefault="00D13E68" w:rsidP="00B4336A">
                                  <w:pPr>
                                    <w:rPr>
                                      <w:szCs w:val="18"/>
                                    </w:rPr>
                                  </w:pPr>
                                  <w:r w:rsidRPr="00B4336A">
                                    <w:rPr>
                                      <w:szCs w:val="18"/>
                                    </w:rPr>
                                    <w:t>- probability of detection P</w:t>
                                  </w:r>
                                  <w:r w:rsidRPr="00B4336A">
                                    <w:rPr>
                                      <w:szCs w:val="18"/>
                                      <w:vertAlign w:val="subscript"/>
                                    </w:rPr>
                                    <w:t>D</w:t>
                                  </w:r>
                                </w:p>
                                <w:p w14:paraId="570FE721" w14:textId="77777777" w:rsidR="00D13E68" w:rsidRDefault="00D13E68" w:rsidP="00B4336A">
                                  <w:pPr>
                                    <w:rPr>
                                      <w:szCs w:val="18"/>
                                    </w:rPr>
                                  </w:pPr>
                                  <w:r w:rsidRPr="00B4336A">
                                    <w:rPr>
                                      <w:szCs w:val="18"/>
                                    </w:rPr>
                                    <w:t>- false alarm rate f</w:t>
                                  </w:r>
                                  <w:r w:rsidRPr="00B4336A">
                                    <w:rPr>
                                      <w:szCs w:val="18"/>
                                      <w:vertAlign w:val="subscript"/>
                                    </w:rPr>
                                    <w:t>A</w:t>
                                  </w:r>
                                </w:p>
                                <w:p w14:paraId="1822CAC3" w14:textId="77777777" w:rsidR="00D13E68" w:rsidRPr="00593546" w:rsidRDefault="00D13E68" w:rsidP="00B4336A">
                                  <w:pPr>
                                    <w:rPr>
                                      <w:szCs w:val="18"/>
                                    </w:rPr>
                                  </w:pPr>
                                  <w:r>
                                    <w:rPr>
                                      <w:szCs w:val="18"/>
                                    </w:rPr>
                                    <w:t>- pulse compression gain</w:t>
                                  </w:r>
                                  <w:r>
                                    <w:rPr>
                                      <w:szCs w:val="18"/>
                                    </w:rPr>
                                    <w:br/>
                                    <w:t xml:space="preserve">  (only solid state radar)</w:t>
                                  </w:r>
                                </w:p>
                                <w:p w14:paraId="09C9524A" w14:textId="77777777" w:rsidR="00D13E68" w:rsidRPr="00954942" w:rsidRDefault="00D13E68" w:rsidP="00B4336A">
                                  <w:pPr>
                                    <w:rPr>
                                      <w:szCs w:val="18"/>
                                      <w:lang w:val="en-US"/>
                                    </w:rPr>
                                  </w:pPr>
                                </w:p>
                                <w:p w14:paraId="0B66A43F" w14:textId="77777777" w:rsidR="00D13E68" w:rsidRPr="00CD16FC" w:rsidRDefault="00D13E68" w:rsidP="00CD16FC">
                                  <w:pPr>
                                    <w:rPr>
                                      <w:lang w:val="en-US"/>
                                    </w:rPr>
                                  </w:pPr>
                                </w:p>
                              </w:txbxContent>
                            </v:textbox>
                          </v:shape>
                        </v:group>
                      </v:group>
                    </v:group>
                    <v:shape id="Textfeld 202" o:spid="_x0000_s1124" type="#_x0000_t202" style="position:absolute;left:1992;top:1172;width:12846;height:7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" fillcolor="white [3201]" stroked="f" strokeweight=".5pt">
                      <v:textbox>
                        <w:txbxContent>
                          <w:p w14:paraId="53DAA5EE" w14:textId="77777777" w:rsidR="00D13E68" w:rsidRDefault="00D13E68">
                            <w:r w:rsidRPr="00834D7B">
                              <w:rPr>
                                <w:noProof/>
                                <w:lang w:val="de-DE" w:eastAsia="de-DE"/>
                              </w:rPr>
                              <w:drawing>
                                <wp:inline distT="0" distB="0" distL="0" distR="0" wp14:anchorId="582D08B3" wp14:editId="52B3928C">
                                  <wp:extent cx="950400" cy="597600"/>
                                  <wp:effectExtent l="0" t="0" r="2540" b="0"/>
                                  <wp:docPr id="1359" name="Grafik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50400" cy="597600"/>
                                          </a:xfrm>
                                          <a:prstGeom prst="rect">
                                            <a:avLst/>
                                          </a:prstGeom>
                                          <a:noFill/>
                                          <a:ln>
                                            <a:noFill/>
                                          </a:ln>
                                        </pic:spPr>
                                      </pic:pic>
                                    </a:graphicData>
                                  </a:graphic>
                                </wp:inline>
                              </w:drawing>
                            </w:r>
                          </w:p>
                        </w:txbxContent>
                      </v:textbox>
                    </v:shape>
                  </v:group>
                  <v:shape id="Gerade Verbindung mit Pfeil 205" o:spid="_x0000_s1125" type="#_x0000_t32" style="position:absolute;left:9085;top:3165;width:45284;height: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" strokecolor="black [3213]">
                    <v:stroke startarrow="block" endarrow="block"/>
                  </v:shape>
                </v:group>
                <v:shape id="Textfeld 203" o:spid="_x0000_s1126" type="#_x0000_t202" style="position:absolute;left:50350;width:11214;height:9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UIxgAAANwAAAAPAAAAZHJzL2Rvd25yZXYueG1sRI9Ba8JA&#10;FITvhf6H5RW81Y0R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QmP1CMYAAADcAAAA&#10;DwAAAAAAAAAAAAAAAAAHAgAAZHJzL2Rvd25yZXYueG1sUEsFBgAAAAADAAMAtwAAAPoCAAAAAA==&#10;" filled="f" stroked="f" strokeweight=".5pt">
                  <v:textbox>
                    <w:txbxContent>
                      <w:p w14:paraId="0B79ABE9" w14:textId="77777777" w:rsidR="00D13E68" w:rsidRDefault="00D13E68">
                        <w:r>
                          <w:rPr>
                            <w:noProof/>
                            <w:lang w:val="de-DE" w:eastAsia="de-DE"/>
                          </w:rPr>
                          <w:drawing>
                            <wp:inline distT="0" distB="0" distL="0" distR="0" wp14:anchorId="4E09D555" wp14:editId="6A49FADD">
                              <wp:extent cx="939374" cy="879475"/>
                              <wp:effectExtent l="0" t="0" r="0" b="0"/>
                              <wp:docPr id="1360" name="Grafik 1360" descr="C:\Users\mwalterfang\AppData\Local\Microsoft\Windows\INetCache\Content.Word\7108-LT81.png"/>
                              <wp:cNvGraphicFramePr/>
                              <a:graphic xmlns:a="http://schemas.openxmlformats.org/drawingml/2006/main">
                                <a:graphicData uri="http://schemas.openxmlformats.org/drawingml/2006/picture">
                                  <pic:pic xmlns:pic="http://schemas.openxmlformats.org/drawingml/2006/picture">
                                    <pic:nvPicPr>
                                      <pic:cNvPr id="236" name="Grafik 236" descr="C:\Users\mwalterfang\AppData\Local\Microsoft\Windows\INetCache\Content.Word\7108-LT81.png"/>
                                      <pic:cNvPicPr/>
                                    </pic:nvPicPr>
                                    <pic:blipFill rotWithShape="1">
                                      <a:blip r:embed="rId81" cstate="print">
                                        <a:extLst>
                                          <a:ext uri="{28A0092B-C50C-407E-A947-70E740481C1C}">
                                            <a14:useLocalDpi xmlns:a14="http://schemas.microsoft.com/office/drawing/2010/main" val="0"/>
                                          </a:ext>
                                        </a:extLst>
                                      </a:blip>
                                      <a:srcRect t="9171" b="32027"/>
                                      <a:stretch/>
                                    </pic:blipFill>
                                    <pic:spPr bwMode="auto">
                                      <a:xfrm>
                                        <a:off x="0" y="0"/>
                                        <a:ext cx="943842" cy="883659"/>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10:wrap type="tight"/>
              </v:group>
            </w:pict>
          </mc:Fallback>
        </mc:AlternateContent>
      </w:r>
    </w:p>
    <w:p w14:paraId="03DD0F93" w14:textId="77777777" w:rsidR="00C957D6" w:rsidRDefault="00C957D6">
      <w:pPr>
        <w:spacing w:after="200" w:line="276" w:lineRule="auto"/>
        <w:rPr>
          <w:sz w:val="22"/>
          <w:lang w:val="en-US"/>
        </w:rPr>
      </w:pPr>
      <w:r>
        <w:rPr>
          <w:lang w:val="en-US"/>
        </w:rPr>
        <w:br w:type="page"/>
      </w:r>
    </w:p>
    <w:p w14:paraId="5B64943C" w14:textId="4B40618D" w:rsidR="004B1734" w:rsidRDefault="00A0722A" w:rsidP="004B1734">
      <w:pPr>
        <w:pStyle w:val="Heading2"/>
        <w:rPr>
          <w:lang w:val="en-US"/>
        </w:rPr>
      </w:pPr>
      <w:bookmarkStart w:id="386" w:name="_Toc117686155"/>
      <w:r>
        <w:rPr>
          <w:lang w:val="en-US"/>
        </w:rPr>
        <w:t>K</w:t>
      </w:r>
      <w:r w:rsidR="004B1734" w:rsidRPr="00B61BE6">
        <w:rPr>
          <w:lang w:val="en-US"/>
        </w:rPr>
        <w:t xml:space="preserve">ey </w:t>
      </w:r>
      <w:r w:rsidR="004B1734" w:rsidRPr="004B1734">
        <w:t>parameters</w:t>
      </w:r>
      <w:r w:rsidR="004B1734" w:rsidRPr="00B61BE6">
        <w:rPr>
          <w:lang w:val="en-US"/>
        </w:rPr>
        <w:t xml:space="preserve"> </w:t>
      </w:r>
      <w:r w:rsidR="004B1734" w:rsidRPr="004B1734">
        <w:t>for</w:t>
      </w:r>
      <w:r w:rsidR="004B1734" w:rsidRPr="00B61BE6">
        <w:rPr>
          <w:lang w:val="en-US"/>
        </w:rPr>
        <w:t xml:space="preserve"> </w:t>
      </w:r>
      <w:r w:rsidR="004B1734">
        <w:rPr>
          <w:lang w:val="en-US"/>
        </w:rPr>
        <w:t xml:space="preserve">calculating the maximum </w:t>
      </w:r>
      <w:r w:rsidR="004B1734" w:rsidRPr="00B61BE6">
        <w:rPr>
          <w:lang w:val="en-US"/>
        </w:rPr>
        <w:t>detection range</w:t>
      </w:r>
      <w:bookmarkEnd w:id="386"/>
    </w:p>
    <w:p w14:paraId="32877258" w14:textId="77777777" w:rsidR="007824E7" w:rsidRPr="007824E7" w:rsidRDefault="007824E7" w:rsidP="00DE54E7">
      <w:pPr>
        <w:pStyle w:val="Heading2separationline"/>
        <w:rPr>
          <w:lang w:val="en-US"/>
        </w:rPr>
      </w:pPr>
    </w:p>
    <w:p w14:paraId="3C97A41A" w14:textId="1F450CD8" w:rsidR="004B1734" w:rsidRDefault="00A0722A" w:rsidP="004B1734">
      <w:pPr>
        <w:pStyle w:val="Heading3"/>
      </w:pPr>
      <w:bookmarkStart w:id="387" w:name="_Toc117686156"/>
      <w:r>
        <w:rPr>
          <w:lang w:val="en-US"/>
        </w:rPr>
        <w:t>T</w:t>
      </w:r>
      <w:r w:rsidR="004B1734">
        <w:rPr>
          <w:lang w:val="en-US"/>
        </w:rPr>
        <w:t xml:space="preserve">arget </w:t>
      </w:r>
      <w:r w:rsidR="004B1734" w:rsidRPr="004B1734">
        <w:t>parameters</w:t>
      </w:r>
      <w:bookmarkEnd w:id="387"/>
    </w:p>
    <w:p w14:paraId="207F5F46" w14:textId="330E6D5D" w:rsidR="006C0775" w:rsidRPr="008352FF" w:rsidRDefault="006C0775" w:rsidP="008352FF">
      <w:pPr>
        <w:pStyle w:val="BodyText"/>
      </w:pPr>
      <w:r>
        <w:t xml:space="preserve">The following section describes the parameters </w:t>
      </w:r>
      <w:r w:rsidR="002C1C8C">
        <w:t xml:space="preserve">used </w:t>
      </w:r>
      <w:r>
        <w:t>for calculating the maximum detection range of a radar reflector in detail.</w:t>
      </w:r>
    </w:p>
    <w:p w14:paraId="5176D480" w14:textId="14035026" w:rsidR="004B1734" w:rsidRPr="00A5430B" w:rsidRDefault="00A0722A" w:rsidP="006D07FB">
      <w:pPr>
        <w:pStyle w:val="Heading4"/>
      </w:pPr>
      <w:r>
        <w:t>E</w:t>
      </w:r>
      <w:r w:rsidR="00481402">
        <w:t>levation</w:t>
      </w:r>
    </w:p>
    <w:p w14:paraId="56C304B2" w14:textId="0ABBC6F1" w:rsidR="00EA51EC" w:rsidRDefault="004B1734" w:rsidP="00EA51EC">
      <w:pPr>
        <w:pStyle w:val="BodyText"/>
        <w:rPr>
          <w:lang w:val="en-US"/>
        </w:rPr>
      </w:pPr>
      <w:r w:rsidRPr="00481402">
        <w:rPr>
          <w:lang w:val="en-US"/>
        </w:rPr>
        <w:t>Regarding the maxim</w:t>
      </w:r>
      <w:r w:rsidR="0092183D">
        <w:rPr>
          <w:lang w:val="en-US"/>
        </w:rPr>
        <w:t>um</w:t>
      </w:r>
      <w:r w:rsidRPr="00481402">
        <w:rPr>
          <w:lang w:val="en-US"/>
        </w:rPr>
        <w:t xml:space="preserve"> possible radar range, any object is finally characterized by its RCS value(s) σ. However, it is important to understand, that an object does not have only one radar cross section; it has one RCS for each azimuth and elevation angle of the incident radar wave and for each wavelength of the radar. </w:t>
      </w:r>
      <w:r w:rsidRPr="00481402">
        <w:rPr>
          <w:lang w:val="en-US"/>
        </w:rPr>
        <w:br/>
        <w:t>Normally, radar reflectors are optimized to have the maximum RCS at an elevation angle of 0°. Any inclination of the radar reflector will result</w:t>
      </w:r>
      <w:r w:rsidRPr="00A903B8">
        <w:rPr>
          <w:lang w:val="en-US"/>
        </w:rPr>
        <w:t xml:space="preserve"> </w:t>
      </w:r>
      <w:r w:rsidR="0092183D">
        <w:rPr>
          <w:lang w:val="en-US"/>
        </w:rPr>
        <w:t>in</w:t>
      </w:r>
      <w:r w:rsidRPr="00A903B8">
        <w:rPr>
          <w:lang w:val="en-US"/>
        </w:rPr>
        <w:t xml:space="preserve"> </w:t>
      </w:r>
      <w:r>
        <w:rPr>
          <w:lang w:val="en-US"/>
        </w:rPr>
        <w:t>different</w:t>
      </w:r>
      <w:r w:rsidRPr="00A903B8">
        <w:rPr>
          <w:lang w:val="en-US"/>
        </w:rPr>
        <w:t>, usually lower RCS values.</w:t>
      </w:r>
    </w:p>
    <w:p w14:paraId="12980479" w14:textId="77777777" w:rsidR="004B1734" w:rsidRDefault="004B1734" w:rsidP="00EA51EC">
      <w:pPr>
        <w:pStyle w:val="BodyText"/>
        <w:rPr>
          <w:lang w:val="en-US"/>
        </w:rPr>
      </w:pPr>
      <w:r>
        <w:rPr>
          <w:lang w:val="en-US"/>
        </w:rPr>
        <w:t>Note that i</w:t>
      </w:r>
      <w:r w:rsidRPr="00CE3C0B">
        <w:rPr>
          <w:lang w:val="en-US"/>
        </w:rPr>
        <w:t xml:space="preserve">n the literature, radar range calculations are </w:t>
      </w:r>
      <w:r>
        <w:rPr>
          <w:lang w:val="en-US"/>
        </w:rPr>
        <w:t xml:space="preserve">normally </w:t>
      </w:r>
      <w:r w:rsidRPr="00CE3C0B">
        <w:rPr>
          <w:lang w:val="en-US"/>
        </w:rPr>
        <w:t>based on the</w:t>
      </w:r>
      <w:r>
        <w:rPr>
          <w:lang w:val="en-US"/>
        </w:rPr>
        <w:t xml:space="preserve"> maximum RCS of an object. However</w:t>
      </w:r>
      <w:r w:rsidRPr="00CE3C0B">
        <w:rPr>
          <w:lang w:val="en-US"/>
        </w:rPr>
        <w:t>, the degradation due to the non-uniform RCS propert</w:t>
      </w:r>
      <w:r>
        <w:rPr>
          <w:lang w:val="en-US"/>
        </w:rPr>
        <w:t>y of an object or reflector have to</w:t>
      </w:r>
      <w:r w:rsidRPr="00CE3C0B">
        <w:rPr>
          <w:lang w:val="en-US"/>
        </w:rPr>
        <w:t xml:space="preserve"> be taken into account.</w:t>
      </w:r>
    </w:p>
    <w:p w14:paraId="6CF04755" w14:textId="5E2680F8" w:rsidR="00DB2C76" w:rsidRDefault="00A0722A" w:rsidP="006D07FB">
      <w:pPr>
        <w:pStyle w:val="Heading4"/>
        <w:rPr>
          <w:lang w:val="en-US"/>
        </w:rPr>
      </w:pPr>
      <w:r>
        <w:rPr>
          <w:lang w:val="en-US"/>
        </w:rPr>
        <w:t>W</w:t>
      </w:r>
      <w:r w:rsidR="00DB2C76">
        <w:rPr>
          <w:lang w:val="en-US"/>
        </w:rPr>
        <w:t>avelength</w:t>
      </w:r>
      <w:r w:rsidR="00DB2C76" w:rsidRPr="00A2244C">
        <w:rPr>
          <w:lang w:val="en-US"/>
        </w:rPr>
        <w:t xml:space="preserve"> </w:t>
      </w:r>
      <w:r w:rsidR="00DB2C76" w:rsidRPr="00DB2C76">
        <w:t>optimization</w:t>
      </w:r>
      <w:r w:rsidR="00DB2C76">
        <w:rPr>
          <w:lang w:val="en-US"/>
        </w:rPr>
        <w:t xml:space="preserve"> </w:t>
      </w:r>
    </w:p>
    <w:p w14:paraId="58ED7C9E" w14:textId="108D29BC" w:rsidR="00DB2C76" w:rsidRDefault="00DB2C76" w:rsidP="00DB2C76">
      <w:pPr>
        <w:pStyle w:val="BodyText"/>
        <w:rPr>
          <w:lang w:val="en-US"/>
        </w:rPr>
      </w:pPr>
      <w:r w:rsidRPr="00A2244C">
        <w:rPr>
          <w:lang w:val="en-US"/>
        </w:rPr>
        <w:t xml:space="preserve">Radar reflectors used on AtoN are optimized for X-band radar (wavelength λ </w:t>
      </w:r>
      <w:r>
        <w:rPr>
          <w:lang w:val="en-US"/>
        </w:rPr>
        <w:t>approx.</w:t>
      </w:r>
      <w:r w:rsidRPr="00A2244C">
        <w:rPr>
          <w:lang w:val="en-US"/>
        </w:rPr>
        <w:t xml:space="preserve"> 3</w:t>
      </w:r>
      <w:r w:rsidR="008B52C2">
        <w:rPr>
          <w:lang w:val="en-US"/>
        </w:rPr>
        <w:t>.</w:t>
      </w:r>
      <w:r w:rsidR="00F05BBF">
        <w:rPr>
          <w:lang w:val="en-US"/>
        </w:rPr>
        <w:t xml:space="preserve">19 </w:t>
      </w:r>
      <w:r w:rsidRPr="00A2244C">
        <w:rPr>
          <w:lang w:val="en-US"/>
        </w:rPr>
        <w:t xml:space="preserve">cm). For S-band radar (wavelength λ </w:t>
      </w:r>
      <w:r>
        <w:rPr>
          <w:lang w:val="en-US"/>
        </w:rPr>
        <w:t>approx.</w:t>
      </w:r>
      <w:r w:rsidRPr="00A2244C">
        <w:rPr>
          <w:lang w:val="en-US"/>
        </w:rPr>
        <w:t xml:space="preserve"> 10 cm) these reflectors are less effective, </w:t>
      </w:r>
      <w:r w:rsidR="003A43E4">
        <w:rPr>
          <w:lang w:val="en-US"/>
        </w:rPr>
        <w:t xml:space="preserve">i.e., </w:t>
      </w:r>
      <w:r w:rsidRPr="00A2244C">
        <w:rPr>
          <w:lang w:val="en-US"/>
        </w:rPr>
        <w:t>the RCS of a reflector is about 10 times higher at X-band than at S-band.</w:t>
      </w:r>
    </w:p>
    <w:p w14:paraId="29D2933D" w14:textId="25D2316C" w:rsidR="00DB2C76" w:rsidRDefault="00A0722A" w:rsidP="006D07FB">
      <w:pPr>
        <w:pStyle w:val="Heading4"/>
        <w:rPr>
          <w:lang w:val="en-US"/>
        </w:rPr>
      </w:pPr>
      <w:r>
        <w:t>I</w:t>
      </w:r>
      <w:r w:rsidR="00DB2C76" w:rsidRPr="00DB2C76">
        <w:t>nstallation</w:t>
      </w:r>
      <w:r w:rsidR="00DB2C76">
        <w:rPr>
          <w:lang w:val="en-US"/>
        </w:rPr>
        <w:t xml:space="preserve"> height </w:t>
      </w:r>
      <w:r w:rsidR="00481402">
        <w:rPr>
          <w:lang w:val="en-US"/>
        </w:rPr>
        <w:t>h</w:t>
      </w:r>
      <w:r w:rsidR="007D79C2">
        <w:rPr>
          <w:vertAlign w:val="subscript"/>
          <w:lang w:val="en-US"/>
        </w:rPr>
        <w:t>t</w:t>
      </w:r>
      <w:r w:rsidR="00481402" w:rsidRPr="00481402">
        <w:rPr>
          <w:vertAlign w:val="subscript"/>
          <w:lang w:val="en-US"/>
        </w:rPr>
        <w:t>arget</w:t>
      </w:r>
    </w:p>
    <w:p w14:paraId="0E675CD6" w14:textId="77777777" w:rsidR="00DB2C76" w:rsidRPr="00DB2C76" w:rsidRDefault="00DB2C76" w:rsidP="00DB2C76">
      <w:pPr>
        <w:pStyle w:val="BodyText"/>
      </w:pPr>
      <w:r w:rsidRPr="00DB2C76">
        <w:t>Beside the RCS value(s) of a reflector, its installation height is important. Very low installation heights may lead to shadowing of the object in heavy sea state. Especially for radar detection over long ranges, the installation height is significant due to the curvature of the earth.</w:t>
      </w:r>
    </w:p>
    <w:p w14:paraId="2E6130C5" w14:textId="423D5159" w:rsidR="00DB2C76" w:rsidRDefault="00A0722A" w:rsidP="006D07FB">
      <w:pPr>
        <w:pStyle w:val="Heading4"/>
        <w:rPr>
          <w:lang w:val="en-US"/>
        </w:rPr>
      </w:pPr>
      <w:r>
        <w:rPr>
          <w:lang w:val="en-US"/>
        </w:rPr>
        <w:t>V</w:t>
      </w:r>
      <w:r w:rsidR="00DB2C76">
        <w:rPr>
          <w:lang w:val="en-US"/>
        </w:rPr>
        <w:t>elocity and sw</w:t>
      </w:r>
      <w:r w:rsidR="00716866">
        <w:rPr>
          <w:lang w:val="en-US"/>
        </w:rPr>
        <w:t>i</w:t>
      </w:r>
      <w:r w:rsidR="00DB2C76">
        <w:rPr>
          <w:lang w:val="en-US"/>
        </w:rPr>
        <w:t xml:space="preserve">rling case </w:t>
      </w:r>
      <w:r w:rsidR="006470A0">
        <w:rPr>
          <w:lang w:val="en-US"/>
        </w:rPr>
        <w:t>(fluctuation)</w:t>
      </w:r>
    </w:p>
    <w:p w14:paraId="6198C3CA" w14:textId="138542A7" w:rsidR="00DB2C76" w:rsidRDefault="00DB2C76" w:rsidP="00DB2C76">
      <w:pPr>
        <w:pStyle w:val="BodyText"/>
        <w:rPr>
          <w:lang w:val="en-US"/>
        </w:rPr>
      </w:pPr>
      <w:r>
        <w:rPr>
          <w:lang w:val="en-US"/>
        </w:rPr>
        <w:t xml:space="preserve">The relative velocity between radar installation and target as well as the </w:t>
      </w:r>
      <w:r w:rsidR="007D79C2">
        <w:rPr>
          <w:lang w:val="en-US"/>
        </w:rPr>
        <w:t>“</w:t>
      </w:r>
      <w:r>
        <w:rPr>
          <w:lang w:val="en-US"/>
        </w:rPr>
        <w:t>sw</w:t>
      </w:r>
      <w:r w:rsidR="00716866">
        <w:rPr>
          <w:lang w:val="en-US"/>
        </w:rPr>
        <w:t>i</w:t>
      </w:r>
      <w:r>
        <w:rPr>
          <w:lang w:val="en-US"/>
        </w:rPr>
        <w:t xml:space="preserve">rling case” should be considered. </w:t>
      </w:r>
      <w:r w:rsidRPr="00F8367B">
        <w:rPr>
          <w:lang w:val="en-US"/>
        </w:rPr>
        <w:t xml:space="preserve">There are four </w:t>
      </w:r>
      <w:r w:rsidR="007D79C2">
        <w:rPr>
          <w:lang w:val="en-US"/>
        </w:rPr>
        <w:t>“</w:t>
      </w:r>
      <w:r>
        <w:rPr>
          <w:lang w:val="en-US"/>
        </w:rPr>
        <w:t>s</w:t>
      </w:r>
      <w:r w:rsidRPr="00F8367B">
        <w:rPr>
          <w:lang w:val="en-US"/>
        </w:rPr>
        <w:t>w</w:t>
      </w:r>
      <w:r w:rsidR="00716866">
        <w:rPr>
          <w:lang w:val="en-US"/>
        </w:rPr>
        <w:t>i</w:t>
      </w:r>
      <w:r w:rsidRPr="00F8367B">
        <w:rPr>
          <w:lang w:val="en-US"/>
        </w:rPr>
        <w:t xml:space="preserve">rling </w:t>
      </w:r>
      <w:r>
        <w:rPr>
          <w:lang w:val="en-US"/>
        </w:rPr>
        <w:t>c</w:t>
      </w:r>
      <w:r w:rsidRPr="00F8367B">
        <w:rPr>
          <w:lang w:val="en-US"/>
        </w:rPr>
        <w:t>ase</w:t>
      </w:r>
      <w:r>
        <w:rPr>
          <w:lang w:val="en-US"/>
        </w:rPr>
        <w:t>s</w:t>
      </w:r>
      <w:r w:rsidRPr="00F8367B">
        <w:rPr>
          <w:lang w:val="en-US"/>
        </w:rPr>
        <w:t>“</w:t>
      </w:r>
      <w:r>
        <w:rPr>
          <w:lang w:val="en-US"/>
        </w:rPr>
        <w:t>, defining different mathematical models for the fluctuation of a target.</w:t>
      </w:r>
    </w:p>
    <w:p w14:paraId="3C9C0E80" w14:textId="4566A5A3" w:rsidR="00DB2C76" w:rsidRDefault="00A0722A" w:rsidP="006D07FB">
      <w:pPr>
        <w:pStyle w:val="Heading4"/>
        <w:rPr>
          <w:lang w:val="en-US"/>
        </w:rPr>
      </w:pPr>
      <w:r>
        <w:rPr>
          <w:lang w:val="en-US"/>
        </w:rPr>
        <w:t>P</w:t>
      </w:r>
      <w:r w:rsidR="00DB2C76">
        <w:rPr>
          <w:lang w:val="en-US"/>
        </w:rPr>
        <w:t xml:space="preserve">lastic </w:t>
      </w:r>
      <w:r w:rsidR="00DB2C76" w:rsidRPr="00DB2C76">
        <w:t>housings</w:t>
      </w:r>
    </w:p>
    <w:p w14:paraId="65DA9461" w14:textId="77777777" w:rsidR="005509F4" w:rsidRDefault="00594465" w:rsidP="005509F4">
      <w:pPr>
        <w:pStyle w:val="BodyText"/>
        <w:rPr>
          <w:lang w:val="en-US"/>
        </w:rPr>
      </w:pPr>
      <w:r w:rsidRPr="006A6367">
        <w:rPr>
          <w:noProof/>
          <w:lang w:val="de-DE" w:eastAsia="de-DE"/>
        </w:rPr>
        <mc:AlternateContent>
          <mc:Choice Requires="wps">
            <w:drawing>
              <wp:anchor distT="0" distB="0" distL="114300" distR="114300" simplePos="0" relativeHeight="251688448" behindDoc="1" locked="0" layoutInCell="1" allowOverlap="1" wp14:anchorId="350287BA" wp14:editId="05A611B8">
                <wp:simplePos x="0" y="0"/>
                <wp:positionH relativeFrom="column">
                  <wp:posOffset>1899285</wp:posOffset>
                </wp:positionH>
                <wp:positionV relativeFrom="paragraph">
                  <wp:posOffset>46355</wp:posOffset>
                </wp:positionV>
                <wp:extent cx="2030730" cy="3040380"/>
                <wp:effectExtent l="0" t="0" r="7620" b="7620"/>
                <wp:wrapTight wrapText="bothSides">
                  <wp:wrapPolygon edited="0">
                    <wp:start x="0" y="0"/>
                    <wp:lineTo x="0" y="21519"/>
                    <wp:lineTo x="21478" y="21519"/>
                    <wp:lineTo x="21478" y="0"/>
                    <wp:lineTo x="0" y="0"/>
                  </wp:wrapPolygon>
                </wp:wrapTight>
                <wp:docPr id="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0730" cy="3040380"/>
                        </a:xfrm>
                        <a:prstGeom prst="rect">
                          <a:avLst/>
                        </a:prstGeom>
                        <a:solidFill>
                          <a:srgbClr val="FFFFFF"/>
                        </a:solidFill>
                        <a:ln w="9525">
                          <a:noFill/>
                          <a:miter lim="800000"/>
                          <a:headEnd/>
                          <a:tailEnd/>
                        </a:ln>
                      </wps:spPr>
                      <wps:txbx>
                        <w:txbxContent>
                          <w:p w14:paraId="75A9B62D" w14:textId="77777777" w:rsidR="00D13E68" w:rsidRDefault="00D13E68" w:rsidP="006A22BF">
                            <w:pPr>
                              <w:keepNext/>
                              <w:jc w:val="center"/>
                            </w:pPr>
                            <w:r w:rsidRPr="006A6367">
                              <w:rPr>
                                <w:noProof/>
                                <w:lang w:val="de-DE" w:eastAsia="de-DE"/>
                              </w:rPr>
                              <w:drawing>
                                <wp:inline distT="0" distB="0" distL="0" distR="0" wp14:anchorId="3329DA16" wp14:editId="2D4734CF">
                                  <wp:extent cx="2433849" cy="1832626"/>
                                  <wp:effectExtent l="0" t="4445" r="635" b="635"/>
                                  <wp:docPr id="1361" name="Grafik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0_Eig_Dat\001_SMV\026_27_VIF_VIS\900_IALA\220209_radar_refl_intersess\figures\marco_220303\250-1.JPG"/>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l="10657" r="13246" b="23601"/>
                                          <a:stretch/>
                                        </pic:blipFill>
                                        <pic:spPr bwMode="auto">
                                          <a:xfrm rot="5400000">
                                            <a:off x="0" y="0"/>
                                            <a:ext cx="2506678" cy="1887464"/>
                                          </a:xfrm>
                                          <a:prstGeom prst="rect">
                                            <a:avLst/>
                                          </a:prstGeom>
                                          <a:noFill/>
                                          <a:ln>
                                            <a:noFill/>
                                          </a:ln>
                                          <a:extLst>
                                            <a:ext uri="{53640926-AAD7-44D8-BBD7-CCE9431645EC}">
                                              <a14:shadowObscured xmlns:a14="http://schemas.microsoft.com/office/drawing/2010/main"/>
                                            </a:ext>
                                          </a:extLst>
                                        </pic:spPr>
                                      </pic:pic>
                                    </a:graphicData>
                                  </a:graphic>
                                </wp:inline>
                              </w:drawing>
                            </w:r>
                          </w:p>
                          <w:p w14:paraId="0ABEC806" w14:textId="35AE58E4" w:rsidR="00D13E68" w:rsidRDefault="00D13E68" w:rsidP="002B3FA2">
                            <w:pPr>
                              <w:pStyle w:val="FigurePS"/>
                            </w:pPr>
                            <w:bookmarkStart w:id="388" w:name="_Ref97236511"/>
                            <w:bookmarkStart w:id="389" w:name="_Toc117686215"/>
                            <w:r>
                              <w:t xml:space="preserve">Figure </w:t>
                            </w:r>
                            <w:r>
                              <w:fldChar w:fldCharType="begin"/>
                            </w:r>
                            <w:r>
                              <w:instrText xml:space="preserve"> SEQ Figure \* ARABIC </w:instrText>
                            </w:r>
                            <w:r>
                              <w:fldChar w:fldCharType="separate"/>
                            </w:r>
                            <w:r>
                              <w:rPr>
                                <w:noProof/>
                              </w:rPr>
                              <w:t>18</w:t>
                            </w:r>
                            <w:r>
                              <w:fldChar w:fldCharType="end"/>
                            </w:r>
                            <w:bookmarkEnd w:id="388"/>
                            <w:r>
                              <w:t xml:space="preserve">   Plastic buoy </w:t>
                            </w:r>
                            <w:r w:rsidRPr="0080641A">
                              <w:t>with internal radar reflector</w:t>
                            </w:r>
                            <w:bookmarkEnd w:id="389"/>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0287BA" id="_x0000_s1127" type="#_x0000_t202" style="position:absolute;left:0;text-align:left;margin-left:149.55pt;margin-top:3.65pt;width:159.9pt;height:239.4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" stroked="f">
                <v:textbox>
                  <w:txbxContent>
                    <w:p w14:paraId="75A9B62D" w14:textId="77777777" w:rsidR="00D13E68" w:rsidRDefault="00D13E68" w:rsidP="006A22BF">
                      <w:pPr>
                        <w:keepNext/>
                        <w:jc w:val="center"/>
                      </w:pPr>
                      <w:r w:rsidRPr="006A6367">
                        <w:rPr>
                          <w:noProof/>
                          <w:lang w:val="de-DE" w:eastAsia="de-DE"/>
                        </w:rPr>
                        <w:drawing>
                          <wp:inline distT="0" distB="0" distL="0" distR="0" wp14:anchorId="3329DA16" wp14:editId="2D4734CF">
                            <wp:extent cx="2433849" cy="1832626"/>
                            <wp:effectExtent l="0" t="4445" r="635" b="635"/>
                            <wp:docPr id="1361" name="Grafik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0_Eig_Dat\001_SMV\026_27_VIF_VIS\900_IALA\220209_radar_refl_intersess\figures\marco_220303\250-1.JPG"/>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l="10657" r="13246" b="23601"/>
                                    <a:stretch/>
                                  </pic:blipFill>
                                  <pic:spPr bwMode="auto">
                                    <a:xfrm rot="5400000">
                                      <a:off x="0" y="0"/>
                                      <a:ext cx="2506678" cy="1887464"/>
                                    </a:xfrm>
                                    <a:prstGeom prst="rect">
                                      <a:avLst/>
                                    </a:prstGeom>
                                    <a:noFill/>
                                    <a:ln>
                                      <a:noFill/>
                                    </a:ln>
                                    <a:extLst>
                                      <a:ext uri="{53640926-AAD7-44D8-BBD7-CCE9431645EC}">
                                        <a14:shadowObscured xmlns:a14="http://schemas.microsoft.com/office/drawing/2010/main"/>
                                      </a:ext>
                                    </a:extLst>
                                  </pic:spPr>
                                </pic:pic>
                              </a:graphicData>
                            </a:graphic>
                          </wp:inline>
                        </w:drawing>
                      </w:r>
                    </w:p>
                    <w:p w14:paraId="0ABEC806" w14:textId="35AE58E4" w:rsidR="00D13E68" w:rsidRDefault="00D13E68" w:rsidP="002B3FA2">
                      <w:pPr>
                        <w:pStyle w:val="FigurePS"/>
                      </w:pPr>
                      <w:bookmarkStart w:id="390" w:name="_Ref97236511"/>
                      <w:bookmarkStart w:id="391" w:name="_Toc117686215"/>
                      <w:r>
                        <w:t xml:space="preserve">Figure </w:t>
                      </w:r>
                      <w:r>
                        <w:fldChar w:fldCharType="begin"/>
                      </w:r>
                      <w:r>
                        <w:instrText xml:space="preserve"> SEQ Figure \* ARABIC </w:instrText>
                      </w:r>
                      <w:r>
                        <w:fldChar w:fldCharType="separate"/>
                      </w:r>
                      <w:r>
                        <w:rPr>
                          <w:noProof/>
                        </w:rPr>
                        <w:t>18</w:t>
                      </w:r>
                      <w:r>
                        <w:fldChar w:fldCharType="end"/>
                      </w:r>
                      <w:bookmarkEnd w:id="390"/>
                      <w:r>
                        <w:t xml:space="preserve">   Plastic buoy </w:t>
                      </w:r>
                      <w:r w:rsidRPr="0080641A">
                        <w:t>with internal radar reflector</w:t>
                      </w:r>
                      <w:bookmarkEnd w:id="391"/>
                    </w:p>
                  </w:txbxContent>
                </v:textbox>
                <w10:wrap type="tight"/>
              </v:shape>
            </w:pict>
          </mc:Fallback>
        </mc:AlternateContent>
      </w:r>
      <w:r w:rsidR="0080641A" w:rsidRPr="006A6367">
        <w:rPr>
          <w:noProof/>
          <w:lang w:val="de-DE" w:eastAsia="de-DE"/>
        </w:rPr>
        <mc:AlternateContent>
          <mc:Choice Requires="wps">
            <w:drawing>
              <wp:anchor distT="0" distB="0" distL="114300" distR="114300" simplePos="0" relativeHeight="251690496" behindDoc="1" locked="0" layoutInCell="1" allowOverlap="1" wp14:anchorId="3866D471" wp14:editId="4F026468">
                <wp:simplePos x="0" y="0"/>
                <wp:positionH relativeFrom="column">
                  <wp:posOffset>4046855</wp:posOffset>
                </wp:positionH>
                <wp:positionV relativeFrom="paragraph">
                  <wp:posOffset>51435</wp:posOffset>
                </wp:positionV>
                <wp:extent cx="2413000" cy="3040380"/>
                <wp:effectExtent l="0" t="0" r="6350" b="7620"/>
                <wp:wrapTight wrapText="bothSides">
                  <wp:wrapPolygon edited="0">
                    <wp:start x="0" y="0"/>
                    <wp:lineTo x="0" y="21519"/>
                    <wp:lineTo x="21486" y="21519"/>
                    <wp:lineTo x="21486" y="0"/>
                    <wp:lineTo x="0" y="0"/>
                  </wp:wrapPolygon>
                </wp:wrapTight>
                <wp:docPr id="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0" cy="3040380"/>
                        </a:xfrm>
                        <a:prstGeom prst="rect">
                          <a:avLst/>
                        </a:prstGeom>
                        <a:solidFill>
                          <a:srgbClr val="FFFFFF"/>
                        </a:solidFill>
                        <a:ln w="9525">
                          <a:noFill/>
                          <a:miter lim="800000"/>
                          <a:headEnd/>
                          <a:tailEnd/>
                        </a:ln>
                      </wps:spPr>
                      <wps:txbx>
                        <w:txbxContent>
                          <w:p w14:paraId="755C5A68" w14:textId="77777777" w:rsidR="00D13E68" w:rsidRDefault="00D13E68" w:rsidP="006A22BF">
                            <w:pPr>
                              <w:keepNext/>
                              <w:jc w:val="center"/>
                            </w:pPr>
                            <w:r w:rsidRPr="00C84F59">
                              <w:rPr>
                                <w:noProof/>
                                <w:lang w:val="de-DE" w:eastAsia="de-DE"/>
                              </w:rPr>
                              <w:drawing>
                                <wp:inline distT="0" distB="0" distL="0" distR="0" wp14:anchorId="0A53FAB7" wp14:editId="32C3F763">
                                  <wp:extent cx="1906209" cy="2572871"/>
                                  <wp:effectExtent l="0" t="0" r="0" b="0"/>
                                  <wp:docPr id="1362" name="Grafik 1362" descr="Z:\0_Eig_Dat\001_SMV\026_27_VIF_VIS\900_IALA\220209_radar_refl_intersess\figures\marco_220303\Reinrot 10 Vorderansich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0_Eig_Dat\001_SMV\026_27_VIF_VIS\900_IALA\220209_radar_refl_intersess\figures\marco_220303\Reinrot 10 Vorderansicht 1.JPG"/>
                                          <pic:cNvPicPr>
                                            <a:picLocks noChangeAspect="1" noChangeArrowheads="1"/>
                                          </pic:cNvPicPr>
                                        </pic:nvPicPr>
                                        <pic:blipFill rotWithShape="1">
                                          <a:blip r:embed="rId83">
                                            <a:extLst>
                                              <a:ext uri="{28A0092B-C50C-407E-A947-70E740481C1C}">
                                                <a14:useLocalDpi xmlns:a14="http://schemas.microsoft.com/office/drawing/2010/main" val="0"/>
                                              </a:ext>
                                            </a:extLst>
                                          </a:blip>
                                          <a:srcRect l="23769" t="6238" r="24857" b="4026"/>
                                          <a:stretch/>
                                        </pic:blipFill>
                                        <pic:spPr bwMode="auto">
                                          <a:xfrm>
                                            <a:off x="0" y="0"/>
                                            <a:ext cx="1921192" cy="2593093"/>
                                          </a:xfrm>
                                          <a:prstGeom prst="rect">
                                            <a:avLst/>
                                          </a:prstGeom>
                                          <a:noFill/>
                                          <a:ln>
                                            <a:noFill/>
                                          </a:ln>
                                          <a:extLst>
                                            <a:ext uri="{53640926-AAD7-44D8-BBD7-CCE9431645EC}">
                                              <a14:shadowObscured xmlns:a14="http://schemas.microsoft.com/office/drawing/2010/main"/>
                                            </a:ext>
                                          </a:extLst>
                                        </pic:spPr>
                                      </pic:pic>
                                    </a:graphicData>
                                  </a:graphic>
                                </wp:inline>
                              </w:drawing>
                            </w:r>
                          </w:p>
                          <w:p w14:paraId="730544AF" w14:textId="57619A6A" w:rsidR="00D13E68" w:rsidRDefault="00D13E68" w:rsidP="002B3FA2">
                            <w:pPr>
                              <w:pStyle w:val="FigurePS"/>
                            </w:pPr>
                            <w:bookmarkStart w:id="392" w:name="_Ref97236485"/>
                            <w:bookmarkStart w:id="393" w:name="_Toc117686216"/>
                            <w:r>
                              <w:t xml:space="preserve">Figure </w:t>
                            </w:r>
                            <w:r>
                              <w:fldChar w:fldCharType="begin"/>
                            </w:r>
                            <w:r>
                              <w:instrText xml:space="preserve"> SEQ Figure \* ARABIC </w:instrText>
                            </w:r>
                            <w:r>
                              <w:fldChar w:fldCharType="separate"/>
                            </w:r>
                            <w:r>
                              <w:rPr>
                                <w:noProof/>
                              </w:rPr>
                              <w:t>19</w:t>
                            </w:r>
                            <w:r>
                              <w:fldChar w:fldCharType="end"/>
                            </w:r>
                            <w:bookmarkEnd w:id="392"/>
                            <w:r>
                              <w:t xml:space="preserve">   </w:t>
                            </w:r>
                            <w:r w:rsidRPr="0080641A">
                              <w:t xml:space="preserve">Plastic buoy </w:t>
                            </w:r>
                            <w:r>
                              <w:t xml:space="preserve">type LB3000-WSV </w:t>
                            </w:r>
                            <w:r w:rsidRPr="0080641A">
                              <w:t>with internal radar reflector</w:t>
                            </w:r>
                            <w:bookmarkEnd w:id="393"/>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66D471" id="_x0000_s1128" type="#_x0000_t202" style="position:absolute;left:0;text-align:left;margin-left:318.65pt;margin-top:4.05pt;width:190pt;height:239.4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" stroked="f">
                <v:textbox>
                  <w:txbxContent>
                    <w:p w14:paraId="755C5A68" w14:textId="77777777" w:rsidR="00D13E68" w:rsidRDefault="00D13E68" w:rsidP="006A22BF">
                      <w:pPr>
                        <w:keepNext/>
                        <w:jc w:val="center"/>
                      </w:pPr>
                      <w:r w:rsidRPr="00C84F59">
                        <w:rPr>
                          <w:noProof/>
                          <w:lang w:val="de-DE" w:eastAsia="de-DE"/>
                        </w:rPr>
                        <w:drawing>
                          <wp:inline distT="0" distB="0" distL="0" distR="0" wp14:anchorId="0A53FAB7" wp14:editId="32C3F763">
                            <wp:extent cx="1906209" cy="2572871"/>
                            <wp:effectExtent l="0" t="0" r="0" b="0"/>
                            <wp:docPr id="1362" name="Grafik 1362" descr="Z:\0_Eig_Dat\001_SMV\026_27_VIF_VIS\900_IALA\220209_radar_refl_intersess\figures\marco_220303\Reinrot 10 Vorderansich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0_Eig_Dat\001_SMV\026_27_VIF_VIS\900_IALA\220209_radar_refl_intersess\figures\marco_220303\Reinrot 10 Vorderansicht 1.JPG"/>
                                    <pic:cNvPicPr>
                                      <a:picLocks noChangeAspect="1" noChangeArrowheads="1"/>
                                    </pic:cNvPicPr>
                                  </pic:nvPicPr>
                                  <pic:blipFill rotWithShape="1">
                                    <a:blip r:embed="rId83">
                                      <a:extLst>
                                        <a:ext uri="{28A0092B-C50C-407E-A947-70E740481C1C}">
                                          <a14:useLocalDpi xmlns:a14="http://schemas.microsoft.com/office/drawing/2010/main" val="0"/>
                                        </a:ext>
                                      </a:extLst>
                                    </a:blip>
                                    <a:srcRect l="23769" t="6238" r="24857" b="4026"/>
                                    <a:stretch/>
                                  </pic:blipFill>
                                  <pic:spPr bwMode="auto">
                                    <a:xfrm>
                                      <a:off x="0" y="0"/>
                                      <a:ext cx="1921192" cy="2593093"/>
                                    </a:xfrm>
                                    <a:prstGeom prst="rect">
                                      <a:avLst/>
                                    </a:prstGeom>
                                    <a:noFill/>
                                    <a:ln>
                                      <a:noFill/>
                                    </a:ln>
                                    <a:extLst>
                                      <a:ext uri="{53640926-AAD7-44D8-BBD7-CCE9431645EC}">
                                        <a14:shadowObscured xmlns:a14="http://schemas.microsoft.com/office/drawing/2010/main"/>
                                      </a:ext>
                                    </a:extLst>
                                  </pic:spPr>
                                </pic:pic>
                              </a:graphicData>
                            </a:graphic>
                          </wp:inline>
                        </w:drawing>
                      </w:r>
                    </w:p>
                    <w:p w14:paraId="730544AF" w14:textId="57619A6A" w:rsidR="00D13E68" w:rsidRDefault="00D13E68" w:rsidP="002B3FA2">
                      <w:pPr>
                        <w:pStyle w:val="FigurePS"/>
                      </w:pPr>
                      <w:bookmarkStart w:id="394" w:name="_Ref97236485"/>
                      <w:bookmarkStart w:id="395" w:name="_Toc117686216"/>
                      <w:r>
                        <w:t xml:space="preserve">Figure </w:t>
                      </w:r>
                      <w:r>
                        <w:fldChar w:fldCharType="begin"/>
                      </w:r>
                      <w:r>
                        <w:instrText xml:space="preserve"> SEQ Figure \* ARABIC </w:instrText>
                      </w:r>
                      <w:r>
                        <w:fldChar w:fldCharType="separate"/>
                      </w:r>
                      <w:r>
                        <w:rPr>
                          <w:noProof/>
                        </w:rPr>
                        <w:t>19</w:t>
                      </w:r>
                      <w:r>
                        <w:fldChar w:fldCharType="end"/>
                      </w:r>
                      <w:bookmarkEnd w:id="394"/>
                      <w:r>
                        <w:t xml:space="preserve">   </w:t>
                      </w:r>
                      <w:r w:rsidRPr="0080641A">
                        <w:t xml:space="preserve">Plastic buoy </w:t>
                      </w:r>
                      <w:r>
                        <w:t xml:space="preserve">type LB3000-WSV </w:t>
                      </w:r>
                      <w:r w:rsidRPr="0080641A">
                        <w:t>with internal radar reflector</w:t>
                      </w:r>
                      <w:bookmarkEnd w:id="395"/>
                    </w:p>
                  </w:txbxContent>
                </v:textbox>
                <w10:wrap type="tight"/>
              </v:shape>
            </w:pict>
          </mc:Fallback>
        </mc:AlternateContent>
      </w:r>
      <w:r w:rsidR="00DB2C76">
        <w:rPr>
          <w:lang w:val="en-US"/>
        </w:rPr>
        <w:t xml:space="preserve">For AtoN made of steel, </w:t>
      </w:r>
      <w:r w:rsidRPr="00594465">
        <w:rPr>
          <w:lang w:val="en-US"/>
        </w:rPr>
        <w:t xml:space="preserve">the radar reflector is usually mounted on the outside. Plastic buoys </w:t>
      </w:r>
      <w:r w:rsidR="006C0775">
        <w:rPr>
          <w:lang w:val="en-US"/>
        </w:rPr>
        <w:t>generally</w:t>
      </w:r>
      <w:r w:rsidR="006C0775" w:rsidRPr="00594465">
        <w:rPr>
          <w:lang w:val="en-US"/>
        </w:rPr>
        <w:t xml:space="preserve"> </w:t>
      </w:r>
      <w:r w:rsidRPr="00594465">
        <w:rPr>
          <w:lang w:val="en-US"/>
        </w:rPr>
        <w:t xml:space="preserve">have an internal radar reflector. </w:t>
      </w:r>
      <w:r w:rsidR="00DB2C76">
        <w:rPr>
          <w:lang w:val="en-US"/>
        </w:rPr>
        <w:t>The surrounding plastic has an impact on the radar cross section of the target.</w:t>
      </w:r>
    </w:p>
    <w:p w14:paraId="4E46E267" w14:textId="651537F0" w:rsidR="005509F4" w:rsidRDefault="005509F4" w:rsidP="005509F4">
      <w:pPr>
        <w:pStyle w:val="BodyText"/>
        <w:rPr>
          <w:lang w:val="en-US"/>
        </w:rPr>
      </w:pPr>
      <w:r w:rsidRPr="00DB010A">
        <w:rPr>
          <w:lang w:val="en-US"/>
        </w:rPr>
        <w:t xml:space="preserve">The impact of a surrounding plastic cover is explained in </w:t>
      </w:r>
      <w:r w:rsidR="00716866">
        <w:rPr>
          <w:lang w:val="en-US"/>
        </w:rPr>
        <w:t>section</w:t>
      </w:r>
      <w:r w:rsidRPr="008352FF">
        <w:rPr>
          <w:lang w:val="en-US"/>
        </w:rPr>
        <w:t xml:space="preserve"> </w:t>
      </w:r>
      <w:r w:rsidRPr="00DB010A">
        <w:rPr>
          <w:lang w:val="en-US"/>
        </w:rPr>
        <w:fldChar w:fldCharType="begin"/>
      </w:r>
      <w:r w:rsidRPr="008352FF">
        <w:rPr>
          <w:lang w:val="en-US"/>
        </w:rPr>
        <w:instrText xml:space="preserve"> REF _Ref113807012 \r \h </w:instrText>
      </w:r>
      <w:r>
        <w:rPr>
          <w:lang w:val="en-US"/>
        </w:rPr>
        <w:instrText xml:space="preserve"> \* MERGEFORMAT </w:instrText>
      </w:r>
      <w:r w:rsidRPr="00DB010A">
        <w:rPr>
          <w:lang w:val="en-US"/>
        </w:rPr>
      </w:r>
      <w:r w:rsidRPr="00DB010A">
        <w:rPr>
          <w:lang w:val="en-US"/>
        </w:rPr>
        <w:fldChar w:fldCharType="separate"/>
      </w:r>
      <w:r w:rsidR="00D13E68">
        <w:rPr>
          <w:lang w:val="en-US"/>
        </w:rPr>
        <w:t>11</w:t>
      </w:r>
      <w:r w:rsidRPr="00DB010A">
        <w:rPr>
          <w:lang w:val="en-US"/>
        </w:rPr>
        <w:fldChar w:fldCharType="end"/>
      </w:r>
      <w:r w:rsidRPr="007E4BB7">
        <w:rPr>
          <w:lang w:val="en-US"/>
        </w:rPr>
        <w:t>.</w:t>
      </w:r>
    </w:p>
    <w:p w14:paraId="73B5F933" w14:textId="7C94E0DE" w:rsidR="009623A5" w:rsidRDefault="009623A5" w:rsidP="00DB2C76">
      <w:pPr>
        <w:pStyle w:val="BodyText"/>
        <w:rPr>
          <w:lang w:val="en-US"/>
        </w:rPr>
      </w:pPr>
      <w:r>
        <w:rPr>
          <w:lang w:val="en-US"/>
        </w:rPr>
        <w:fldChar w:fldCharType="begin"/>
      </w:r>
      <w:r>
        <w:rPr>
          <w:lang w:val="en-US"/>
        </w:rPr>
        <w:instrText xml:space="preserve"> REF _Ref97236511 \h </w:instrText>
      </w:r>
      <w:r>
        <w:rPr>
          <w:lang w:val="en-US"/>
        </w:rPr>
      </w:r>
      <w:r>
        <w:rPr>
          <w:lang w:val="en-US"/>
        </w:rPr>
        <w:fldChar w:fldCharType="separate"/>
      </w:r>
      <w:r w:rsidR="00D13E68">
        <w:t xml:space="preserve">Figure </w:t>
      </w:r>
      <w:r w:rsidR="00D13E68">
        <w:rPr>
          <w:noProof/>
        </w:rPr>
        <w:t>18</w:t>
      </w:r>
      <w:r>
        <w:rPr>
          <w:lang w:val="en-US"/>
        </w:rPr>
        <w:fldChar w:fldCharType="end"/>
      </w:r>
      <w:r>
        <w:rPr>
          <w:lang w:val="en-US"/>
        </w:rPr>
        <w:t xml:space="preserve"> shows a plastic </w:t>
      </w:r>
      <w:r w:rsidR="00DB05CD">
        <w:rPr>
          <w:lang w:val="en-US"/>
        </w:rPr>
        <w:t>buoy with internal radar reflector</w:t>
      </w:r>
      <w:r>
        <w:rPr>
          <w:lang w:val="en-US"/>
        </w:rPr>
        <w:t>.</w:t>
      </w:r>
    </w:p>
    <w:p w14:paraId="27261469" w14:textId="76838DC5" w:rsidR="009623A5" w:rsidRDefault="009623A5" w:rsidP="00DB2C76">
      <w:pPr>
        <w:pStyle w:val="BodyText"/>
        <w:rPr>
          <w:lang w:val="en-US"/>
        </w:rPr>
      </w:pPr>
      <w:r>
        <w:rPr>
          <w:lang w:val="en-US"/>
        </w:rPr>
        <w:fldChar w:fldCharType="begin"/>
      </w:r>
      <w:r>
        <w:rPr>
          <w:lang w:val="en-US"/>
        </w:rPr>
        <w:instrText xml:space="preserve"> REF _Ref97236485 \h </w:instrText>
      </w:r>
      <w:r>
        <w:rPr>
          <w:lang w:val="en-US"/>
        </w:rPr>
      </w:r>
      <w:r>
        <w:rPr>
          <w:lang w:val="en-US"/>
        </w:rPr>
        <w:fldChar w:fldCharType="separate"/>
      </w:r>
      <w:r w:rsidR="00D13E68">
        <w:t xml:space="preserve">Figure </w:t>
      </w:r>
      <w:r w:rsidR="00D13E68">
        <w:rPr>
          <w:noProof/>
        </w:rPr>
        <w:t>19</w:t>
      </w:r>
      <w:r>
        <w:rPr>
          <w:lang w:val="en-US"/>
        </w:rPr>
        <w:fldChar w:fldCharType="end"/>
      </w:r>
      <w:r>
        <w:rPr>
          <w:lang w:val="en-US"/>
        </w:rPr>
        <w:t xml:space="preserve"> shows a</w:t>
      </w:r>
      <w:r w:rsidR="00DB05CD">
        <w:rPr>
          <w:lang w:val="en-US"/>
        </w:rPr>
        <w:t xml:space="preserve"> big coastal plastic buoy type </w:t>
      </w:r>
      <w:r>
        <w:rPr>
          <w:lang w:val="en-US"/>
        </w:rPr>
        <w:t>LB3000</w:t>
      </w:r>
      <w:r w:rsidR="00201E9E">
        <w:rPr>
          <w:lang w:val="en-US"/>
        </w:rPr>
        <w:t>-WSV</w:t>
      </w:r>
      <w:r w:rsidR="00DB05CD">
        <w:rPr>
          <w:lang w:val="en-US"/>
        </w:rPr>
        <w:t xml:space="preserve"> with internal radar reflector</w:t>
      </w:r>
      <w:r>
        <w:rPr>
          <w:lang w:val="en-US"/>
        </w:rPr>
        <w:t xml:space="preserve">. </w:t>
      </w:r>
    </w:p>
    <w:p w14:paraId="77BB7175" w14:textId="77777777" w:rsidR="00594465" w:rsidRDefault="00594465" w:rsidP="00DB2C76">
      <w:pPr>
        <w:pStyle w:val="BodyText"/>
        <w:rPr>
          <w:lang w:val="en-US"/>
        </w:rPr>
      </w:pPr>
    </w:p>
    <w:p w14:paraId="6CFC9601" w14:textId="77777777" w:rsidR="00594465" w:rsidRDefault="00594465" w:rsidP="00DB2C76">
      <w:pPr>
        <w:pStyle w:val="BodyText"/>
        <w:rPr>
          <w:lang w:val="en-US"/>
        </w:rPr>
      </w:pPr>
    </w:p>
    <w:p w14:paraId="311391FC" w14:textId="2AA51883" w:rsidR="00C41298" w:rsidRPr="007D5F0B" w:rsidRDefault="00A0722A" w:rsidP="007D5F0B">
      <w:pPr>
        <w:pStyle w:val="Heading3"/>
      </w:pPr>
      <w:bookmarkStart w:id="396" w:name="_Toc117686157"/>
      <w:r>
        <w:t>P</w:t>
      </w:r>
      <w:r w:rsidR="00C41298" w:rsidRPr="007D5F0B">
        <w:t>ropagation parameters</w:t>
      </w:r>
      <w:bookmarkEnd w:id="396"/>
    </w:p>
    <w:p w14:paraId="56D4407F" w14:textId="770C2FAE" w:rsidR="00C41298" w:rsidRDefault="00A0722A" w:rsidP="006D07FB">
      <w:pPr>
        <w:pStyle w:val="Heading4"/>
        <w:rPr>
          <w:lang w:val="en-US"/>
        </w:rPr>
      </w:pPr>
      <w:r>
        <w:t>A</w:t>
      </w:r>
      <w:r w:rsidR="00C41298" w:rsidRPr="007D5F0B">
        <w:t>tmosphere</w:t>
      </w:r>
    </w:p>
    <w:p w14:paraId="27BB1AB6" w14:textId="0FB733F0" w:rsidR="00C41298" w:rsidRDefault="00C41298" w:rsidP="00DB010A">
      <w:pPr>
        <w:pStyle w:val="BodyText"/>
      </w:pPr>
      <w:r w:rsidRPr="00DB010A">
        <w:t xml:space="preserve">The atmosphere has some influence on the propagation of radar waves. Relevant parameters are the temperature, the atmospheric pressure, the relative humidity, the wind direction and the galactic noise activity. Attenuation due to losses in the atmosphere is frequency dependent. The X-band radar </w:t>
      </w:r>
      <w:r w:rsidR="00716866">
        <w:t xml:space="preserve">(higher frequency) </w:t>
      </w:r>
      <w:r w:rsidRPr="00DB010A">
        <w:t xml:space="preserve">suffers from slightly higher absorption losses </w:t>
      </w:r>
      <w:r w:rsidR="00716866">
        <w:t xml:space="preserve">and hence attenuation </w:t>
      </w:r>
      <w:r w:rsidRPr="00DB010A">
        <w:t xml:space="preserve">than the </w:t>
      </w:r>
      <w:r w:rsidR="00716866">
        <w:t xml:space="preserve">lower frequency </w:t>
      </w:r>
      <w:r w:rsidRPr="00DB010A">
        <w:t>S-band radar.</w:t>
      </w:r>
    </w:p>
    <w:p w14:paraId="4FFC7209" w14:textId="298E1FBF" w:rsidR="00C41298" w:rsidRPr="00B513C5" w:rsidRDefault="00A0722A" w:rsidP="006D07FB">
      <w:pPr>
        <w:pStyle w:val="Heading4"/>
        <w:rPr>
          <w:lang w:val="en-US"/>
        </w:rPr>
      </w:pPr>
      <w:r>
        <w:rPr>
          <w:lang w:val="en-US"/>
        </w:rPr>
        <w:t>P</w:t>
      </w:r>
      <w:r w:rsidR="00C41298">
        <w:rPr>
          <w:lang w:val="en-US"/>
        </w:rPr>
        <w:t xml:space="preserve">ropagation </w:t>
      </w:r>
      <w:r w:rsidR="00C41298" w:rsidRPr="007D5F0B">
        <w:t>over</w:t>
      </w:r>
      <w:r w:rsidR="00C41298">
        <w:rPr>
          <w:lang w:val="en-US"/>
        </w:rPr>
        <w:t xml:space="preserve"> sea</w:t>
      </w:r>
    </w:p>
    <w:p w14:paraId="22AFACC5" w14:textId="354305C5" w:rsidR="00C41298" w:rsidRPr="00DB010A" w:rsidRDefault="00C41298" w:rsidP="00DB010A">
      <w:pPr>
        <w:pStyle w:val="BodyText"/>
      </w:pPr>
      <w:r w:rsidRPr="00DB010A">
        <w:t>Propagation over sea introduces some more parameters of interest: sea state, wind speed, sea salinity, water temperature and average wave height. Of greater importance is super- and sub-refraction due to ducting, which can be classified as “evaporation duct” and “surface</w:t>
      </w:r>
      <w:r w:rsidR="00F05BBF">
        <w:t xml:space="preserve"> </w:t>
      </w:r>
      <w:r w:rsidRPr="00DB010A">
        <w:t>based duct”.</w:t>
      </w:r>
    </w:p>
    <w:p w14:paraId="46CB8918" w14:textId="77777777" w:rsidR="00F05BBF" w:rsidRDefault="001B0B8B" w:rsidP="00DB010A">
      <w:pPr>
        <w:pStyle w:val="BodyText"/>
      </w:pPr>
      <w:r w:rsidRPr="00DB010A">
        <w:t xml:space="preserve">According </w:t>
      </w:r>
      <w:r w:rsidR="00612E59">
        <w:t xml:space="preserve">to IALA Recommendation </w:t>
      </w:r>
      <w:r w:rsidR="00612E59" w:rsidRPr="002C1C8C">
        <w:rPr>
          <w:i/>
          <w:lang w:val="en-US"/>
        </w:rPr>
        <w:t>R0128 Operational and Technical Performance of VTS Systems</w:t>
      </w:r>
      <w:r w:rsidR="00612E59" w:rsidRPr="00DB010A">
        <w:t xml:space="preserve"> </w:t>
      </w:r>
      <w:r w:rsidRPr="00DB010A">
        <w:t>[</w:t>
      </w:r>
      <w:r w:rsidR="00612E59">
        <w:fldChar w:fldCharType="begin"/>
      </w:r>
      <w:r w:rsidR="00612E59">
        <w:instrText xml:space="preserve"> REF REF_IALA_V128 \h </w:instrText>
      </w:r>
      <w:r w:rsidR="00612E59">
        <w:fldChar w:fldCharType="separate"/>
      </w:r>
      <w:r w:rsidR="00D13E68">
        <w:rPr>
          <w:noProof/>
          <w:lang w:val="en-US"/>
        </w:rPr>
        <w:t>9</w:t>
      </w:r>
      <w:r w:rsidR="00612E59">
        <w:fldChar w:fldCharType="end"/>
      </w:r>
      <w:r w:rsidRPr="00DB010A">
        <w:t xml:space="preserve">], </w:t>
      </w:r>
    </w:p>
    <w:p w14:paraId="74653ED0" w14:textId="77777777" w:rsidR="00F05BBF" w:rsidRDefault="00C41298" w:rsidP="00F05BBF">
      <w:pPr>
        <w:pStyle w:val="BodyText"/>
        <w:ind w:left="708"/>
      </w:pPr>
      <w:r w:rsidRPr="00DB010A">
        <w:t xml:space="preserve">“Ducting may occur almost anywhere (…). For most parts of the world evaporation ducting tends to persist most of the time, giving extended range, especially for low mounted antennas. The effect will give average improvement in detection performance and may therefore be very useful in respect to security applications, if required. The effect is usually not stable enough to be calculated in safety applications.” </w:t>
      </w:r>
    </w:p>
    <w:p w14:paraId="6C3D64FC" w14:textId="77777777" w:rsidR="00F05BBF" w:rsidRDefault="00C41298" w:rsidP="00DB010A">
      <w:pPr>
        <w:pStyle w:val="BodyText"/>
      </w:pPr>
      <w:r w:rsidRPr="00DB010A">
        <w:t xml:space="preserve">Although </w:t>
      </w:r>
    </w:p>
    <w:p w14:paraId="6FFE7938" w14:textId="77777777" w:rsidR="00F05BBF" w:rsidRDefault="00C41298" w:rsidP="00F05BBF">
      <w:pPr>
        <w:pStyle w:val="BodyText"/>
        <w:ind w:left="708"/>
      </w:pPr>
      <w:r w:rsidRPr="00DB010A">
        <w:t>“ducting will influence VTS</w:t>
      </w:r>
      <w:r w:rsidR="001B0B8B" w:rsidRPr="00DB010A">
        <w:t xml:space="preserve"> radars more than ships’ radars”,</w:t>
      </w:r>
    </w:p>
    <w:p w14:paraId="4883D1D0" w14:textId="3279D1D9" w:rsidR="00C41298" w:rsidRDefault="00C41298" w:rsidP="00F05BBF">
      <w:pPr>
        <w:pStyle w:val="BodyText"/>
      </w:pPr>
      <w:r w:rsidRPr="00DB010A">
        <w:t>it is important to be aware of this effect.</w:t>
      </w:r>
    </w:p>
    <w:p w14:paraId="04150703" w14:textId="64D28A12" w:rsidR="00C41298" w:rsidRPr="00B513C5" w:rsidRDefault="00A0722A" w:rsidP="006D07FB">
      <w:pPr>
        <w:pStyle w:val="Heading4"/>
        <w:rPr>
          <w:lang w:val="en-US"/>
        </w:rPr>
      </w:pPr>
      <w:r>
        <w:rPr>
          <w:lang w:val="en-US"/>
        </w:rPr>
        <w:t>P</w:t>
      </w:r>
      <w:r w:rsidR="00C41298">
        <w:rPr>
          <w:lang w:val="en-US"/>
        </w:rPr>
        <w:t xml:space="preserve">ropagation over </w:t>
      </w:r>
      <w:r w:rsidR="00C41298" w:rsidRPr="007D5F0B">
        <w:t>land</w:t>
      </w:r>
    </w:p>
    <w:p w14:paraId="35BAA787" w14:textId="49BED1E8" w:rsidR="00C41298" w:rsidRDefault="00C41298" w:rsidP="00DB010A">
      <w:pPr>
        <w:pStyle w:val="BodyText"/>
      </w:pPr>
      <w:r w:rsidRPr="00DB010A">
        <w:t>For propagation over land, the land temperature, the water content of the soil, the surface roughness and the soil type have an impact on the maxim</w:t>
      </w:r>
      <w:r w:rsidR="00716866">
        <w:t>um</w:t>
      </w:r>
      <w:r w:rsidRPr="00DB010A">
        <w:t xml:space="preserve"> detectable range. Although the relevance is low, high land reflectivity can cause significant land clutter in the radar picture. </w:t>
      </w:r>
    </w:p>
    <w:p w14:paraId="54B9AAAD" w14:textId="7C07B8A4" w:rsidR="00C41298" w:rsidRDefault="00A0722A" w:rsidP="006D07FB">
      <w:pPr>
        <w:pStyle w:val="Heading4"/>
        <w:rPr>
          <w:lang w:val="en-US"/>
        </w:rPr>
      </w:pPr>
      <w:r>
        <w:rPr>
          <w:lang w:val="en-US"/>
        </w:rPr>
        <w:t>M</w:t>
      </w:r>
      <w:r w:rsidR="00C41298">
        <w:rPr>
          <w:lang w:val="en-US"/>
        </w:rPr>
        <w:t xml:space="preserve">ultipath </w:t>
      </w:r>
      <w:r w:rsidR="00C41298" w:rsidRPr="007D5F0B">
        <w:t>propagation</w:t>
      </w:r>
    </w:p>
    <w:p w14:paraId="71D5975F" w14:textId="73275B12" w:rsidR="00C41298" w:rsidRDefault="00C41298" w:rsidP="006C7CD9">
      <w:pPr>
        <w:pStyle w:val="BodyText"/>
      </w:pPr>
      <w:r w:rsidRPr="006C7CD9">
        <w:t>Depending on the phase shift of the received waves from different spatial return paths, the summing signal may be strongly degraded or even completely cancelled. Multipath conditions regularly occur in calm sea. At certain distances, objects like AtoN may disappear co</w:t>
      </w:r>
      <w:r w:rsidR="001B0B8B" w:rsidRPr="006C7CD9">
        <w:t xml:space="preserve">mpletely from the radar screen. </w:t>
      </w:r>
      <w:r w:rsidR="00716866">
        <w:t>Section</w:t>
      </w:r>
      <w:r w:rsidR="001B0B8B" w:rsidRPr="006C7CD9">
        <w:t xml:space="preserve"> </w:t>
      </w:r>
      <w:r w:rsidR="001B0B8B" w:rsidRPr="006C7CD9">
        <w:fldChar w:fldCharType="begin"/>
      </w:r>
      <w:r w:rsidR="001B0B8B" w:rsidRPr="006C7CD9">
        <w:instrText xml:space="preserve"> REF _Ref95469524 \r \h </w:instrText>
      </w:r>
      <w:r w:rsidR="00667182">
        <w:instrText xml:space="preserve"> \* MERGEFORMAT </w:instrText>
      </w:r>
      <w:r w:rsidR="001B0B8B" w:rsidRPr="006C7CD9">
        <w:fldChar w:fldCharType="separate"/>
      </w:r>
      <w:r w:rsidR="00D13E68">
        <w:t>5.5</w:t>
      </w:r>
      <w:r w:rsidR="001B0B8B" w:rsidRPr="006C7CD9">
        <w:fldChar w:fldCharType="end"/>
      </w:r>
      <w:r w:rsidR="001B0B8B" w:rsidRPr="006C7CD9">
        <w:t xml:space="preserve"> of this document gives more information.</w:t>
      </w:r>
    </w:p>
    <w:p w14:paraId="2A1D0043" w14:textId="7696BB8B" w:rsidR="00AF328B" w:rsidRPr="00C74359" w:rsidRDefault="00A0722A" w:rsidP="006D07FB">
      <w:pPr>
        <w:pStyle w:val="Heading4"/>
      </w:pPr>
      <w:r>
        <w:t>S</w:t>
      </w:r>
      <w:r w:rsidR="00AF328B">
        <w:t>hadowing, diffraction, scattering</w:t>
      </w:r>
    </w:p>
    <w:p w14:paraId="359FE1C8" w14:textId="1286C693" w:rsidR="00667182" w:rsidRPr="00667182" w:rsidRDefault="00AF328B" w:rsidP="006C7CD9">
      <w:pPr>
        <w:pStyle w:val="BodyText"/>
      </w:pPr>
      <w:r w:rsidRPr="00667182">
        <w:t xml:space="preserve">The propagation of electromagnetic waves follows quasi-optical laws, presuming normal conditions, </w:t>
      </w:r>
      <w:r w:rsidR="003A43E4">
        <w:t xml:space="preserve">i.e., </w:t>
      </w:r>
      <w:r w:rsidRPr="00667182">
        <w:t>a uniform and constant medium. However, effects such as absorption, diffraction, scattering, total reflection etc. have an impact on the propagation of radar waves.</w:t>
      </w:r>
      <w:r w:rsidR="00667182" w:rsidRPr="00667182">
        <w:t xml:space="preserve"> </w:t>
      </w:r>
      <w:r w:rsidRPr="00667182">
        <w:t>Even partial shadowing of a radar reflector by a small object can significantly reduce its performance.</w:t>
      </w:r>
    </w:p>
    <w:p w14:paraId="51A58E85" w14:textId="4BA5AF0C" w:rsidR="00AF328B" w:rsidRPr="00667182" w:rsidRDefault="00AF328B" w:rsidP="006C7CD9">
      <w:pPr>
        <w:pStyle w:val="BodyText"/>
      </w:pPr>
      <w:r w:rsidRPr="00667182">
        <w:t>Since there is no ideal reflection without any loss, each reflection results in a degradation of the maxim</w:t>
      </w:r>
      <w:r w:rsidR="00716866">
        <w:t>um</w:t>
      </w:r>
      <w:r w:rsidRPr="00667182">
        <w:t xml:space="preserve"> detectable range. In case the radar wave is reflected by multiple objects, each radar cross section of all involved objects have to be considered.</w:t>
      </w:r>
      <w:r w:rsidR="001B0B8B" w:rsidRPr="00667182">
        <w:t xml:space="preserve"> </w:t>
      </w:r>
      <w:r w:rsidR="00593546" w:rsidRPr="00667182">
        <w:t>Diffraction</w:t>
      </w:r>
      <w:r w:rsidR="001B0B8B" w:rsidRPr="00667182">
        <w:t xml:space="preserve"> and scattering are explained in more detail in </w:t>
      </w:r>
      <w:r w:rsidR="00F05BBF">
        <w:t>section</w:t>
      </w:r>
      <w:r w:rsidR="001B0B8B" w:rsidRPr="00667182">
        <w:t xml:space="preserve"> </w:t>
      </w:r>
      <w:r w:rsidR="001B0B8B" w:rsidRPr="006C7CD9">
        <w:fldChar w:fldCharType="begin"/>
      </w:r>
      <w:r w:rsidR="001B0B8B" w:rsidRPr="00667182">
        <w:instrText xml:space="preserve"> REF _Ref95469602 \r \h </w:instrText>
      </w:r>
      <w:r w:rsidR="00667182">
        <w:instrText xml:space="preserve"> \* MERGEFORMAT </w:instrText>
      </w:r>
      <w:r w:rsidR="001B0B8B" w:rsidRPr="006C7CD9">
        <w:fldChar w:fldCharType="separate"/>
      </w:r>
      <w:r w:rsidR="00D13E68">
        <w:t>5.2</w:t>
      </w:r>
      <w:r w:rsidR="001B0B8B" w:rsidRPr="006C7CD9">
        <w:fldChar w:fldCharType="end"/>
      </w:r>
      <w:r w:rsidR="001B0B8B" w:rsidRPr="00667182">
        <w:t xml:space="preserve"> and </w:t>
      </w:r>
      <w:r w:rsidR="001B0B8B" w:rsidRPr="006C7CD9">
        <w:fldChar w:fldCharType="begin"/>
      </w:r>
      <w:r w:rsidR="001B0B8B" w:rsidRPr="00667182">
        <w:instrText xml:space="preserve"> REF _Ref95469610 \r \h </w:instrText>
      </w:r>
      <w:r w:rsidR="00667182">
        <w:instrText xml:space="preserve"> \* MERGEFORMAT </w:instrText>
      </w:r>
      <w:r w:rsidR="001B0B8B" w:rsidRPr="006C7CD9">
        <w:fldChar w:fldCharType="separate"/>
      </w:r>
      <w:r w:rsidR="00D13E68">
        <w:t>5.4</w:t>
      </w:r>
      <w:r w:rsidR="001B0B8B" w:rsidRPr="006C7CD9">
        <w:fldChar w:fldCharType="end"/>
      </w:r>
      <w:r w:rsidR="001B0B8B" w:rsidRPr="00667182">
        <w:t xml:space="preserve"> of this document.</w:t>
      </w:r>
    </w:p>
    <w:p w14:paraId="4D695DE6" w14:textId="77777777" w:rsidR="00AA7FB4" w:rsidRDefault="00AA7FB4">
      <w:pPr>
        <w:spacing w:after="200" w:line="276" w:lineRule="auto"/>
        <w:rPr>
          <w:rFonts w:asciiTheme="majorHAnsi" w:eastAsiaTheme="majorEastAsia" w:hAnsiTheme="majorHAnsi" w:cstheme="majorBidi"/>
          <w:b/>
          <w:bCs/>
          <w:smallCaps/>
          <w:color w:val="00558C"/>
          <w:sz w:val="24"/>
          <w:szCs w:val="24"/>
          <w:lang w:val="en-US"/>
        </w:rPr>
      </w:pPr>
      <w:r>
        <w:rPr>
          <w:lang w:val="en-US"/>
        </w:rPr>
        <w:br w:type="page"/>
      </w:r>
    </w:p>
    <w:p w14:paraId="57596E7D" w14:textId="4D478FED" w:rsidR="00AF328B" w:rsidRDefault="00AF328B" w:rsidP="00AF328B">
      <w:pPr>
        <w:pStyle w:val="Heading3"/>
        <w:rPr>
          <w:lang w:val="en-US"/>
        </w:rPr>
      </w:pPr>
      <w:bookmarkStart w:id="397" w:name="_Toc117686158"/>
      <w:r>
        <w:rPr>
          <w:lang w:val="en-US"/>
        </w:rPr>
        <w:t xml:space="preserve">Clutter </w:t>
      </w:r>
      <w:r w:rsidRPr="00AF328B">
        <w:t>parameters</w:t>
      </w:r>
      <w:bookmarkEnd w:id="397"/>
    </w:p>
    <w:p w14:paraId="1CF09A03" w14:textId="66A7BF21" w:rsidR="00AF328B" w:rsidRDefault="00A0722A" w:rsidP="006D07FB">
      <w:pPr>
        <w:pStyle w:val="Heading4"/>
        <w:rPr>
          <w:lang w:val="en-US"/>
        </w:rPr>
      </w:pPr>
      <w:r>
        <w:t>R</w:t>
      </w:r>
      <w:r w:rsidR="00AF328B" w:rsidRPr="00AF328B">
        <w:t>ain</w:t>
      </w:r>
    </w:p>
    <w:p w14:paraId="55512E72" w14:textId="77777777" w:rsidR="00AF328B" w:rsidRDefault="00AF328B" w:rsidP="00AF328B">
      <w:pPr>
        <w:pStyle w:val="BodyText"/>
        <w:rPr>
          <w:lang w:val="en-US"/>
        </w:rPr>
      </w:pPr>
      <w:r>
        <w:rPr>
          <w:lang w:val="en-US"/>
        </w:rPr>
        <w:t xml:space="preserve">The rainfall rate and the range of a rain area have important impact of the probability of detection of a target with radar. </w:t>
      </w:r>
    </w:p>
    <w:p w14:paraId="266F9E96" w14:textId="4C5C3725" w:rsidR="00AF328B" w:rsidRDefault="00A0722A" w:rsidP="006D07FB">
      <w:pPr>
        <w:pStyle w:val="Heading4"/>
        <w:rPr>
          <w:lang w:val="en-US"/>
        </w:rPr>
      </w:pPr>
      <w:r>
        <w:t>H</w:t>
      </w:r>
      <w:r w:rsidR="00AF328B" w:rsidRPr="00AF328B">
        <w:t>ail</w:t>
      </w:r>
      <w:r w:rsidR="00AF328B">
        <w:rPr>
          <w:lang w:val="en-US"/>
        </w:rPr>
        <w:t xml:space="preserve"> and snow</w:t>
      </w:r>
    </w:p>
    <w:p w14:paraId="2323ABCC" w14:textId="77777777" w:rsidR="00AF328B" w:rsidRDefault="00AF328B" w:rsidP="00AF328B">
      <w:pPr>
        <w:pStyle w:val="BodyText"/>
        <w:rPr>
          <w:lang w:val="en-US"/>
        </w:rPr>
      </w:pPr>
      <w:r w:rsidRPr="00A75766">
        <w:rPr>
          <w:lang w:val="en-US"/>
        </w:rPr>
        <w:t>Although hail and snow are not as frequent as rain, the impact on radar detection of targets is significantly high.</w:t>
      </w:r>
    </w:p>
    <w:p w14:paraId="2A8279A4" w14:textId="08BC5E56" w:rsidR="00AF328B" w:rsidRPr="00472E24" w:rsidRDefault="00A0722A" w:rsidP="00AF328B">
      <w:pPr>
        <w:pStyle w:val="Heading3"/>
        <w:rPr>
          <w:lang w:val="en-US"/>
        </w:rPr>
      </w:pPr>
      <w:bookmarkStart w:id="398" w:name="_Toc117686159"/>
      <w:r>
        <w:rPr>
          <w:lang w:val="en-US"/>
        </w:rPr>
        <w:t>R</w:t>
      </w:r>
      <w:r w:rsidR="00AF328B">
        <w:rPr>
          <w:lang w:val="en-US"/>
        </w:rPr>
        <w:t>adar equipment</w:t>
      </w:r>
      <w:bookmarkEnd w:id="398"/>
    </w:p>
    <w:p w14:paraId="6A815BD2" w14:textId="29032C18" w:rsidR="00AF328B" w:rsidRDefault="00A0722A" w:rsidP="006D07FB">
      <w:pPr>
        <w:pStyle w:val="Heading4"/>
        <w:rPr>
          <w:lang w:val="en-US"/>
        </w:rPr>
      </w:pPr>
      <w:r>
        <w:t>G</w:t>
      </w:r>
      <w:r w:rsidR="00AF328B" w:rsidRPr="00AF328B">
        <w:t>eneral</w:t>
      </w:r>
    </w:p>
    <w:p w14:paraId="6E191402" w14:textId="42A24486" w:rsidR="00612E59" w:rsidRDefault="00AF328B" w:rsidP="001D77C2">
      <w:pPr>
        <w:pStyle w:val="BodyText"/>
      </w:pPr>
      <w:r w:rsidRPr="00AF328B">
        <w:t xml:space="preserve">Any shipborne radar, falling under SOLAS Convention, has to </w:t>
      </w:r>
      <w:r w:rsidR="001B0B8B" w:rsidRPr="00AF328B">
        <w:t>fulfil</w:t>
      </w:r>
      <w:r w:rsidRPr="00AF328B">
        <w:t xml:space="preserve"> the minimum performance requirements of IMO </w:t>
      </w:r>
      <w:r w:rsidRPr="001D77C2">
        <w:rPr>
          <w:i/>
        </w:rPr>
        <w:t>MSC. 192(79)</w:t>
      </w:r>
      <w:r w:rsidRPr="00AF328B">
        <w:t xml:space="preserve"> </w:t>
      </w:r>
      <w:r w:rsidR="001B0B8B">
        <w:t xml:space="preserve">and IEC </w:t>
      </w:r>
      <w:r w:rsidR="00612E59">
        <w:t xml:space="preserve">Standard EN 62388 </w:t>
      </w:r>
      <w:r w:rsidR="00612E59" w:rsidRPr="001D77C2">
        <w:rPr>
          <w:i/>
        </w:rPr>
        <w:t>Maritime navigation and radiocommunication equipment and systems –</w:t>
      </w:r>
      <w:r w:rsidR="00612E59">
        <w:rPr>
          <w:i/>
        </w:rPr>
        <w:t xml:space="preserve"> </w:t>
      </w:r>
      <w:r w:rsidR="00612E59" w:rsidRPr="001D77C2">
        <w:rPr>
          <w:i/>
        </w:rPr>
        <w:t>Shipborne radar –</w:t>
      </w:r>
      <w:r w:rsidR="00612E59">
        <w:rPr>
          <w:i/>
        </w:rPr>
        <w:t xml:space="preserve"> </w:t>
      </w:r>
      <w:r w:rsidR="00612E59" w:rsidRPr="001D77C2">
        <w:rPr>
          <w:i/>
        </w:rPr>
        <w:t>Performance requirements, methods of testing and required test results</w:t>
      </w:r>
      <w:r w:rsidR="001B0B8B">
        <w:t xml:space="preserve"> [</w:t>
      </w:r>
      <w:r w:rsidR="00612E59">
        <w:fldChar w:fldCharType="begin"/>
      </w:r>
      <w:r w:rsidR="00612E59">
        <w:instrText xml:space="preserve"> REF REF_IEC62388 \h </w:instrText>
      </w:r>
      <w:r w:rsidR="00612E59">
        <w:fldChar w:fldCharType="separate"/>
      </w:r>
      <w:r w:rsidR="00D13E68">
        <w:rPr>
          <w:noProof/>
          <w:lang w:val="en-US"/>
        </w:rPr>
        <w:t>10</w:t>
      </w:r>
      <w:r w:rsidR="00612E59">
        <w:fldChar w:fldCharType="end"/>
      </w:r>
      <w:r w:rsidR="001B0B8B">
        <w:t>]</w:t>
      </w:r>
      <w:r w:rsidR="00716866">
        <w:t xml:space="preserve"> as captured in section</w:t>
      </w:r>
      <w:r w:rsidR="00313A39">
        <w:t xml:space="preserve"> </w:t>
      </w:r>
      <w:r w:rsidR="00790AAF">
        <w:fldChar w:fldCharType="begin"/>
      </w:r>
      <w:r w:rsidR="00790AAF">
        <w:instrText xml:space="preserve"> REF _Ref116567347 \r \h </w:instrText>
      </w:r>
      <w:r w:rsidR="00790AAF">
        <w:fldChar w:fldCharType="separate"/>
      </w:r>
      <w:r w:rsidR="00D13E68">
        <w:t>7.2</w:t>
      </w:r>
      <w:r w:rsidR="00790AAF">
        <w:fldChar w:fldCharType="end"/>
      </w:r>
      <w:r w:rsidR="001B0B8B">
        <w:t>.</w:t>
      </w:r>
    </w:p>
    <w:p w14:paraId="7FAC7FEC" w14:textId="2050160D" w:rsidR="00AF328B" w:rsidRDefault="00AF328B" w:rsidP="001D77C2">
      <w:pPr>
        <w:pStyle w:val="BodyText"/>
      </w:pPr>
      <w:r w:rsidRPr="00AF328B">
        <w:t>However, shipborne radar installations may differ in design and specification.</w:t>
      </w:r>
    </w:p>
    <w:p w14:paraId="17B46B83" w14:textId="79BF6B42" w:rsidR="00AF328B" w:rsidRDefault="00A0722A" w:rsidP="006D07FB">
      <w:pPr>
        <w:pStyle w:val="Heading4"/>
        <w:rPr>
          <w:lang w:val="en-US"/>
        </w:rPr>
      </w:pPr>
      <w:r>
        <w:t>T</w:t>
      </w:r>
      <w:r w:rsidR="00AF328B" w:rsidRPr="00AF328B">
        <w:t>ransmitter</w:t>
      </w:r>
      <w:r w:rsidR="00AF328B">
        <w:rPr>
          <w:lang w:val="en-US"/>
        </w:rPr>
        <w:t xml:space="preserve"> parameters</w:t>
      </w:r>
    </w:p>
    <w:p w14:paraId="7F8D2DEB" w14:textId="77777777" w:rsidR="00AF328B" w:rsidRDefault="00AF328B" w:rsidP="00EA51EC">
      <w:pPr>
        <w:pStyle w:val="Bullet1"/>
        <w:numPr>
          <w:ilvl w:val="0"/>
          <w:numId w:val="0"/>
        </w:numPr>
        <w:rPr>
          <w:lang w:val="en-US"/>
        </w:rPr>
      </w:pPr>
      <w:r>
        <w:rPr>
          <w:lang w:val="en-US"/>
        </w:rPr>
        <w:t>The following transmitter parameters should be considered regarding the maximal detectable range:</w:t>
      </w:r>
    </w:p>
    <w:p w14:paraId="66278C73" w14:textId="77777777" w:rsidR="00AF328B" w:rsidRPr="001B0B8B" w:rsidRDefault="00EA51EC" w:rsidP="00AF328B">
      <w:pPr>
        <w:pStyle w:val="Bullet1"/>
        <w:rPr>
          <w:lang w:val="en-US"/>
        </w:rPr>
      </w:pPr>
      <w:r w:rsidRPr="001B0B8B">
        <w:rPr>
          <w:lang w:val="en-US"/>
        </w:rPr>
        <w:t>f</w:t>
      </w:r>
      <w:r w:rsidR="00AF328B" w:rsidRPr="001B0B8B">
        <w:rPr>
          <w:lang w:val="en-US"/>
        </w:rPr>
        <w:t>requency</w:t>
      </w:r>
      <w:r w:rsidRPr="001B0B8B">
        <w:rPr>
          <w:lang w:val="en-US"/>
        </w:rPr>
        <w:t xml:space="preserve"> f</w:t>
      </w:r>
      <w:r w:rsidR="00AF328B" w:rsidRPr="001B0B8B">
        <w:rPr>
          <w:lang w:val="en-US"/>
        </w:rPr>
        <w:t xml:space="preserve"> </w:t>
      </w:r>
      <w:r w:rsidR="001B0B8B" w:rsidRPr="001B0B8B">
        <w:rPr>
          <w:lang w:val="en-US"/>
        </w:rPr>
        <w:t xml:space="preserve">/ wavelength </w:t>
      </w:r>
      <w:r w:rsidR="001B0B8B" w:rsidRPr="001B0B8B">
        <w:rPr>
          <w:rFonts w:cstheme="minorHAnsi"/>
          <w:lang w:val="en-US"/>
        </w:rPr>
        <w:t>λ</w:t>
      </w:r>
      <w:r w:rsidR="001B0B8B" w:rsidRPr="001B0B8B">
        <w:rPr>
          <w:lang w:val="en-US"/>
        </w:rPr>
        <w:t xml:space="preserve"> </w:t>
      </w:r>
      <w:r w:rsidR="00AF328B" w:rsidRPr="001B0B8B">
        <w:rPr>
          <w:lang w:val="en-US"/>
        </w:rPr>
        <w:t>and peak power</w:t>
      </w:r>
      <w:r w:rsidRPr="001B0B8B">
        <w:rPr>
          <w:lang w:val="en-US"/>
        </w:rPr>
        <w:t xml:space="preserve"> Pt</w:t>
      </w:r>
      <w:r w:rsidR="004061A4">
        <w:rPr>
          <w:lang w:val="en-US"/>
        </w:rPr>
        <w:t>;</w:t>
      </w:r>
    </w:p>
    <w:p w14:paraId="16441031" w14:textId="77777777" w:rsidR="00AF328B" w:rsidRDefault="00AF328B" w:rsidP="00AF328B">
      <w:pPr>
        <w:pStyle w:val="Bullet1"/>
        <w:rPr>
          <w:lang w:val="en-US"/>
        </w:rPr>
      </w:pPr>
      <w:r>
        <w:rPr>
          <w:lang w:val="en-US"/>
        </w:rPr>
        <w:t xml:space="preserve">pulse length </w:t>
      </w:r>
      <w:r w:rsidR="001B0B8B">
        <w:rPr>
          <w:rFonts w:cstheme="minorHAnsi"/>
          <w:lang w:val="en-US"/>
        </w:rPr>
        <w:t>τ</w:t>
      </w:r>
      <w:r w:rsidR="001B0B8B">
        <w:rPr>
          <w:lang w:val="en-US"/>
        </w:rPr>
        <w:t xml:space="preserve"> </w:t>
      </w:r>
      <w:r>
        <w:rPr>
          <w:lang w:val="en-US"/>
        </w:rPr>
        <w:t>and pulse repetition frequency</w:t>
      </w:r>
      <w:r w:rsidR="001B0B8B">
        <w:rPr>
          <w:lang w:val="en-US"/>
        </w:rPr>
        <w:t xml:space="preserve"> PRF</w:t>
      </w:r>
      <w:r w:rsidR="004061A4">
        <w:rPr>
          <w:lang w:val="en-US"/>
        </w:rPr>
        <w:t>;</w:t>
      </w:r>
    </w:p>
    <w:p w14:paraId="4C2DD74E" w14:textId="77777777" w:rsidR="00AF328B" w:rsidRDefault="00AF328B" w:rsidP="00AF328B">
      <w:pPr>
        <w:pStyle w:val="Bullet1"/>
        <w:rPr>
          <w:lang w:val="en-US"/>
        </w:rPr>
      </w:pPr>
      <w:r>
        <w:rPr>
          <w:lang w:val="en-US"/>
        </w:rPr>
        <w:t xml:space="preserve">number of </w:t>
      </w:r>
      <w:r w:rsidR="001B0B8B">
        <w:rPr>
          <w:lang w:val="en-US"/>
        </w:rPr>
        <w:t>bursts and number of transmissions</w:t>
      </w:r>
      <w:r>
        <w:rPr>
          <w:lang w:val="en-US"/>
        </w:rPr>
        <w:t xml:space="preserve"> per burst</w:t>
      </w:r>
      <w:r w:rsidR="004061A4">
        <w:rPr>
          <w:lang w:val="en-US"/>
        </w:rPr>
        <w:t>;</w:t>
      </w:r>
    </w:p>
    <w:p w14:paraId="15A9AB52" w14:textId="7DF064AF" w:rsidR="00AF328B" w:rsidRDefault="00AF328B" w:rsidP="00AF328B">
      <w:pPr>
        <w:pStyle w:val="Bullet1"/>
        <w:rPr>
          <w:lang w:val="en-US"/>
        </w:rPr>
      </w:pPr>
      <w:r>
        <w:rPr>
          <w:lang w:val="en-US"/>
        </w:rPr>
        <w:t>transmitter losses</w:t>
      </w:r>
      <w:r w:rsidR="001B0B8B">
        <w:rPr>
          <w:lang w:val="en-US"/>
        </w:rPr>
        <w:t xml:space="preserve"> L</w:t>
      </w:r>
      <w:r w:rsidR="001B0B8B" w:rsidRPr="001B0B8B">
        <w:rPr>
          <w:vertAlign w:val="subscript"/>
          <w:lang w:val="en-US"/>
        </w:rPr>
        <w:t>T</w:t>
      </w:r>
      <w:r w:rsidR="004061A4">
        <w:rPr>
          <w:lang w:val="en-US"/>
        </w:rPr>
        <w:t>;</w:t>
      </w:r>
      <w:r w:rsidR="00761DFD">
        <w:rPr>
          <w:lang w:val="en-US"/>
        </w:rPr>
        <w:t xml:space="preserve"> and</w:t>
      </w:r>
    </w:p>
    <w:p w14:paraId="291E366B" w14:textId="77777777" w:rsidR="00AF328B" w:rsidRPr="00AF328B" w:rsidRDefault="00AF328B" w:rsidP="003A11C6">
      <w:pPr>
        <w:pStyle w:val="Bullet1"/>
        <w:rPr>
          <w:lang w:val="en-US"/>
        </w:rPr>
      </w:pPr>
      <w:r w:rsidRPr="00AF328B">
        <w:rPr>
          <w:lang w:val="en-US"/>
        </w:rPr>
        <w:t>white phase noise density and colored noise power and</w:t>
      </w:r>
      <w:r>
        <w:rPr>
          <w:lang w:val="en-US"/>
        </w:rPr>
        <w:t xml:space="preserve"> </w:t>
      </w:r>
      <w:r w:rsidRPr="00AF328B">
        <w:rPr>
          <w:lang w:val="en-US"/>
        </w:rPr>
        <w:t>jitter.</w:t>
      </w:r>
    </w:p>
    <w:p w14:paraId="071A613E" w14:textId="77777777" w:rsidR="00AF328B" w:rsidRDefault="00AF328B" w:rsidP="00AF328B">
      <w:pPr>
        <w:pStyle w:val="BodyText"/>
        <w:rPr>
          <w:lang w:val="en-US"/>
        </w:rPr>
      </w:pPr>
      <w:r w:rsidRPr="00FD61B8">
        <w:rPr>
          <w:lang w:val="en-US"/>
        </w:rPr>
        <w:t>For solid state radars, in addition the pulse compression factor has to be considered.</w:t>
      </w:r>
    </w:p>
    <w:p w14:paraId="630E59FE" w14:textId="182E0D82" w:rsidR="00AF328B" w:rsidRDefault="00A0722A" w:rsidP="006D07FB">
      <w:pPr>
        <w:pStyle w:val="Heading4"/>
        <w:rPr>
          <w:lang w:val="en-US"/>
        </w:rPr>
      </w:pPr>
      <w:r>
        <w:t>R</w:t>
      </w:r>
      <w:r w:rsidR="00AF328B" w:rsidRPr="00AF328B">
        <w:t>eceiver</w:t>
      </w:r>
      <w:r w:rsidR="00AF328B">
        <w:rPr>
          <w:lang w:val="en-US"/>
        </w:rPr>
        <w:t xml:space="preserve"> parameters</w:t>
      </w:r>
    </w:p>
    <w:p w14:paraId="389F464E" w14:textId="77777777" w:rsidR="00AF328B" w:rsidRDefault="00AF328B" w:rsidP="00AF328B">
      <w:pPr>
        <w:pStyle w:val="BodyText"/>
        <w:rPr>
          <w:lang w:val="en-US"/>
        </w:rPr>
      </w:pPr>
      <w:r>
        <w:rPr>
          <w:lang w:val="en-US"/>
        </w:rPr>
        <w:t>The following receiver parameters should be considered:</w:t>
      </w:r>
    </w:p>
    <w:p w14:paraId="515900CA" w14:textId="77777777" w:rsidR="00AF328B" w:rsidRDefault="00AF328B" w:rsidP="00AF328B">
      <w:pPr>
        <w:pStyle w:val="Bullet1"/>
        <w:rPr>
          <w:lang w:val="en-US"/>
        </w:rPr>
      </w:pPr>
      <w:r>
        <w:rPr>
          <w:lang w:val="en-US"/>
        </w:rPr>
        <w:t>n</w:t>
      </w:r>
      <w:r w:rsidRPr="00FD61B8">
        <w:rPr>
          <w:lang w:val="en-US"/>
        </w:rPr>
        <w:t>oise figure</w:t>
      </w:r>
      <w:r w:rsidR="004061A4">
        <w:rPr>
          <w:lang w:val="en-US"/>
        </w:rPr>
        <w:t>;</w:t>
      </w:r>
      <w:r w:rsidRPr="00FD61B8">
        <w:rPr>
          <w:lang w:val="en-US"/>
        </w:rPr>
        <w:t xml:space="preserve"> </w:t>
      </w:r>
    </w:p>
    <w:p w14:paraId="5E803925" w14:textId="77777777" w:rsidR="00AF328B" w:rsidRDefault="00AF328B" w:rsidP="00AF328B">
      <w:pPr>
        <w:pStyle w:val="Bullet1"/>
        <w:rPr>
          <w:lang w:val="en-US"/>
        </w:rPr>
      </w:pPr>
      <w:r>
        <w:rPr>
          <w:lang w:val="en-US"/>
        </w:rPr>
        <w:t>bandwidth of receiver</w:t>
      </w:r>
      <w:r w:rsidR="004061A4">
        <w:rPr>
          <w:lang w:val="en-US"/>
        </w:rPr>
        <w:t>;</w:t>
      </w:r>
    </w:p>
    <w:p w14:paraId="781D32A1" w14:textId="77777777" w:rsidR="00AF328B" w:rsidRDefault="00AF328B" w:rsidP="00AF328B">
      <w:pPr>
        <w:pStyle w:val="Bullet1"/>
        <w:rPr>
          <w:lang w:val="en-US"/>
        </w:rPr>
      </w:pPr>
      <w:r w:rsidRPr="00FD61B8">
        <w:rPr>
          <w:lang w:val="en-US"/>
        </w:rPr>
        <w:t>receiver losses</w:t>
      </w:r>
      <w:r w:rsidR="00593546">
        <w:rPr>
          <w:lang w:val="en-US"/>
        </w:rPr>
        <w:t xml:space="preserve"> L</w:t>
      </w:r>
      <w:r w:rsidR="00593546" w:rsidRPr="00593546">
        <w:rPr>
          <w:vertAlign w:val="subscript"/>
          <w:lang w:val="en-US"/>
        </w:rPr>
        <w:t>R</w:t>
      </w:r>
      <w:r w:rsidR="004061A4">
        <w:rPr>
          <w:lang w:val="en-US"/>
        </w:rPr>
        <w:t>;</w:t>
      </w:r>
      <w:r w:rsidRPr="00FD61B8">
        <w:rPr>
          <w:lang w:val="en-US"/>
        </w:rPr>
        <w:t xml:space="preserve"> </w:t>
      </w:r>
    </w:p>
    <w:p w14:paraId="132C43CD" w14:textId="77777777" w:rsidR="00AF328B" w:rsidRDefault="00AF328B" w:rsidP="00AF328B">
      <w:pPr>
        <w:pStyle w:val="Bullet1"/>
        <w:rPr>
          <w:lang w:val="en-US"/>
        </w:rPr>
      </w:pPr>
      <w:r w:rsidRPr="00FD61B8">
        <w:rPr>
          <w:lang w:val="en-US"/>
        </w:rPr>
        <w:t>processing losses</w:t>
      </w:r>
      <w:r w:rsidR="00593546">
        <w:rPr>
          <w:lang w:val="en-US"/>
        </w:rPr>
        <w:t xml:space="preserve"> L</w:t>
      </w:r>
      <w:r w:rsidR="00593546" w:rsidRPr="00593546">
        <w:rPr>
          <w:vertAlign w:val="subscript"/>
          <w:lang w:val="en-US"/>
        </w:rPr>
        <w:t>P</w:t>
      </w:r>
      <w:r w:rsidR="004061A4">
        <w:rPr>
          <w:lang w:val="en-US"/>
        </w:rPr>
        <w:t>;</w:t>
      </w:r>
      <w:r w:rsidRPr="00FD61B8">
        <w:rPr>
          <w:lang w:val="en-US"/>
        </w:rPr>
        <w:t xml:space="preserve"> </w:t>
      </w:r>
    </w:p>
    <w:p w14:paraId="2431C5F3" w14:textId="0A538550" w:rsidR="00AF328B" w:rsidRDefault="00AF328B" w:rsidP="00AF328B">
      <w:pPr>
        <w:pStyle w:val="Bullet1"/>
        <w:rPr>
          <w:lang w:val="en-US"/>
        </w:rPr>
      </w:pPr>
      <w:r>
        <w:rPr>
          <w:lang w:val="en-US"/>
        </w:rPr>
        <w:t>probability of detection</w:t>
      </w:r>
      <w:r w:rsidR="00593546">
        <w:rPr>
          <w:lang w:val="en-US"/>
        </w:rPr>
        <w:t xml:space="preserve"> P</w:t>
      </w:r>
      <w:r w:rsidR="00593546" w:rsidRPr="00593546">
        <w:rPr>
          <w:vertAlign w:val="subscript"/>
          <w:lang w:val="en-US"/>
        </w:rPr>
        <w:t>D</w:t>
      </w:r>
      <w:r w:rsidR="004061A4">
        <w:rPr>
          <w:lang w:val="en-US"/>
        </w:rPr>
        <w:t>;</w:t>
      </w:r>
      <w:r w:rsidR="00761DFD">
        <w:rPr>
          <w:lang w:val="en-US"/>
        </w:rPr>
        <w:t xml:space="preserve"> and</w:t>
      </w:r>
    </w:p>
    <w:p w14:paraId="2483B0C7" w14:textId="77777777" w:rsidR="00AF328B" w:rsidRPr="00AF328B" w:rsidRDefault="00AF328B" w:rsidP="003A11C6">
      <w:pPr>
        <w:pStyle w:val="Bullet1"/>
        <w:rPr>
          <w:lang w:val="en-US"/>
        </w:rPr>
      </w:pPr>
      <w:r w:rsidRPr="00AF328B">
        <w:rPr>
          <w:lang w:val="en-US"/>
        </w:rPr>
        <w:t xml:space="preserve">false alarm probability </w:t>
      </w:r>
      <w:r w:rsidR="00593546">
        <w:rPr>
          <w:lang w:val="en-US"/>
        </w:rPr>
        <w:t>f</w:t>
      </w:r>
      <w:r w:rsidR="00593546" w:rsidRPr="00593546">
        <w:rPr>
          <w:vertAlign w:val="subscript"/>
          <w:lang w:val="en-US"/>
        </w:rPr>
        <w:t>A</w:t>
      </w:r>
      <w:r w:rsidR="00593546">
        <w:rPr>
          <w:lang w:val="en-US"/>
        </w:rPr>
        <w:t xml:space="preserve"> </w:t>
      </w:r>
      <w:r w:rsidRPr="00AF328B">
        <w:rPr>
          <w:lang w:val="en-US"/>
        </w:rPr>
        <w:t>and jitter.</w:t>
      </w:r>
    </w:p>
    <w:p w14:paraId="6B21904A" w14:textId="092A8294" w:rsidR="00AD5F06" w:rsidRDefault="00AD5F06">
      <w:pPr>
        <w:spacing w:after="200" w:line="276" w:lineRule="auto"/>
        <w:rPr>
          <w:rFonts w:asciiTheme="majorHAnsi" w:eastAsiaTheme="majorEastAsia" w:hAnsiTheme="majorHAnsi" w:cstheme="majorBidi"/>
          <w:b/>
          <w:iCs/>
          <w:color w:val="00558C"/>
          <w:sz w:val="22"/>
          <w:szCs w:val="24"/>
        </w:rPr>
      </w:pPr>
      <w:r>
        <w:rPr>
          <w:rFonts w:asciiTheme="majorHAnsi" w:eastAsiaTheme="majorEastAsia" w:hAnsiTheme="majorHAnsi" w:cstheme="majorBidi"/>
          <w:b/>
          <w:iCs/>
          <w:color w:val="00558C"/>
          <w:sz w:val="22"/>
          <w:szCs w:val="24"/>
        </w:rPr>
        <w:br w:type="page"/>
      </w:r>
    </w:p>
    <w:p w14:paraId="01A96A76" w14:textId="39C900E1" w:rsidR="00AF328B" w:rsidRDefault="00A0722A" w:rsidP="006D07FB">
      <w:pPr>
        <w:pStyle w:val="Heading4"/>
        <w:rPr>
          <w:lang w:val="en-US"/>
        </w:rPr>
      </w:pPr>
      <w:r>
        <w:t>A</w:t>
      </w:r>
      <w:r w:rsidR="00AF328B" w:rsidRPr="00AF328B">
        <w:t>ntenna</w:t>
      </w:r>
      <w:r w:rsidR="00AF328B">
        <w:rPr>
          <w:lang w:val="en-US"/>
        </w:rPr>
        <w:t xml:space="preserve"> </w:t>
      </w:r>
      <w:r w:rsidR="00AF328B" w:rsidRPr="00AF328B">
        <w:t>parameters</w:t>
      </w:r>
    </w:p>
    <w:p w14:paraId="5B65E2D8" w14:textId="77777777" w:rsidR="00AF328B" w:rsidRDefault="00AF328B" w:rsidP="00AF328B">
      <w:pPr>
        <w:pStyle w:val="BodyText"/>
        <w:rPr>
          <w:lang w:val="en-US"/>
        </w:rPr>
      </w:pPr>
      <w:r>
        <w:rPr>
          <w:lang w:val="en-US"/>
        </w:rPr>
        <w:t>The following radar antenna parameters should be considered:</w:t>
      </w:r>
    </w:p>
    <w:p w14:paraId="6EBC583A" w14:textId="77777777" w:rsidR="00334522" w:rsidRDefault="00334522" w:rsidP="00334522">
      <w:pPr>
        <w:pStyle w:val="Bullet1"/>
        <w:rPr>
          <w:lang w:val="en-US"/>
        </w:rPr>
      </w:pPr>
      <w:r>
        <w:rPr>
          <w:lang w:val="en-US"/>
        </w:rPr>
        <w:t>t</w:t>
      </w:r>
      <w:r w:rsidRPr="00FD61B8">
        <w:rPr>
          <w:lang w:val="en-US"/>
        </w:rPr>
        <w:t>ype</w:t>
      </w:r>
      <w:r>
        <w:rPr>
          <w:lang w:val="en-US"/>
        </w:rPr>
        <w:t xml:space="preserve"> of antenna</w:t>
      </w:r>
      <w:r w:rsidR="004061A4">
        <w:rPr>
          <w:lang w:val="en-US"/>
        </w:rPr>
        <w:t>;</w:t>
      </w:r>
      <w:r w:rsidRPr="00FD61B8">
        <w:rPr>
          <w:lang w:val="en-US"/>
        </w:rPr>
        <w:t xml:space="preserve"> </w:t>
      </w:r>
    </w:p>
    <w:p w14:paraId="4A91939E" w14:textId="0595C7A3" w:rsidR="00334522" w:rsidRDefault="00334522" w:rsidP="00334522">
      <w:pPr>
        <w:pStyle w:val="Bullet1"/>
        <w:rPr>
          <w:lang w:val="en-US"/>
        </w:rPr>
      </w:pPr>
      <w:r w:rsidRPr="00FD61B8">
        <w:rPr>
          <w:lang w:val="en-US"/>
        </w:rPr>
        <w:t xml:space="preserve">vertical </w:t>
      </w:r>
      <w:r w:rsidR="006C1E90">
        <w:rPr>
          <w:lang w:val="en-US"/>
        </w:rPr>
        <w:t>aperture</w:t>
      </w:r>
      <w:r w:rsidR="004061A4">
        <w:rPr>
          <w:lang w:val="en-US"/>
        </w:rPr>
        <w:t>;</w:t>
      </w:r>
      <w:r w:rsidRPr="00FD61B8">
        <w:rPr>
          <w:lang w:val="en-US"/>
        </w:rPr>
        <w:t xml:space="preserve"> </w:t>
      </w:r>
    </w:p>
    <w:p w14:paraId="4DD8F9A0" w14:textId="77777777" w:rsidR="00334522" w:rsidRDefault="00334522" w:rsidP="00334522">
      <w:pPr>
        <w:pStyle w:val="Bullet1"/>
        <w:rPr>
          <w:lang w:val="en-US"/>
        </w:rPr>
      </w:pPr>
      <w:r w:rsidRPr="00FD61B8">
        <w:rPr>
          <w:lang w:val="en-US"/>
        </w:rPr>
        <w:t>polarization</w:t>
      </w:r>
      <w:r w:rsidR="004061A4">
        <w:rPr>
          <w:lang w:val="en-US"/>
        </w:rPr>
        <w:t>;</w:t>
      </w:r>
      <w:r w:rsidRPr="00FD61B8">
        <w:rPr>
          <w:lang w:val="en-US"/>
        </w:rPr>
        <w:t xml:space="preserve"> </w:t>
      </w:r>
    </w:p>
    <w:p w14:paraId="17ED582D" w14:textId="77777777" w:rsidR="00334522" w:rsidRDefault="00334522" w:rsidP="003A11C6">
      <w:pPr>
        <w:pStyle w:val="Bullet1"/>
        <w:rPr>
          <w:lang w:val="en-US"/>
        </w:rPr>
      </w:pPr>
      <w:r w:rsidRPr="00334522">
        <w:rPr>
          <w:lang w:val="en-US"/>
        </w:rPr>
        <w:t>transmit gain and receive gain</w:t>
      </w:r>
      <w:r w:rsidR="004061A4">
        <w:rPr>
          <w:lang w:val="en-US"/>
        </w:rPr>
        <w:t>;</w:t>
      </w:r>
    </w:p>
    <w:p w14:paraId="075C8327" w14:textId="64105707" w:rsidR="00334522" w:rsidRPr="00334522" w:rsidRDefault="00334522" w:rsidP="003A11C6">
      <w:pPr>
        <w:pStyle w:val="Bullet1"/>
        <w:rPr>
          <w:lang w:val="en-US"/>
        </w:rPr>
      </w:pPr>
      <w:r w:rsidRPr="00334522">
        <w:rPr>
          <w:lang w:val="en-US"/>
        </w:rPr>
        <w:t>azimuth bandwidth and elevation bandwidth</w:t>
      </w:r>
      <w:r w:rsidR="004061A4">
        <w:rPr>
          <w:lang w:val="en-US"/>
        </w:rPr>
        <w:t>;</w:t>
      </w:r>
      <w:r w:rsidRPr="00334522">
        <w:rPr>
          <w:lang w:val="en-US"/>
        </w:rPr>
        <w:t xml:space="preserve"> </w:t>
      </w:r>
    </w:p>
    <w:p w14:paraId="0320299E" w14:textId="77777777" w:rsidR="00334522" w:rsidRDefault="00334522" w:rsidP="00334522">
      <w:pPr>
        <w:pStyle w:val="Bullet1"/>
        <w:rPr>
          <w:lang w:val="en-US"/>
        </w:rPr>
      </w:pPr>
      <w:r w:rsidRPr="00FD61B8">
        <w:rPr>
          <w:lang w:val="en-US"/>
        </w:rPr>
        <w:t>azimuth sidelobe level</w:t>
      </w:r>
      <w:r w:rsidR="004061A4">
        <w:rPr>
          <w:lang w:val="en-US"/>
        </w:rPr>
        <w:t>;</w:t>
      </w:r>
      <w:r w:rsidRPr="00FD61B8">
        <w:rPr>
          <w:lang w:val="en-US"/>
        </w:rPr>
        <w:t xml:space="preserve"> </w:t>
      </w:r>
    </w:p>
    <w:p w14:paraId="03E93997" w14:textId="77777777" w:rsidR="00334522" w:rsidRDefault="00334522" w:rsidP="00334522">
      <w:pPr>
        <w:pStyle w:val="Bullet1"/>
        <w:rPr>
          <w:lang w:val="en-US"/>
        </w:rPr>
      </w:pPr>
      <w:r>
        <w:rPr>
          <w:lang w:val="en-US"/>
        </w:rPr>
        <w:t>b</w:t>
      </w:r>
      <w:r w:rsidRPr="00FD61B8">
        <w:rPr>
          <w:lang w:val="en-US"/>
        </w:rPr>
        <w:t xml:space="preserve">eamshape </w:t>
      </w:r>
      <w:r>
        <w:rPr>
          <w:lang w:val="en-US"/>
        </w:rPr>
        <w:t>losses (if applicable)</w:t>
      </w:r>
      <w:r w:rsidR="004061A4">
        <w:rPr>
          <w:lang w:val="en-US"/>
        </w:rPr>
        <w:t>;</w:t>
      </w:r>
    </w:p>
    <w:p w14:paraId="25530943" w14:textId="412E0BBB" w:rsidR="007A1963" w:rsidRPr="007A1963" w:rsidRDefault="00334522" w:rsidP="003A11C6">
      <w:pPr>
        <w:pStyle w:val="Bullet1"/>
      </w:pPr>
      <w:r w:rsidRPr="007A1963">
        <w:rPr>
          <w:lang w:val="en-US"/>
        </w:rPr>
        <w:t>other losses</w:t>
      </w:r>
      <w:r w:rsidR="00761DFD">
        <w:rPr>
          <w:lang w:val="en-US"/>
        </w:rPr>
        <w:t>;</w:t>
      </w:r>
      <w:r w:rsidRPr="007A1963">
        <w:rPr>
          <w:lang w:val="en-US"/>
        </w:rPr>
        <w:t xml:space="preserve"> and </w:t>
      </w:r>
    </w:p>
    <w:p w14:paraId="7D970AAC" w14:textId="77777777" w:rsidR="00334522" w:rsidRPr="00334522" w:rsidRDefault="00334522" w:rsidP="003A11C6">
      <w:pPr>
        <w:pStyle w:val="Bullet1"/>
      </w:pPr>
      <w:r w:rsidRPr="007A1963">
        <w:rPr>
          <w:lang w:val="en-US"/>
        </w:rPr>
        <w:t>frame rate (speed of rotation)</w:t>
      </w:r>
      <w:r w:rsidR="004061A4">
        <w:rPr>
          <w:lang w:val="en-US"/>
        </w:rPr>
        <w:t>.</w:t>
      </w:r>
    </w:p>
    <w:p w14:paraId="2681540C" w14:textId="77777777" w:rsidR="00334522" w:rsidRDefault="00334522" w:rsidP="00334522">
      <w:pPr>
        <w:pStyle w:val="BodyText"/>
        <w:rPr>
          <w:lang w:val="en-US"/>
        </w:rPr>
      </w:pPr>
      <w:r>
        <w:rPr>
          <w:lang w:val="en-US"/>
        </w:rPr>
        <w:t>In addition, the installation height and the tilt of the radar antenna is important for the detectable range of an object, especially over long ranges.</w:t>
      </w:r>
    </w:p>
    <w:p w14:paraId="4A820D47" w14:textId="77777777" w:rsidR="00593546" w:rsidRPr="00104C05" w:rsidRDefault="00104C05" w:rsidP="00104C05">
      <w:pPr>
        <w:pStyle w:val="BodyText"/>
        <w:ind w:left="708" w:hanging="708"/>
        <w:rPr>
          <w:lang w:val="en-US"/>
        </w:rPr>
      </w:pPr>
      <w:r>
        <w:rPr>
          <w:lang w:val="en-US"/>
        </w:rPr>
        <w:t>Note:</w:t>
      </w:r>
      <w:r>
        <w:rPr>
          <w:lang w:val="en-US"/>
        </w:rPr>
        <w:tab/>
      </w:r>
      <w:r w:rsidRPr="00104C05">
        <w:rPr>
          <w:lang w:val="en-US"/>
        </w:rPr>
        <w:t>Almost all shipborne radar installations use horizontal polarized radar waves. The polarization plane may be changed by certain spatial structures of a target, resulting in a degradation of the maximal range.</w:t>
      </w:r>
    </w:p>
    <w:p w14:paraId="7A442A1E" w14:textId="6F338A9B" w:rsidR="00334522" w:rsidRDefault="00A0722A" w:rsidP="00334522">
      <w:pPr>
        <w:pStyle w:val="Heading2"/>
      </w:pPr>
      <w:bookmarkStart w:id="399" w:name="_Toc117686160"/>
      <w:r>
        <w:t>T</w:t>
      </w:r>
      <w:r w:rsidR="00334522" w:rsidRPr="00951334">
        <w:t>ypical achievable maximum radar ranges</w:t>
      </w:r>
      <w:bookmarkEnd w:id="399"/>
    </w:p>
    <w:p w14:paraId="4C3A08C1" w14:textId="77777777" w:rsidR="007824E7" w:rsidRPr="007824E7" w:rsidRDefault="007824E7" w:rsidP="00DE54E7">
      <w:pPr>
        <w:pStyle w:val="Heading2separationline"/>
      </w:pPr>
    </w:p>
    <w:p w14:paraId="2410AC1F" w14:textId="6B4ED66E" w:rsidR="00334522" w:rsidRPr="00922F4A" w:rsidRDefault="00334522" w:rsidP="00334522">
      <w:pPr>
        <w:pStyle w:val="BodyText"/>
        <w:rPr>
          <w:lang w:val="en-US" w:eastAsia="x-none"/>
        </w:rPr>
      </w:pPr>
      <w:r w:rsidRPr="00334522">
        <w:rPr>
          <w:rStyle w:val="BodyTextChar"/>
        </w:rPr>
        <w:t xml:space="preserve">The typical maximal detectable ranges, presented in </w:t>
      </w:r>
      <w:r w:rsidR="00145B91" w:rsidRPr="00DB010A">
        <w:rPr>
          <w:rStyle w:val="BodyTextChar"/>
        </w:rPr>
        <w:fldChar w:fldCharType="begin"/>
      </w:r>
      <w:r w:rsidR="00145B91" w:rsidRPr="00DB010A">
        <w:rPr>
          <w:rStyle w:val="BodyTextChar"/>
        </w:rPr>
        <w:instrText xml:space="preserve"> REF _Ref109048270 \h </w:instrText>
      </w:r>
      <w:r w:rsidR="004061A4">
        <w:rPr>
          <w:rStyle w:val="BodyTextChar"/>
        </w:rPr>
        <w:instrText xml:space="preserve"> \* MERGEFORMAT </w:instrText>
      </w:r>
      <w:r w:rsidR="00145B91" w:rsidRPr="00DB010A">
        <w:rPr>
          <w:rStyle w:val="BodyTextChar"/>
        </w:rPr>
      </w:r>
      <w:r w:rsidR="00145B91" w:rsidRPr="00DB010A">
        <w:rPr>
          <w:rStyle w:val="BodyTextChar"/>
        </w:rPr>
        <w:fldChar w:fldCharType="separate"/>
      </w:r>
      <w:r w:rsidR="00D13E68" w:rsidRPr="008D1B80">
        <w:t xml:space="preserve">Table </w:t>
      </w:r>
      <w:r w:rsidR="00D13E68">
        <w:rPr>
          <w:noProof/>
        </w:rPr>
        <w:t>8</w:t>
      </w:r>
      <w:r w:rsidR="00145B91" w:rsidRPr="00DB010A">
        <w:rPr>
          <w:rStyle w:val="BodyTextChar"/>
        </w:rPr>
        <w:fldChar w:fldCharType="end"/>
      </w:r>
      <w:r w:rsidRPr="00334522">
        <w:rPr>
          <w:rStyle w:val="BodyTextChar"/>
        </w:rPr>
        <w:t>, are calculated on basis of the parameters listed in</w:t>
      </w:r>
      <w:r w:rsidR="000B65FA">
        <w:rPr>
          <w:rStyle w:val="BodyTextChar"/>
        </w:rPr>
        <w:t xml:space="preserve"> </w:t>
      </w:r>
      <w:r w:rsidR="00F51FD1">
        <w:rPr>
          <w:rStyle w:val="BodyTextChar"/>
        </w:rPr>
        <w:fldChar w:fldCharType="begin"/>
      </w:r>
      <w:r w:rsidR="00F51FD1">
        <w:rPr>
          <w:rStyle w:val="BodyTextChar"/>
        </w:rPr>
        <w:instrText xml:space="preserve"> REF _Ref116367251 \r \h </w:instrText>
      </w:r>
      <w:r w:rsidR="00F51FD1">
        <w:rPr>
          <w:rStyle w:val="BodyTextChar"/>
        </w:rPr>
      </w:r>
      <w:r w:rsidR="00F51FD1">
        <w:rPr>
          <w:rStyle w:val="BodyTextChar"/>
        </w:rPr>
        <w:fldChar w:fldCharType="separate"/>
      </w:r>
      <w:r w:rsidR="00D13E68">
        <w:rPr>
          <w:rStyle w:val="BodyTextChar"/>
        </w:rPr>
        <w:t>ANNEX B</w:t>
      </w:r>
      <w:r w:rsidR="00F51FD1">
        <w:rPr>
          <w:rStyle w:val="BodyTextChar"/>
        </w:rPr>
        <w:fldChar w:fldCharType="end"/>
      </w:r>
      <w:r w:rsidRPr="00334522">
        <w:rPr>
          <w:rStyle w:val="BodyTextChar"/>
        </w:rPr>
        <w:t xml:space="preserve">. The calculations were performed using the software programme </w:t>
      </w:r>
      <w:r w:rsidRPr="003B2448">
        <w:rPr>
          <w:rStyle w:val="BodyTextChar"/>
          <w:i/>
        </w:rPr>
        <w:t>CARPET</w:t>
      </w:r>
      <w:r w:rsidRPr="00334522">
        <w:rPr>
          <w:rStyle w:val="BodyTextChar"/>
        </w:rPr>
        <w:t xml:space="preserve">. Note, that the variation of the parameters could have a deep impact on the results. The following </w:t>
      </w:r>
      <w:r w:rsidR="00367AED">
        <w:rPr>
          <w:rStyle w:val="BodyTextChar"/>
        </w:rPr>
        <w:t>parameters</w:t>
      </w:r>
      <w:r w:rsidRPr="00334522">
        <w:rPr>
          <w:rStyle w:val="BodyTextChar"/>
        </w:rPr>
        <w:t xml:space="preserve"> were applied</w:t>
      </w:r>
      <w:r w:rsidRPr="00922F4A">
        <w:rPr>
          <w:lang w:val="en-US" w:eastAsia="x-none"/>
        </w:rPr>
        <w:t>:</w:t>
      </w:r>
    </w:p>
    <w:p w14:paraId="2EA7F868" w14:textId="77777777" w:rsidR="00334522" w:rsidRDefault="00334522" w:rsidP="00334522">
      <w:pPr>
        <w:pStyle w:val="Bullet1"/>
        <w:rPr>
          <w:lang w:val="en-US"/>
        </w:rPr>
      </w:pPr>
      <w:r w:rsidRPr="00922F4A">
        <w:rPr>
          <w:lang w:val="en-US"/>
        </w:rPr>
        <w:t>the target is modelled as a single-point-targe</w:t>
      </w:r>
      <w:r>
        <w:rPr>
          <w:lang w:val="en-US"/>
        </w:rPr>
        <w:t>t with no physical dimensions</w:t>
      </w:r>
      <w:r w:rsidR="004061A4">
        <w:rPr>
          <w:lang w:val="en-US"/>
        </w:rPr>
        <w:t>;</w:t>
      </w:r>
    </w:p>
    <w:p w14:paraId="7CF16AC5" w14:textId="77777777" w:rsidR="00334522" w:rsidRDefault="00334522" w:rsidP="00334522">
      <w:pPr>
        <w:pStyle w:val="Bullet1"/>
        <w:rPr>
          <w:lang w:val="en-US"/>
        </w:rPr>
      </w:pPr>
      <w:r w:rsidRPr="00922F4A">
        <w:rPr>
          <w:lang w:val="en-US"/>
        </w:rPr>
        <w:t>evaporati</w:t>
      </w:r>
      <w:r>
        <w:rPr>
          <w:lang w:val="en-US"/>
        </w:rPr>
        <w:t>on duct has not been included</w:t>
      </w:r>
      <w:r w:rsidR="004061A4">
        <w:rPr>
          <w:lang w:val="en-US"/>
        </w:rPr>
        <w:t>;</w:t>
      </w:r>
    </w:p>
    <w:p w14:paraId="549A0239" w14:textId="2F007D61" w:rsidR="00334522" w:rsidRDefault="00334522" w:rsidP="00334522">
      <w:pPr>
        <w:pStyle w:val="Bullet1"/>
        <w:rPr>
          <w:lang w:val="en-US"/>
        </w:rPr>
      </w:pPr>
      <w:r w:rsidRPr="00922F4A">
        <w:rPr>
          <w:lang w:val="en-US"/>
        </w:rPr>
        <w:t>X-band radar with P=25</w:t>
      </w:r>
      <w:r w:rsidR="00761DFD">
        <w:rPr>
          <w:lang w:val="en-US"/>
        </w:rPr>
        <w:t xml:space="preserve"> </w:t>
      </w:r>
      <w:r w:rsidRPr="00922F4A">
        <w:rPr>
          <w:lang w:val="en-US"/>
        </w:rPr>
        <w:t>kW</w:t>
      </w:r>
      <w:r w:rsidR="00655709">
        <w:rPr>
          <w:lang w:val="en-US"/>
        </w:rPr>
        <w:t xml:space="preserve">; </w:t>
      </w:r>
      <w:r w:rsidRPr="00922F4A">
        <w:rPr>
          <w:lang w:val="en-US"/>
        </w:rPr>
        <w:t>7 ft antenna</w:t>
      </w:r>
      <w:r w:rsidR="00655709">
        <w:rPr>
          <w:lang w:val="en-US"/>
        </w:rPr>
        <w:t xml:space="preserve">; </w:t>
      </w:r>
      <w:r w:rsidRPr="00922F4A">
        <w:rPr>
          <w:lang w:val="en-US"/>
        </w:rPr>
        <w:t>pulse length 400 ns</w:t>
      </w:r>
      <w:r w:rsidR="00655709">
        <w:rPr>
          <w:lang w:val="en-US"/>
        </w:rPr>
        <w:t xml:space="preserve">; </w:t>
      </w:r>
      <w:r w:rsidRPr="00922F4A">
        <w:rPr>
          <w:lang w:val="en-US"/>
        </w:rPr>
        <w:t>PRF 1400 Hz</w:t>
      </w:r>
      <w:r w:rsidR="00655709">
        <w:rPr>
          <w:lang w:val="en-US"/>
        </w:rPr>
        <w:t xml:space="preserve">; </w:t>
      </w:r>
      <w:r w:rsidRPr="00922F4A">
        <w:rPr>
          <w:lang w:val="en-US"/>
        </w:rPr>
        <w:t>false alarm rate 10</w:t>
      </w:r>
      <w:r w:rsidRPr="00922F4A">
        <w:rPr>
          <w:vertAlign w:val="superscript"/>
          <w:lang w:val="en-US"/>
        </w:rPr>
        <w:t>-6</w:t>
      </w:r>
      <w:r w:rsidR="004061A4">
        <w:rPr>
          <w:vertAlign w:val="superscript"/>
          <w:lang w:val="en-US"/>
        </w:rPr>
        <w:softHyphen/>
      </w:r>
      <w:r w:rsidR="004061A4">
        <w:rPr>
          <w:lang w:val="en-US"/>
        </w:rPr>
        <w:t>;</w:t>
      </w:r>
    </w:p>
    <w:p w14:paraId="33542BE2" w14:textId="0855A287" w:rsidR="00334522" w:rsidRDefault="00334522" w:rsidP="00334522">
      <w:pPr>
        <w:pStyle w:val="Bullet1"/>
        <w:rPr>
          <w:lang w:val="en-US"/>
        </w:rPr>
      </w:pPr>
      <w:r w:rsidRPr="00922F4A">
        <w:rPr>
          <w:lang w:val="en-US"/>
        </w:rPr>
        <w:t>S-band radar with P=30 kW</w:t>
      </w:r>
      <w:r w:rsidR="00655709">
        <w:rPr>
          <w:lang w:val="en-US"/>
        </w:rPr>
        <w:t xml:space="preserve">; </w:t>
      </w:r>
      <w:r w:rsidRPr="00922F4A">
        <w:rPr>
          <w:lang w:val="en-US"/>
        </w:rPr>
        <w:t>12</w:t>
      </w:r>
      <w:r w:rsidR="00367AED">
        <w:rPr>
          <w:lang w:val="en-US"/>
        </w:rPr>
        <w:t xml:space="preserve"> </w:t>
      </w:r>
      <w:r w:rsidRPr="00922F4A">
        <w:rPr>
          <w:lang w:val="en-US"/>
        </w:rPr>
        <w:t>ft antenna</w:t>
      </w:r>
      <w:r w:rsidR="00655709">
        <w:rPr>
          <w:lang w:val="en-US"/>
        </w:rPr>
        <w:t xml:space="preserve">; </w:t>
      </w:r>
      <w:r w:rsidRPr="00922F4A">
        <w:rPr>
          <w:lang w:val="en-US"/>
        </w:rPr>
        <w:t>pulse length 400 ns</w:t>
      </w:r>
      <w:r w:rsidR="00655709">
        <w:rPr>
          <w:lang w:val="en-US"/>
        </w:rPr>
        <w:t xml:space="preserve">; </w:t>
      </w:r>
      <w:r w:rsidRPr="00922F4A">
        <w:rPr>
          <w:lang w:val="en-US"/>
        </w:rPr>
        <w:t>PRF 1400 Hz</w:t>
      </w:r>
      <w:r w:rsidR="00655709">
        <w:rPr>
          <w:lang w:val="en-US"/>
        </w:rPr>
        <w:t xml:space="preserve">; </w:t>
      </w:r>
      <w:r w:rsidRPr="00922F4A">
        <w:rPr>
          <w:lang w:val="en-US"/>
        </w:rPr>
        <w:t>false alarm rate 10</w:t>
      </w:r>
      <w:r w:rsidRPr="00922F4A">
        <w:rPr>
          <w:vertAlign w:val="superscript"/>
          <w:lang w:val="en-US"/>
        </w:rPr>
        <w:t>-6</w:t>
      </w:r>
      <w:r w:rsidR="004061A4">
        <w:rPr>
          <w:lang w:val="en-US"/>
        </w:rPr>
        <w:t>;</w:t>
      </w:r>
    </w:p>
    <w:p w14:paraId="3F245B83" w14:textId="537D8CA6" w:rsidR="00334522" w:rsidRDefault="00655709" w:rsidP="00334522">
      <w:pPr>
        <w:pStyle w:val="Bullet1"/>
        <w:rPr>
          <w:lang w:val="en-US"/>
        </w:rPr>
      </w:pPr>
      <w:r>
        <w:rPr>
          <w:lang w:val="en-US"/>
        </w:rPr>
        <w:t>s</w:t>
      </w:r>
      <w:r w:rsidR="00334522" w:rsidRPr="00922F4A">
        <w:rPr>
          <w:lang w:val="en-US"/>
        </w:rPr>
        <w:t>ea</w:t>
      </w:r>
      <w:r w:rsidR="00FC0A4E">
        <w:rPr>
          <w:lang w:val="en-US"/>
        </w:rPr>
        <w:t xml:space="preserve"> </w:t>
      </w:r>
      <w:r w:rsidR="00334522" w:rsidRPr="00922F4A">
        <w:rPr>
          <w:lang w:val="en-US"/>
        </w:rPr>
        <w:t>s</w:t>
      </w:r>
      <w:r w:rsidR="000B65FA">
        <w:rPr>
          <w:lang w:val="en-US"/>
        </w:rPr>
        <w:t>t</w:t>
      </w:r>
      <w:r w:rsidR="00334522" w:rsidRPr="00922F4A">
        <w:rPr>
          <w:lang w:val="en-US"/>
        </w:rPr>
        <w:t>ate 3, no rain, hail or snow</w:t>
      </w:r>
      <w:r w:rsidR="00367AED">
        <w:rPr>
          <w:lang w:val="en-US"/>
        </w:rPr>
        <w:t>;</w:t>
      </w:r>
    </w:p>
    <w:p w14:paraId="70D78555" w14:textId="1E84CB38" w:rsidR="00334522" w:rsidRDefault="00334522" w:rsidP="00334522">
      <w:pPr>
        <w:pStyle w:val="Bullet1"/>
        <w:rPr>
          <w:lang w:val="en-US"/>
        </w:rPr>
      </w:pPr>
      <w:r w:rsidRPr="00922F4A">
        <w:rPr>
          <w:lang w:val="en-US"/>
        </w:rPr>
        <w:t>detection probability 90%</w:t>
      </w:r>
      <w:r w:rsidR="004061A4">
        <w:rPr>
          <w:lang w:val="en-US"/>
        </w:rPr>
        <w:t>;</w:t>
      </w:r>
      <w:r w:rsidR="00761DFD">
        <w:rPr>
          <w:lang w:val="en-US"/>
        </w:rPr>
        <w:t xml:space="preserve"> and</w:t>
      </w:r>
    </w:p>
    <w:p w14:paraId="1722F86E" w14:textId="77777777" w:rsidR="00334522" w:rsidRDefault="00334522" w:rsidP="00334522">
      <w:pPr>
        <w:pStyle w:val="Bullet1"/>
        <w:rPr>
          <w:lang w:val="en-US"/>
        </w:rPr>
      </w:pPr>
      <w:r w:rsidRPr="00922F4A">
        <w:rPr>
          <w:lang w:val="en-US"/>
        </w:rPr>
        <w:t>multipath</w:t>
      </w:r>
      <w:r w:rsidR="003C4456">
        <w:rPr>
          <w:lang w:val="en-US"/>
        </w:rPr>
        <w:t xml:space="preserve"> propagation</w:t>
      </w:r>
      <w:r w:rsidRPr="00922F4A">
        <w:rPr>
          <w:lang w:val="en-US"/>
        </w:rPr>
        <w:t xml:space="preserve"> has not been included.</w:t>
      </w:r>
    </w:p>
    <w:p w14:paraId="33A152D4" w14:textId="77777777" w:rsidR="003C4456" w:rsidRDefault="003C4456">
      <w:pPr>
        <w:spacing w:after="200" w:line="276" w:lineRule="auto"/>
        <w:rPr>
          <w:highlight w:val="yellow"/>
          <w:lang w:val="en-US"/>
        </w:rPr>
      </w:pPr>
    </w:p>
    <w:p w14:paraId="47BAA87A" w14:textId="77777777" w:rsidR="00D81466" w:rsidRDefault="00D81466">
      <w:pPr>
        <w:spacing w:after="200" w:line="276" w:lineRule="auto"/>
        <w:rPr>
          <w:sz w:val="22"/>
          <w:lang w:val="en-US"/>
        </w:rPr>
      </w:pPr>
      <w:r>
        <w:rPr>
          <w:lang w:val="en-US"/>
        </w:rPr>
        <w:br w:type="page"/>
      </w:r>
    </w:p>
    <w:p w14:paraId="4EF351B4" w14:textId="46B27837" w:rsidR="002F7A34" w:rsidRPr="001D35AA" w:rsidRDefault="001D35AA" w:rsidP="001D35AA">
      <w:pPr>
        <w:pStyle w:val="BodyText"/>
        <w:rPr>
          <w:lang w:val="en-US"/>
        </w:rPr>
      </w:pPr>
      <w:r w:rsidRPr="001D35AA">
        <w:rPr>
          <w:noProof/>
          <w:lang w:val="de-DE" w:eastAsia="de-DE"/>
        </w:rPr>
        <mc:AlternateContent>
          <mc:Choice Requires="wps">
            <w:drawing>
              <wp:anchor distT="45720" distB="45720" distL="114300" distR="114300" simplePos="0" relativeHeight="251796992" behindDoc="1" locked="0" layoutInCell="1" allowOverlap="1" wp14:anchorId="3CD1FC74" wp14:editId="29D2DC33">
                <wp:simplePos x="0" y="0"/>
                <wp:positionH relativeFrom="column">
                  <wp:posOffset>2581910</wp:posOffset>
                </wp:positionH>
                <wp:positionV relativeFrom="paragraph">
                  <wp:posOffset>0</wp:posOffset>
                </wp:positionV>
                <wp:extent cx="3941445" cy="2642870"/>
                <wp:effectExtent l="0" t="0" r="1905" b="5080"/>
                <wp:wrapTight wrapText="bothSides">
                  <wp:wrapPolygon edited="0">
                    <wp:start x="0" y="0"/>
                    <wp:lineTo x="0" y="21486"/>
                    <wp:lineTo x="21506" y="21486"/>
                    <wp:lineTo x="21506" y="0"/>
                    <wp:lineTo x="0" y="0"/>
                  </wp:wrapPolygon>
                </wp:wrapTight>
                <wp:docPr id="410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1445" cy="2642870"/>
                        </a:xfrm>
                        <a:prstGeom prst="rect">
                          <a:avLst/>
                        </a:prstGeom>
                        <a:solidFill>
                          <a:srgbClr val="FFFFFF"/>
                        </a:solidFill>
                        <a:ln w="9525">
                          <a:noFill/>
                          <a:miter lim="800000"/>
                          <a:headEnd/>
                          <a:tailEnd/>
                        </a:ln>
                      </wps:spPr>
                      <wps:txbx>
                        <w:txbxContent>
                          <w:p w14:paraId="380BCA7E" w14:textId="77777777" w:rsidR="00D13E68" w:rsidRDefault="00D13E68" w:rsidP="009032B9">
                            <w:pPr>
                              <w:keepNext/>
                              <w:jc w:val="both"/>
                            </w:pPr>
                            <w:r>
                              <w:rPr>
                                <w:noProof/>
                                <w:lang w:val="de-DE" w:eastAsia="de-DE"/>
                              </w:rPr>
                              <w:drawing>
                                <wp:inline distT="0" distB="0" distL="0" distR="0" wp14:anchorId="0D98646C" wp14:editId="224E4856">
                                  <wp:extent cx="3780000" cy="2196000"/>
                                  <wp:effectExtent l="0" t="0" r="0" b="0"/>
                                  <wp:docPr id="1363" name="Grafik 1363" descr="C:\Users\mwalterfang\AppData\Local\Microsoft\Windows\INetCache\Content.Word\X-band-radar.dp.001.jpg"/>
                                  <wp:cNvGraphicFramePr/>
                                  <a:graphic xmlns:a="http://schemas.openxmlformats.org/drawingml/2006/main">
                                    <a:graphicData uri="http://schemas.openxmlformats.org/drawingml/2006/picture">
                                      <pic:pic xmlns:pic="http://schemas.openxmlformats.org/drawingml/2006/picture">
                                        <pic:nvPicPr>
                                          <pic:cNvPr id="66" name="Grafik 66" descr="C:\Users\mwalterfang\AppData\Local\Microsoft\Windows\INetCache\Content.Word\X-band-radar.dp.001.jpg"/>
                                          <pic:cNvPicPr/>
                                        </pic:nvPicPr>
                                        <pic:blipFill rotWithShape="1">
                                          <a:blip r:embed="rId84">
                                            <a:extLst>
                                              <a:ext uri="{28A0092B-C50C-407E-A947-70E740481C1C}">
                                                <a14:useLocalDpi xmlns:a14="http://schemas.microsoft.com/office/drawing/2010/main" val="0"/>
                                              </a:ext>
                                            </a:extLst>
                                          </a:blip>
                                          <a:srcRect l="1398" r="3474" b="9989"/>
                                          <a:stretch/>
                                        </pic:blipFill>
                                        <pic:spPr bwMode="auto">
                                          <a:xfrm>
                                            <a:off x="0" y="0"/>
                                            <a:ext cx="3780000" cy="2196000"/>
                                          </a:xfrm>
                                          <a:prstGeom prst="rect">
                                            <a:avLst/>
                                          </a:prstGeom>
                                          <a:noFill/>
                                          <a:ln>
                                            <a:noFill/>
                                          </a:ln>
                                          <a:extLst>
                                            <a:ext uri="{53640926-AAD7-44D8-BBD7-CCE9431645EC}">
                                              <a14:shadowObscured xmlns:a14="http://schemas.microsoft.com/office/drawing/2010/main"/>
                                            </a:ext>
                                          </a:extLst>
                                        </pic:spPr>
                                      </pic:pic>
                                    </a:graphicData>
                                  </a:graphic>
                                </wp:inline>
                              </w:drawing>
                            </w:r>
                          </w:p>
                          <w:p w14:paraId="3BBE50FE" w14:textId="39820760" w:rsidR="00D13E68" w:rsidRPr="007C4D39" w:rsidRDefault="00D13E68" w:rsidP="007C4D39">
                            <w:pPr>
                              <w:pStyle w:val="FigurePS"/>
                            </w:pPr>
                            <w:bookmarkStart w:id="400" w:name="_Ref114129173"/>
                            <w:bookmarkStart w:id="401" w:name="_Toc117686217"/>
                            <w:r w:rsidRPr="007C4D39">
                              <w:t xml:space="preserve">Figure </w:t>
                            </w:r>
                            <w:r w:rsidRPr="007C4D39">
                              <w:fldChar w:fldCharType="begin"/>
                            </w:r>
                            <w:r w:rsidRPr="007C4D39">
                              <w:instrText xml:space="preserve"> SEQ Figure \* ARABIC </w:instrText>
                            </w:r>
                            <w:r w:rsidRPr="007C4D39">
                              <w:fldChar w:fldCharType="separate"/>
                            </w:r>
                            <w:r>
                              <w:rPr>
                                <w:noProof/>
                              </w:rPr>
                              <w:t>20</w:t>
                            </w:r>
                            <w:r w:rsidRPr="007C4D39">
                              <w:fldChar w:fldCharType="end"/>
                            </w:r>
                            <w:bookmarkEnd w:id="400"/>
                            <w:r w:rsidRPr="007C4D39">
                              <w:t xml:space="preserve">   Detection probability with a sea state of 3</w:t>
                            </w:r>
                            <w:bookmarkEnd w:id="401"/>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D1FC74" id="_x0000_s1129" type="#_x0000_t202" style="position:absolute;left:0;text-align:left;margin-left:203.3pt;margin-top:0;width:310.35pt;height:208.1pt;z-index:-251519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" stroked="f">
                <v:textbox>
                  <w:txbxContent>
                    <w:p w14:paraId="380BCA7E" w14:textId="77777777" w:rsidR="00D13E68" w:rsidRDefault="00D13E68" w:rsidP="009032B9">
                      <w:pPr>
                        <w:keepNext/>
                        <w:jc w:val="both"/>
                      </w:pPr>
                      <w:r>
                        <w:rPr>
                          <w:noProof/>
                          <w:lang w:val="de-DE" w:eastAsia="de-DE"/>
                        </w:rPr>
                        <w:drawing>
                          <wp:inline distT="0" distB="0" distL="0" distR="0" wp14:anchorId="0D98646C" wp14:editId="224E4856">
                            <wp:extent cx="3780000" cy="2196000"/>
                            <wp:effectExtent l="0" t="0" r="0" b="0"/>
                            <wp:docPr id="1363" name="Grafik 1363" descr="C:\Users\mwalterfang\AppData\Local\Microsoft\Windows\INetCache\Content.Word\X-band-radar.dp.001.jpg"/>
                            <wp:cNvGraphicFramePr/>
                            <a:graphic xmlns:a="http://schemas.openxmlformats.org/drawingml/2006/main">
                              <a:graphicData uri="http://schemas.openxmlformats.org/drawingml/2006/picture">
                                <pic:pic xmlns:pic="http://schemas.openxmlformats.org/drawingml/2006/picture">
                                  <pic:nvPicPr>
                                    <pic:cNvPr id="66" name="Grafik 66" descr="C:\Users\mwalterfang\AppData\Local\Microsoft\Windows\INetCache\Content.Word\X-band-radar.dp.001.jpg"/>
                                    <pic:cNvPicPr/>
                                  </pic:nvPicPr>
                                  <pic:blipFill rotWithShape="1">
                                    <a:blip r:embed="rId84">
                                      <a:extLst>
                                        <a:ext uri="{28A0092B-C50C-407E-A947-70E740481C1C}">
                                          <a14:useLocalDpi xmlns:a14="http://schemas.microsoft.com/office/drawing/2010/main" val="0"/>
                                        </a:ext>
                                      </a:extLst>
                                    </a:blip>
                                    <a:srcRect l="1398" r="3474" b="9989"/>
                                    <a:stretch/>
                                  </pic:blipFill>
                                  <pic:spPr bwMode="auto">
                                    <a:xfrm>
                                      <a:off x="0" y="0"/>
                                      <a:ext cx="3780000" cy="2196000"/>
                                    </a:xfrm>
                                    <a:prstGeom prst="rect">
                                      <a:avLst/>
                                    </a:prstGeom>
                                    <a:noFill/>
                                    <a:ln>
                                      <a:noFill/>
                                    </a:ln>
                                    <a:extLst>
                                      <a:ext uri="{53640926-AAD7-44D8-BBD7-CCE9431645EC}">
                                        <a14:shadowObscured xmlns:a14="http://schemas.microsoft.com/office/drawing/2010/main"/>
                                      </a:ext>
                                    </a:extLst>
                                  </pic:spPr>
                                </pic:pic>
                              </a:graphicData>
                            </a:graphic>
                          </wp:inline>
                        </w:drawing>
                      </w:r>
                    </w:p>
                    <w:p w14:paraId="3BBE50FE" w14:textId="39820760" w:rsidR="00D13E68" w:rsidRPr="007C4D39" w:rsidRDefault="00D13E68" w:rsidP="007C4D39">
                      <w:pPr>
                        <w:pStyle w:val="FigurePS"/>
                      </w:pPr>
                      <w:bookmarkStart w:id="402" w:name="_Ref114129173"/>
                      <w:bookmarkStart w:id="403" w:name="_Toc117686217"/>
                      <w:r w:rsidRPr="007C4D39">
                        <w:t xml:space="preserve">Figure </w:t>
                      </w:r>
                      <w:r w:rsidRPr="007C4D39">
                        <w:fldChar w:fldCharType="begin"/>
                      </w:r>
                      <w:r w:rsidRPr="007C4D39">
                        <w:instrText xml:space="preserve"> SEQ Figure \* ARABIC </w:instrText>
                      </w:r>
                      <w:r w:rsidRPr="007C4D39">
                        <w:fldChar w:fldCharType="separate"/>
                      </w:r>
                      <w:r>
                        <w:rPr>
                          <w:noProof/>
                        </w:rPr>
                        <w:t>20</w:t>
                      </w:r>
                      <w:r w:rsidRPr="007C4D39">
                        <w:fldChar w:fldCharType="end"/>
                      </w:r>
                      <w:bookmarkEnd w:id="402"/>
                      <w:r w:rsidRPr="007C4D39">
                        <w:t xml:space="preserve">   Detection probability with a sea state of 3</w:t>
                      </w:r>
                      <w:bookmarkEnd w:id="403"/>
                    </w:p>
                  </w:txbxContent>
                </v:textbox>
                <w10:wrap type="tight"/>
              </v:shape>
            </w:pict>
          </mc:Fallback>
        </mc:AlternateContent>
      </w:r>
      <w:r w:rsidR="002F7A34" w:rsidRPr="001D35AA">
        <w:rPr>
          <w:lang w:val="en-US"/>
        </w:rPr>
        <w:t xml:space="preserve">To give an impression of the impact of various parameters, the followings figures show the detection probability of a target under different conditions. </w:t>
      </w:r>
    </w:p>
    <w:p w14:paraId="67923331" w14:textId="467996C6" w:rsidR="00937E31" w:rsidRDefault="001D35AA" w:rsidP="001D35AA">
      <w:pPr>
        <w:pStyle w:val="BodyText"/>
        <w:rPr>
          <w:lang w:val="en-US"/>
        </w:rPr>
      </w:pPr>
      <w:r>
        <w:rPr>
          <w:lang w:val="en-US"/>
        </w:rPr>
        <w:fldChar w:fldCharType="begin"/>
      </w:r>
      <w:r>
        <w:rPr>
          <w:lang w:val="en-US"/>
        </w:rPr>
        <w:instrText xml:space="preserve"> REF _Ref114129173 \h  \* MERGEFORMAT </w:instrText>
      </w:r>
      <w:r>
        <w:rPr>
          <w:lang w:val="en-US"/>
        </w:rPr>
      </w:r>
      <w:r>
        <w:rPr>
          <w:lang w:val="en-US"/>
        </w:rPr>
        <w:fldChar w:fldCharType="separate"/>
      </w:r>
      <w:r w:rsidR="00D13E68" w:rsidRPr="007C4D39">
        <w:t xml:space="preserve">Figure </w:t>
      </w:r>
      <w:r w:rsidR="00D13E68">
        <w:rPr>
          <w:noProof/>
        </w:rPr>
        <w:t>20</w:t>
      </w:r>
      <w:r>
        <w:rPr>
          <w:lang w:val="en-US"/>
        </w:rPr>
        <w:fldChar w:fldCharType="end"/>
      </w:r>
      <w:r w:rsidR="005A4E82" w:rsidRPr="001D35AA">
        <w:rPr>
          <w:lang w:val="en-US"/>
        </w:rPr>
        <w:t xml:space="preserve"> shows </w:t>
      </w:r>
      <w:r w:rsidR="008C605D" w:rsidRPr="001D35AA">
        <w:rPr>
          <w:lang w:val="en-US"/>
        </w:rPr>
        <w:t xml:space="preserve">as an example </w:t>
      </w:r>
      <w:r w:rsidR="005A4E82" w:rsidRPr="001D35AA">
        <w:rPr>
          <w:lang w:val="en-US"/>
        </w:rPr>
        <w:t xml:space="preserve">the detection probability </w:t>
      </w:r>
      <w:r w:rsidR="008C605D" w:rsidRPr="001D35AA">
        <w:rPr>
          <w:lang w:val="en-US"/>
        </w:rPr>
        <w:t xml:space="preserve">of a target with a RCS of 10 m². The height of the target is 5 m, the antenna of the shipborne </w:t>
      </w:r>
      <w:r w:rsidR="004614F2">
        <w:rPr>
          <w:lang w:val="en-US"/>
        </w:rPr>
        <w:t>X-band</w:t>
      </w:r>
      <w:r w:rsidR="008C605D" w:rsidRPr="001D35AA">
        <w:rPr>
          <w:lang w:val="en-US"/>
        </w:rPr>
        <w:t xml:space="preserve"> radar is set to </w:t>
      </w:r>
      <w:r w:rsidR="00C40D8A">
        <w:rPr>
          <w:lang w:val="en-US"/>
        </w:rPr>
        <w:t>10</w:t>
      </w:r>
      <w:r w:rsidR="008C605D" w:rsidRPr="001D35AA">
        <w:rPr>
          <w:lang w:val="en-US"/>
        </w:rPr>
        <w:t> m.</w:t>
      </w:r>
      <w:r w:rsidR="00937E31">
        <w:rPr>
          <w:lang w:val="en-US"/>
        </w:rPr>
        <w:t xml:space="preserve"> </w:t>
      </w:r>
    </w:p>
    <w:p w14:paraId="14F9118D" w14:textId="25381A2F" w:rsidR="001D35AA" w:rsidRDefault="00B87522" w:rsidP="00F35F1C">
      <w:pPr>
        <w:spacing w:after="200" w:line="276" w:lineRule="auto"/>
        <w:rPr>
          <w:sz w:val="22"/>
          <w:lang w:val="en-US"/>
        </w:rPr>
      </w:pPr>
      <w:r w:rsidRPr="0096244F">
        <w:rPr>
          <w:noProof/>
          <w:lang w:val="de-DE" w:eastAsia="de-DE"/>
        </w:rPr>
        <mc:AlternateContent>
          <mc:Choice Requires="wps">
            <w:drawing>
              <wp:anchor distT="45720" distB="45720" distL="114300" distR="114300" simplePos="0" relativeHeight="251799040" behindDoc="1" locked="0" layoutInCell="1" allowOverlap="1" wp14:anchorId="3D0043AF" wp14:editId="19565204">
                <wp:simplePos x="0" y="0"/>
                <wp:positionH relativeFrom="column">
                  <wp:posOffset>2581910</wp:posOffset>
                </wp:positionH>
                <wp:positionV relativeFrom="paragraph">
                  <wp:posOffset>1185161</wp:posOffset>
                </wp:positionV>
                <wp:extent cx="3941445" cy="2658110"/>
                <wp:effectExtent l="0" t="0" r="1905" b="8890"/>
                <wp:wrapTight wrapText="bothSides">
                  <wp:wrapPolygon edited="0">
                    <wp:start x="0" y="0"/>
                    <wp:lineTo x="0" y="21517"/>
                    <wp:lineTo x="21506" y="21517"/>
                    <wp:lineTo x="21506" y="0"/>
                    <wp:lineTo x="0" y="0"/>
                  </wp:wrapPolygon>
                </wp:wrapTight>
                <wp:docPr id="410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1445" cy="2658110"/>
                        </a:xfrm>
                        <a:prstGeom prst="rect">
                          <a:avLst/>
                        </a:prstGeom>
                        <a:solidFill>
                          <a:srgbClr val="FFFFFF"/>
                        </a:solidFill>
                        <a:ln w="9525">
                          <a:noFill/>
                          <a:miter lim="800000"/>
                          <a:headEnd/>
                          <a:tailEnd/>
                        </a:ln>
                      </wps:spPr>
                      <wps:txbx>
                        <w:txbxContent>
                          <w:p w14:paraId="215F2386" w14:textId="10F67F06" w:rsidR="00D13E68" w:rsidRPr="00D40E78" w:rsidRDefault="00D13E68" w:rsidP="009032B9">
                            <w:pPr>
                              <w:keepNext/>
                              <w:jc w:val="both"/>
                              <w:rPr>
                                <w14:textOutline w14:w="9525" w14:cap="rnd" w14:cmpd="sng" w14:algn="ctr">
                                  <w14:solidFill>
                                    <w14:schemeClr w14:val="accent1"/>
                                  </w14:solidFill>
                                  <w14:prstDash w14:val="solid"/>
                                  <w14:bevel/>
                                </w14:textOutline>
                              </w:rPr>
                            </w:pPr>
                            <w:r w:rsidRPr="00D40E78">
                              <w:rPr>
                                <w:noProof/>
                                <w:lang w:val="de-DE" w:eastAsia="de-DE"/>
                                <w14:textOutline w14:w="9525" w14:cap="rnd" w14:cmpd="sng" w14:algn="ctr">
                                  <w14:solidFill>
                                    <w14:schemeClr w14:val="accent1"/>
                                  </w14:solidFill>
                                  <w14:prstDash w14:val="solid"/>
                                  <w14:bevel/>
                                </w14:textOutline>
                              </w:rPr>
                              <w:drawing>
                                <wp:inline distT="0" distB="0" distL="0" distR="0" wp14:anchorId="0A05A646" wp14:editId="33F39189">
                                  <wp:extent cx="3780000" cy="2196000"/>
                                  <wp:effectExtent l="0" t="0" r="0" b="0"/>
                                  <wp:docPr id="1364" name="Grafik 1364" descr="C:\Users\mwalterfang\AppData\Local\Microsoft\Windows\INetCache\Content.Word\X-band-radar.dp.004.jpg"/>
                                  <wp:cNvGraphicFramePr/>
                                  <a:graphic xmlns:a="http://schemas.openxmlformats.org/drawingml/2006/main">
                                    <a:graphicData uri="http://schemas.openxmlformats.org/drawingml/2006/picture">
                                      <pic:pic xmlns:pic="http://schemas.openxmlformats.org/drawingml/2006/picture">
                                        <pic:nvPicPr>
                                          <pic:cNvPr id="67" name="Grafik 67" descr="C:\Users\mwalterfang\AppData\Local\Microsoft\Windows\INetCache\Content.Word\X-band-radar.dp.004.jpg"/>
                                          <pic:cNvPicPr/>
                                        </pic:nvPicPr>
                                        <pic:blipFill rotWithShape="1">
                                          <a:blip r:embed="rId85">
                                            <a:extLst>
                                              <a:ext uri="{28A0092B-C50C-407E-A947-70E740481C1C}">
                                                <a14:useLocalDpi xmlns:a14="http://schemas.microsoft.com/office/drawing/2010/main" val="0"/>
                                              </a:ext>
                                            </a:extLst>
                                          </a:blip>
                                          <a:srcRect l="1258" r="3613" b="10135"/>
                                          <a:stretch/>
                                        </pic:blipFill>
                                        <pic:spPr bwMode="auto">
                                          <a:xfrm>
                                            <a:off x="0" y="0"/>
                                            <a:ext cx="3780000" cy="2196000"/>
                                          </a:xfrm>
                                          <a:prstGeom prst="rect">
                                            <a:avLst/>
                                          </a:prstGeom>
                                          <a:noFill/>
                                          <a:ln>
                                            <a:noFill/>
                                          </a:ln>
                                          <a:extLst>
                                            <a:ext uri="{53640926-AAD7-44D8-BBD7-CCE9431645EC}">
                                              <a14:shadowObscured xmlns:a14="http://schemas.microsoft.com/office/drawing/2010/main"/>
                                            </a:ext>
                                          </a:extLst>
                                        </pic:spPr>
                                      </pic:pic>
                                    </a:graphicData>
                                  </a:graphic>
                                </wp:inline>
                              </w:drawing>
                            </w:r>
                          </w:p>
                          <w:p w14:paraId="64E98886" w14:textId="2E35B258" w:rsidR="00D13E68" w:rsidRPr="007C4D39" w:rsidRDefault="00D13E68" w:rsidP="007C4D39">
                            <w:pPr>
                              <w:pStyle w:val="FigurePS"/>
                            </w:pPr>
                            <w:bookmarkStart w:id="404" w:name="_Ref116327914"/>
                            <w:bookmarkStart w:id="405" w:name="_Toc117686218"/>
                            <w:r w:rsidRPr="007C4D39">
                              <w:t xml:space="preserve">Figure </w:t>
                            </w:r>
                            <w:r w:rsidRPr="007C4D39">
                              <w:fldChar w:fldCharType="begin"/>
                            </w:r>
                            <w:r w:rsidRPr="007C4D39">
                              <w:instrText xml:space="preserve"> SEQ Figure \* ARABIC </w:instrText>
                            </w:r>
                            <w:r w:rsidRPr="007C4D39">
                              <w:fldChar w:fldCharType="separate"/>
                            </w:r>
                            <w:r>
                              <w:rPr>
                                <w:noProof/>
                              </w:rPr>
                              <w:t>21</w:t>
                            </w:r>
                            <w:r w:rsidRPr="007C4D39">
                              <w:fldChar w:fldCharType="end"/>
                            </w:r>
                            <w:bookmarkEnd w:id="404"/>
                            <w:r w:rsidRPr="007C4D39">
                              <w:t xml:space="preserve">   Detection probability with a sea state of 3, with multipath propagation</w:t>
                            </w:r>
                            <w:bookmarkEnd w:id="405"/>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0043AF" id="_x0000_s1130" type="#_x0000_t202" style="position:absolute;margin-left:203.3pt;margin-top:93.3pt;width:310.35pt;height:209.3pt;z-index:-251517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" stroked="f">
                <v:textbox>
                  <w:txbxContent>
                    <w:p w14:paraId="215F2386" w14:textId="10F67F06" w:rsidR="00D13E68" w:rsidRPr="00D40E78" w:rsidRDefault="00D13E68" w:rsidP="009032B9">
                      <w:pPr>
                        <w:keepNext/>
                        <w:jc w:val="both"/>
                        <w:rPr>
                          <w14:textOutline w14:w="9525" w14:cap="rnd" w14:cmpd="sng" w14:algn="ctr">
                            <w14:solidFill>
                              <w14:schemeClr w14:val="accent1"/>
                            </w14:solidFill>
                            <w14:prstDash w14:val="solid"/>
                            <w14:bevel/>
                          </w14:textOutline>
                        </w:rPr>
                      </w:pPr>
                      <w:r w:rsidRPr="00D40E78">
                        <w:rPr>
                          <w:noProof/>
                          <w:lang w:val="de-DE" w:eastAsia="de-DE"/>
                          <w14:textOutline w14:w="9525" w14:cap="rnd" w14:cmpd="sng" w14:algn="ctr">
                            <w14:solidFill>
                              <w14:schemeClr w14:val="accent1"/>
                            </w14:solidFill>
                            <w14:prstDash w14:val="solid"/>
                            <w14:bevel/>
                          </w14:textOutline>
                        </w:rPr>
                        <w:drawing>
                          <wp:inline distT="0" distB="0" distL="0" distR="0" wp14:anchorId="0A05A646" wp14:editId="33F39189">
                            <wp:extent cx="3780000" cy="2196000"/>
                            <wp:effectExtent l="0" t="0" r="0" b="0"/>
                            <wp:docPr id="1364" name="Grafik 1364" descr="C:\Users\mwalterfang\AppData\Local\Microsoft\Windows\INetCache\Content.Word\X-band-radar.dp.004.jpg"/>
                            <wp:cNvGraphicFramePr/>
                            <a:graphic xmlns:a="http://schemas.openxmlformats.org/drawingml/2006/main">
                              <a:graphicData uri="http://schemas.openxmlformats.org/drawingml/2006/picture">
                                <pic:pic xmlns:pic="http://schemas.openxmlformats.org/drawingml/2006/picture">
                                  <pic:nvPicPr>
                                    <pic:cNvPr id="67" name="Grafik 67" descr="C:\Users\mwalterfang\AppData\Local\Microsoft\Windows\INetCache\Content.Word\X-band-radar.dp.004.jpg"/>
                                    <pic:cNvPicPr/>
                                  </pic:nvPicPr>
                                  <pic:blipFill rotWithShape="1">
                                    <a:blip r:embed="rId85">
                                      <a:extLst>
                                        <a:ext uri="{28A0092B-C50C-407E-A947-70E740481C1C}">
                                          <a14:useLocalDpi xmlns:a14="http://schemas.microsoft.com/office/drawing/2010/main" val="0"/>
                                        </a:ext>
                                      </a:extLst>
                                    </a:blip>
                                    <a:srcRect l="1258" r="3613" b="10135"/>
                                    <a:stretch/>
                                  </pic:blipFill>
                                  <pic:spPr bwMode="auto">
                                    <a:xfrm>
                                      <a:off x="0" y="0"/>
                                      <a:ext cx="3780000" cy="2196000"/>
                                    </a:xfrm>
                                    <a:prstGeom prst="rect">
                                      <a:avLst/>
                                    </a:prstGeom>
                                    <a:noFill/>
                                    <a:ln>
                                      <a:noFill/>
                                    </a:ln>
                                    <a:extLst>
                                      <a:ext uri="{53640926-AAD7-44D8-BBD7-CCE9431645EC}">
                                        <a14:shadowObscured xmlns:a14="http://schemas.microsoft.com/office/drawing/2010/main"/>
                                      </a:ext>
                                    </a:extLst>
                                  </pic:spPr>
                                </pic:pic>
                              </a:graphicData>
                            </a:graphic>
                          </wp:inline>
                        </w:drawing>
                      </w:r>
                    </w:p>
                    <w:p w14:paraId="64E98886" w14:textId="2E35B258" w:rsidR="00D13E68" w:rsidRPr="007C4D39" w:rsidRDefault="00D13E68" w:rsidP="007C4D39">
                      <w:pPr>
                        <w:pStyle w:val="FigurePS"/>
                      </w:pPr>
                      <w:bookmarkStart w:id="406" w:name="_Ref116327914"/>
                      <w:bookmarkStart w:id="407" w:name="_Toc117686218"/>
                      <w:r w:rsidRPr="007C4D39">
                        <w:t xml:space="preserve">Figure </w:t>
                      </w:r>
                      <w:r w:rsidRPr="007C4D39">
                        <w:fldChar w:fldCharType="begin"/>
                      </w:r>
                      <w:r w:rsidRPr="007C4D39">
                        <w:instrText xml:space="preserve"> SEQ Figure \* ARABIC </w:instrText>
                      </w:r>
                      <w:r w:rsidRPr="007C4D39">
                        <w:fldChar w:fldCharType="separate"/>
                      </w:r>
                      <w:r>
                        <w:rPr>
                          <w:noProof/>
                        </w:rPr>
                        <w:t>21</w:t>
                      </w:r>
                      <w:r w:rsidRPr="007C4D39">
                        <w:fldChar w:fldCharType="end"/>
                      </w:r>
                      <w:bookmarkEnd w:id="406"/>
                      <w:r w:rsidRPr="007C4D39">
                        <w:t xml:space="preserve">   Detection probability with a sea state of 3, with multipath propagation</w:t>
                      </w:r>
                      <w:bookmarkEnd w:id="407"/>
                    </w:p>
                  </w:txbxContent>
                </v:textbox>
                <w10:wrap type="tight"/>
              </v:shape>
            </w:pict>
          </mc:Fallback>
        </mc:AlternateContent>
      </w:r>
      <w:r w:rsidR="00F35F1C">
        <w:rPr>
          <w:sz w:val="22"/>
          <w:lang w:val="en-US"/>
        </w:rPr>
        <w:t xml:space="preserve">Up to a distance of about 5 NM, </w:t>
      </w:r>
      <w:r w:rsidR="001D35AA">
        <w:rPr>
          <w:sz w:val="22"/>
          <w:lang w:val="en-US"/>
        </w:rPr>
        <w:t>a</w:t>
      </w:r>
      <w:r w:rsidR="00F35F1C">
        <w:rPr>
          <w:sz w:val="22"/>
          <w:lang w:val="en-US"/>
        </w:rPr>
        <w:t xml:space="preserve"> target can be detected with a probability of 90 %. In the close vicinity around the own position, the detection probability is </w:t>
      </w:r>
      <w:r w:rsidR="00165C0C">
        <w:rPr>
          <w:sz w:val="22"/>
          <w:lang w:val="en-US"/>
        </w:rPr>
        <w:t>lower</w:t>
      </w:r>
      <w:r w:rsidR="00F35F1C">
        <w:rPr>
          <w:sz w:val="22"/>
          <w:lang w:val="en-US"/>
        </w:rPr>
        <w:t xml:space="preserve"> since sea</w:t>
      </w:r>
      <w:r w:rsidR="00672BE5">
        <w:rPr>
          <w:sz w:val="22"/>
          <w:lang w:val="en-US"/>
        </w:rPr>
        <w:t xml:space="preserve"> </w:t>
      </w:r>
      <w:r w:rsidR="00F35F1C">
        <w:rPr>
          <w:sz w:val="22"/>
          <w:lang w:val="en-US"/>
        </w:rPr>
        <w:t>state 3 causes significant high water waves.</w:t>
      </w:r>
    </w:p>
    <w:p w14:paraId="3222F988" w14:textId="4B6D1B4D" w:rsidR="00F35F1C" w:rsidRDefault="00696F8E" w:rsidP="0096244F">
      <w:pPr>
        <w:pStyle w:val="BodyText"/>
        <w:rPr>
          <w:lang w:val="en-US"/>
        </w:rPr>
      </w:pPr>
      <w:r>
        <w:rPr>
          <w:lang w:val="en-US"/>
        </w:rPr>
        <w:fldChar w:fldCharType="begin"/>
      </w:r>
      <w:r>
        <w:rPr>
          <w:lang w:val="en-US"/>
        </w:rPr>
        <w:instrText xml:space="preserve"> REF _Ref116327914 \h </w:instrText>
      </w:r>
      <w:r>
        <w:rPr>
          <w:lang w:val="en-US"/>
        </w:rPr>
      </w:r>
      <w:r>
        <w:rPr>
          <w:lang w:val="en-US"/>
        </w:rPr>
        <w:fldChar w:fldCharType="separate"/>
      </w:r>
      <w:r w:rsidR="00D13E68" w:rsidRPr="007C4D39">
        <w:t xml:space="preserve">Figure </w:t>
      </w:r>
      <w:r w:rsidR="00D13E68">
        <w:rPr>
          <w:noProof/>
        </w:rPr>
        <w:t>21</w:t>
      </w:r>
      <w:r>
        <w:rPr>
          <w:lang w:val="en-US"/>
        </w:rPr>
        <w:fldChar w:fldCharType="end"/>
      </w:r>
      <w:r>
        <w:rPr>
          <w:lang w:val="en-US"/>
        </w:rPr>
        <w:t xml:space="preserve"> </w:t>
      </w:r>
      <w:r w:rsidR="00F35F1C">
        <w:rPr>
          <w:lang w:val="en-US"/>
        </w:rPr>
        <w:t xml:space="preserve">shows the same scenario, but with consideration of multipath effects (see </w:t>
      </w:r>
      <w:r w:rsidR="00655709">
        <w:rPr>
          <w:lang w:val="en-US"/>
        </w:rPr>
        <w:t xml:space="preserve">section </w:t>
      </w:r>
      <w:r w:rsidR="00F35F1C">
        <w:rPr>
          <w:lang w:val="en-US"/>
        </w:rPr>
        <w:fldChar w:fldCharType="begin"/>
      </w:r>
      <w:r w:rsidR="00F35F1C">
        <w:rPr>
          <w:lang w:val="en-US"/>
        </w:rPr>
        <w:instrText xml:space="preserve"> REF _Ref95469519 \r \h </w:instrText>
      </w:r>
      <w:r w:rsidR="0096244F">
        <w:rPr>
          <w:lang w:val="en-US"/>
        </w:rPr>
        <w:instrText xml:space="preserve"> \* MERGEFORMAT </w:instrText>
      </w:r>
      <w:r w:rsidR="00F35F1C">
        <w:rPr>
          <w:lang w:val="en-US"/>
        </w:rPr>
      </w:r>
      <w:r w:rsidR="00F35F1C">
        <w:rPr>
          <w:lang w:val="en-US"/>
        </w:rPr>
        <w:fldChar w:fldCharType="separate"/>
      </w:r>
      <w:r w:rsidR="00D13E68">
        <w:rPr>
          <w:lang w:val="en-US"/>
        </w:rPr>
        <w:t>5.5</w:t>
      </w:r>
      <w:r w:rsidR="00F35F1C">
        <w:rPr>
          <w:lang w:val="en-US"/>
        </w:rPr>
        <w:fldChar w:fldCharType="end"/>
      </w:r>
      <w:r w:rsidR="00F35F1C">
        <w:rPr>
          <w:lang w:val="en-US"/>
        </w:rPr>
        <w:t xml:space="preserve">). In a distance of about 0.9 NM and 1.8 NM the target is not detected at all by the radar due to multipath propagation. However, </w:t>
      </w:r>
      <w:r w:rsidR="00D36283">
        <w:rPr>
          <w:lang w:val="en-US"/>
        </w:rPr>
        <w:t>multipath effect leads to a slightly higher range.</w:t>
      </w:r>
      <w:r w:rsidR="0096244F" w:rsidRPr="0096244F">
        <w:rPr>
          <w:noProof/>
          <w:lang w:val="en-US"/>
        </w:rPr>
        <w:t xml:space="preserve"> </w:t>
      </w:r>
    </w:p>
    <w:p w14:paraId="02CBAFCD" w14:textId="14ADA7DA" w:rsidR="00D36283" w:rsidRDefault="00D36283" w:rsidP="00D36283">
      <w:pPr>
        <w:spacing w:after="200" w:line="276" w:lineRule="auto"/>
        <w:jc w:val="center"/>
        <w:rPr>
          <w:sz w:val="22"/>
          <w:lang w:val="en-US"/>
        </w:rPr>
      </w:pPr>
      <w:r>
        <w:rPr>
          <w:sz w:val="22"/>
          <w:lang w:val="en-US"/>
        </w:rPr>
        <w:t xml:space="preserve"> </w:t>
      </w:r>
    </w:p>
    <w:p w14:paraId="022629FC" w14:textId="1265350C" w:rsidR="00F626C5" w:rsidRDefault="00F626C5">
      <w:pPr>
        <w:spacing w:after="200" w:line="276" w:lineRule="auto"/>
        <w:rPr>
          <w:sz w:val="22"/>
          <w:lang w:val="en-US"/>
        </w:rPr>
      </w:pPr>
    </w:p>
    <w:p w14:paraId="6EC70647" w14:textId="11F988B5" w:rsidR="00F626C5" w:rsidRDefault="00F626C5">
      <w:pPr>
        <w:spacing w:after="200" w:line="276" w:lineRule="auto"/>
        <w:rPr>
          <w:sz w:val="22"/>
          <w:lang w:val="en-US"/>
        </w:rPr>
      </w:pPr>
    </w:p>
    <w:p w14:paraId="642EFC30" w14:textId="220323CC" w:rsidR="00F626C5" w:rsidRPr="0096244F" w:rsidRDefault="00F626C5">
      <w:pPr>
        <w:spacing w:after="200" w:line="276" w:lineRule="auto"/>
        <w:rPr>
          <w:sz w:val="22"/>
          <w:lang w:val="en-US"/>
        </w:rPr>
      </w:pPr>
    </w:p>
    <w:p w14:paraId="0D3AF600" w14:textId="353A66A5" w:rsidR="00D36283" w:rsidRDefault="00D40E78">
      <w:pPr>
        <w:spacing w:after="200" w:line="276" w:lineRule="auto"/>
        <w:rPr>
          <w:sz w:val="22"/>
          <w:highlight w:val="yellow"/>
          <w:lang w:val="en-US"/>
        </w:rPr>
      </w:pPr>
      <w:r w:rsidRPr="0096244F">
        <w:rPr>
          <w:noProof/>
          <w:lang w:val="de-DE" w:eastAsia="de-DE"/>
        </w:rPr>
        <mc:AlternateContent>
          <mc:Choice Requires="wps">
            <w:drawing>
              <wp:anchor distT="45720" distB="45720" distL="114300" distR="114300" simplePos="0" relativeHeight="251801088" behindDoc="1" locked="0" layoutInCell="1" allowOverlap="1" wp14:anchorId="59AC6C17" wp14:editId="1F9533DA">
                <wp:simplePos x="0" y="0"/>
                <wp:positionH relativeFrom="column">
                  <wp:posOffset>2578100</wp:posOffset>
                </wp:positionH>
                <wp:positionV relativeFrom="paragraph">
                  <wp:posOffset>179771</wp:posOffset>
                </wp:positionV>
                <wp:extent cx="3942000" cy="2667600"/>
                <wp:effectExtent l="0" t="0" r="1905" b="0"/>
                <wp:wrapTight wrapText="bothSides">
                  <wp:wrapPolygon edited="0">
                    <wp:start x="0" y="0"/>
                    <wp:lineTo x="0" y="21446"/>
                    <wp:lineTo x="21506" y="21446"/>
                    <wp:lineTo x="21506" y="0"/>
                    <wp:lineTo x="0" y="0"/>
                  </wp:wrapPolygon>
                </wp:wrapTight>
                <wp:docPr id="410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2000" cy="2667600"/>
                        </a:xfrm>
                        <a:prstGeom prst="rect">
                          <a:avLst/>
                        </a:prstGeom>
                        <a:solidFill>
                          <a:srgbClr val="FFFFFF"/>
                        </a:solidFill>
                        <a:ln w="9525">
                          <a:noFill/>
                          <a:miter lim="800000"/>
                          <a:headEnd/>
                          <a:tailEnd/>
                        </a:ln>
                      </wps:spPr>
                      <wps:txbx>
                        <w:txbxContent>
                          <w:p w14:paraId="79485A4B" w14:textId="77777777" w:rsidR="00D13E68" w:rsidRPr="00D40E78" w:rsidRDefault="00D13E68" w:rsidP="00BE4311">
                            <w:pPr>
                              <w:keepNext/>
                              <w:rPr>
                                <w14:textOutline w14:w="9525" w14:cap="rnd" w14:cmpd="sng" w14:algn="ctr">
                                  <w14:solidFill>
                                    <w14:schemeClr w14:val="accent1"/>
                                  </w14:solidFill>
                                  <w14:prstDash w14:val="solid"/>
                                  <w14:bevel/>
                                </w14:textOutline>
                              </w:rPr>
                            </w:pPr>
                            <w:r w:rsidRPr="00D40E78">
                              <w:rPr>
                                <w:noProof/>
                                <w:lang w:val="de-DE" w:eastAsia="de-DE"/>
                                <w14:textOutline w14:w="9525" w14:cap="rnd" w14:cmpd="sng" w14:algn="ctr">
                                  <w14:solidFill>
                                    <w14:schemeClr w14:val="accent1"/>
                                  </w14:solidFill>
                                  <w14:prstDash w14:val="solid"/>
                                  <w14:bevel/>
                                </w14:textOutline>
                              </w:rPr>
                              <w:drawing>
                                <wp:inline distT="0" distB="0" distL="0" distR="0" wp14:anchorId="4849157D" wp14:editId="0218A234">
                                  <wp:extent cx="3780000" cy="2196000"/>
                                  <wp:effectExtent l="0" t="0" r="0" b="0"/>
                                  <wp:docPr id="1365" name="Grafik 1365" descr="C:\Users\mwalterfang\AppData\Local\Microsoft\Windows\INetCache\Content.Word\X-band-radar.dp.006.jpg"/>
                                  <wp:cNvGraphicFramePr/>
                                  <a:graphic xmlns:a="http://schemas.openxmlformats.org/drawingml/2006/main">
                                    <a:graphicData uri="http://schemas.openxmlformats.org/drawingml/2006/picture">
                                      <pic:pic xmlns:pic="http://schemas.openxmlformats.org/drawingml/2006/picture">
                                        <pic:nvPicPr>
                                          <pic:cNvPr id="68" name="Grafik 68" descr="C:\Users\mwalterfang\AppData\Local\Microsoft\Windows\INetCache\Content.Word\X-band-radar.dp.006.jpg"/>
                                          <pic:cNvPicPr/>
                                        </pic:nvPicPr>
                                        <pic:blipFill rotWithShape="1">
                                          <a:blip r:embed="rId86">
                                            <a:extLst>
                                              <a:ext uri="{28A0092B-C50C-407E-A947-70E740481C1C}">
                                                <a14:useLocalDpi xmlns:a14="http://schemas.microsoft.com/office/drawing/2010/main" val="0"/>
                                              </a:ext>
                                            </a:extLst>
                                          </a:blip>
                                          <a:srcRect l="881" r="3076" b="10000"/>
                                          <a:stretch/>
                                        </pic:blipFill>
                                        <pic:spPr bwMode="auto">
                                          <a:xfrm>
                                            <a:off x="0" y="0"/>
                                            <a:ext cx="3780000" cy="2196000"/>
                                          </a:xfrm>
                                          <a:prstGeom prst="rect">
                                            <a:avLst/>
                                          </a:prstGeom>
                                          <a:noFill/>
                                          <a:ln>
                                            <a:noFill/>
                                          </a:ln>
                                          <a:extLst>
                                            <a:ext uri="{53640926-AAD7-44D8-BBD7-CCE9431645EC}">
                                              <a14:shadowObscured xmlns:a14="http://schemas.microsoft.com/office/drawing/2010/main"/>
                                            </a:ext>
                                          </a:extLst>
                                        </pic:spPr>
                                      </pic:pic>
                                    </a:graphicData>
                                  </a:graphic>
                                </wp:inline>
                              </w:drawing>
                            </w:r>
                          </w:p>
                          <w:p w14:paraId="52750BFA" w14:textId="0EDBE8B4" w:rsidR="00D13E68" w:rsidRPr="007C4D39" w:rsidRDefault="00D13E68" w:rsidP="007C4D39">
                            <w:pPr>
                              <w:pStyle w:val="FigurePS"/>
                            </w:pPr>
                            <w:bookmarkStart w:id="408" w:name="_Ref116327950"/>
                            <w:bookmarkStart w:id="409" w:name="_Toc117686219"/>
                            <w:r w:rsidRPr="007C4D39">
                              <w:t xml:space="preserve">Figure </w:t>
                            </w:r>
                            <w:r w:rsidRPr="007C4D39">
                              <w:fldChar w:fldCharType="begin"/>
                            </w:r>
                            <w:r w:rsidRPr="007C4D39">
                              <w:instrText xml:space="preserve"> SEQ Figure \* ARABIC </w:instrText>
                            </w:r>
                            <w:r w:rsidRPr="007C4D39">
                              <w:fldChar w:fldCharType="separate"/>
                            </w:r>
                            <w:r>
                              <w:rPr>
                                <w:noProof/>
                              </w:rPr>
                              <w:t>22</w:t>
                            </w:r>
                            <w:r w:rsidRPr="007C4D39">
                              <w:fldChar w:fldCharType="end"/>
                            </w:r>
                            <w:bookmarkEnd w:id="408"/>
                            <w:r w:rsidRPr="007C4D39">
                              <w:t xml:space="preserve">   Detection probability with a sea state of 7</w:t>
                            </w:r>
                            <w:bookmarkEnd w:id="409"/>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AC6C17" id="_x0000_s1131" type="#_x0000_t202" style="position:absolute;margin-left:203pt;margin-top:14.15pt;width:310.4pt;height:210.05pt;z-index:-251515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" stroked="f">
                <v:textbox>
                  <w:txbxContent>
                    <w:p w14:paraId="79485A4B" w14:textId="77777777" w:rsidR="00D13E68" w:rsidRPr="00D40E78" w:rsidRDefault="00D13E68" w:rsidP="00BE4311">
                      <w:pPr>
                        <w:keepNext/>
                        <w:rPr>
                          <w14:textOutline w14:w="9525" w14:cap="rnd" w14:cmpd="sng" w14:algn="ctr">
                            <w14:solidFill>
                              <w14:schemeClr w14:val="accent1"/>
                            </w14:solidFill>
                            <w14:prstDash w14:val="solid"/>
                            <w14:bevel/>
                          </w14:textOutline>
                        </w:rPr>
                      </w:pPr>
                      <w:r w:rsidRPr="00D40E78">
                        <w:rPr>
                          <w:noProof/>
                          <w:lang w:val="de-DE" w:eastAsia="de-DE"/>
                          <w14:textOutline w14:w="9525" w14:cap="rnd" w14:cmpd="sng" w14:algn="ctr">
                            <w14:solidFill>
                              <w14:schemeClr w14:val="accent1"/>
                            </w14:solidFill>
                            <w14:prstDash w14:val="solid"/>
                            <w14:bevel/>
                          </w14:textOutline>
                        </w:rPr>
                        <w:drawing>
                          <wp:inline distT="0" distB="0" distL="0" distR="0" wp14:anchorId="4849157D" wp14:editId="0218A234">
                            <wp:extent cx="3780000" cy="2196000"/>
                            <wp:effectExtent l="0" t="0" r="0" b="0"/>
                            <wp:docPr id="1365" name="Grafik 1365" descr="C:\Users\mwalterfang\AppData\Local\Microsoft\Windows\INetCache\Content.Word\X-band-radar.dp.006.jpg"/>
                            <wp:cNvGraphicFramePr/>
                            <a:graphic xmlns:a="http://schemas.openxmlformats.org/drawingml/2006/main">
                              <a:graphicData uri="http://schemas.openxmlformats.org/drawingml/2006/picture">
                                <pic:pic xmlns:pic="http://schemas.openxmlformats.org/drawingml/2006/picture">
                                  <pic:nvPicPr>
                                    <pic:cNvPr id="68" name="Grafik 68" descr="C:\Users\mwalterfang\AppData\Local\Microsoft\Windows\INetCache\Content.Word\X-band-radar.dp.006.jpg"/>
                                    <pic:cNvPicPr/>
                                  </pic:nvPicPr>
                                  <pic:blipFill rotWithShape="1">
                                    <a:blip r:embed="rId86">
                                      <a:extLst>
                                        <a:ext uri="{28A0092B-C50C-407E-A947-70E740481C1C}">
                                          <a14:useLocalDpi xmlns:a14="http://schemas.microsoft.com/office/drawing/2010/main" val="0"/>
                                        </a:ext>
                                      </a:extLst>
                                    </a:blip>
                                    <a:srcRect l="881" r="3076" b="10000"/>
                                    <a:stretch/>
                                  </pic:blipFill>
                                  <pic:spPr bwMode="auto">
                                    <a:xfrm>
                                      <a:off x="0" y="0"/>
                                      <a:ext cx="3780000" cy="2196000"/>
                                    </a:xfrm>
                                    <a:prstGeom prst="rect">
                                      <a:avLst/>
                                    </a:prstGeom>
                                    <a:noFill/>
                                    <a:ln>
                                      <a:noFill/>
                                    </a:ln>
                                    <a:extLst>
                                      <a:ext uri="{53640926-AAD7-44D8-BBD7-CCE9431645EC}">
                                        <a14:shadowObscured xmlns:a14="http://schemas.microsoft.com/office/drawing/2010/main"/>
                                      </a:ext>
                                    </a:extLst>
                                  </pic:spPr>
                                </pic:pic>
                              </a:graphicData>
                            </a:graphic>
                          </wp:inline>
                        </w:drawing>
                      </w:r>
                    </w:p>
                    <w:p w14:paraId="52750BFA" w14:textId="0EDBE8B4" w:rsidR="00D13E68" w:rsidRPr="007C4D39" w:rsidRDefault="00D13E68" w:rsidP="007C4D39">
                      <w:pPr>
                        <w:pStyle w:val="FigurePS"/>
                      </w:pPr>
                      <w:bookmarkStart w:id="410" w:name="_Ref116327950"/>
                      <w:bookmarkStart w:id="411" w:name="_Toc117686219"/>
                      <w:r w:rsidRPr="007C4D39">
                        <w:t xml:space="preserve">Figure </w:t>
                      </w:r>
                      <w:r w:rsidRPr="007C4D39">
                        <w:fldChar w:fldCharType="begin"/>
                      </w:r>
                      <w:r w:rsidRPr="007C4D39">
                        <w:instrText xml:space="preserve"> SEQ Figure \* ARABIC </w:instrText>
                      </w:r>
                      <w:r w:rsidRPr="007C4D39">
                        <w:fldChar w:fldCharType="separate"/>
                      </w:r>
                      <w:r>
                        <w:rPr>
                          <w:noProof/>
                        </w:rPr>
                        <w:t>22</w:t>
                      </w:r>
                      <w:r w:rsidRPr="007C4D39">
                        <w:fldChar w:fldCharType="end"/>
                      </w:r>
                      <w:bookmarkEnd w:id="410"/>
                      <w:r w:rsidRPr="007C4D39">
                        <w:t xml:space="preserve">   Detection probability with a sea state of 7</w:t>
                      </w:r>
                      <w:bookmarkEnd w:id="411"/>
                    </w:p>
                  </w:txbxContent>
                </v:textbox>
                <w10:wrap type="tight"/>
              </v:shape>
            </w:pict>
          </mc:Fallback>
        </mc:AlternateContent>
      </w:r>
    </w:p>
    <w:p w14:paraId="29FC1A9E" w14:textId="769F9936" w:rsidR="005A4E82" w:rsidRDefault="00696F8E" w:rsidP="00F74428">
      <w:pPr>
        <w:pStyle w:val="BodyText"/>
        <w:rPr>
          <w:lang w:val="en-US"/>
        </w:rPr>
      </w:pPr>
      <w:r>
        <w:rPr>
          <w:lang w:val="en-US"/>
        </w:rPr>
        <w:fldChar w:fldCharType="begin"/>
      </w:r>
      <w:r>
        <w:rPr>
          <w:lang w:val="en-US"/>
        </w:rPr>
        <w:instrText xml:space="preserve"> REF _Ref116327950 \h </w:instrText>
      </w:r>
      <w:r>
        <w:rPr>
          <w:lang w:val="en-US"/>
        </w:rPr>
      </w:r>
      <w:r>
        <w:rPr>
          <w:lang w:val="en-US"/>
        </w:rPr>
        <w:fldChar w:fldCharType="separate"/>
      </w:r>
      <w:r w:rsidR="00D13E68" w:rsidRPr="007C4D39">
        <w:t xml:space="preserve">Figure </w:t>
      </w:r>
      <w:r w:rsidR="00D13E68">
        <w:rPr>
          <w:noProof/>
        </w:rPr>
        <w:t>22</w:t>
      </w:r>
      <w:r>
        <w:rPr>
          <w:lang w:val="en-US"/>
        </w:rPr>
        <w:fldChar w:fldCharType="end"/>
      </w:r>
      <w:r w:rsidR="005A4E82" w:rsidRPr="00ED3BAD">
        <w:rPr>
          <w:lang w:val="en-US"/>
        </w:rPr>
        <w:t xml:space="preserve"> shows the same s</w:t>
      </w:r>
      <w:r w:rsidR="00ED3BAD">
        <w:rPr>
          <w:lang w:val="en-US"/>
        </w:rPr>
        <w:t>cenario</w:t>
      </w:r>
      <w:r w:rsidR="005A4E82" w:rsidRPr="00ED3BAD">
        <w:rPr>
          <w:lang w:val="en-US"/>
        </w:rPr>
        <w:t xml:space="preserve"> as </w:t>
      </w:r>
      <w:r w:rsidR="00ED3BAD">
        <w:rPr>
          <w:lang w:val="en-US"/>
        </w:rPr>
        <w:fldChar w:fldCharType="begin"/>
      </w:r>
      <w:r w:rsidR="00ED3BAD">
        <w:rPr>
          <w:lang w:val="en-US"/>
        </w:rPr>
        <w:instrText xml:space="preserve"> REF _Ref114129173 \h  \* MERGEFORMAT </w:instrText>
      </w:r>
      <w:r w:rsidR="00ED3BAD">
        <w:rPr>
          <w:lang w:val="en-US"/>
        </w:rPr>
      </w:r>
      <w:r w:rsidR="00ED3BAD">
        <w:rPr>
          <w:lang w:val="en-US"/>
        </w:rPr>
        <w:fldChar w:fldCharType="separate"/>
      </w:r>
      <w:r w:rsidR="00D13E68" w:rsidRPr="007C4D39">
        <w:t xml:space="preserve">Figure </w:t>
      </w:r>
      <w:r w:rsidR="00D13E68">
        <w:rPr>
          <w:noProof/>
        </w:rPr>
        <w:t>20</w:t>
      </w:r>
      <w:r w:rsidR="00ED3BAD">
        <w:rPr>
          <w:lang w:val="en-US"/>
        </w:rPr>
        <w:fldChar w:fldCharType="end"/>
      </w:r>
      <w:r w:rsidR="00ED3BAD">
        <w:rPr>
          <w:lang w:val="en-US"/>
        </w:rPr>
        <w:t xml:space="preserve"> with </w:t>
      </w:r>
      <w:r w:rsidR="005A4E82" w:rsidRPr="00ED3BAD">
        <w:rPr>
          <w:lang w:val="en-US"/>
        </w:rPr>
        <w:t>sea</w:t>
      </w:r>
      <w:r w:rsidR="00672BE5">
        <w:rPr>
          <w:lang w:val="en-US"/>
        </w:rPr>
        <w:t xml:space="preserve"> </w:t>
      </w:r>
      <w:r w:rsidR="005A4E82" w:rsidRPr="00ED3BAD">
        <w:rPr>
          <w:lang w:val="en-US"/>
        </w:rPr>
        <w:t>state 7 instead of sea</w:t>
      </w:r>
      <w:r w:rsidR="00672BE5">
        <w:rPr>
          <w:lang w:val="en-US"/>
        </w:rPr>
        <w:t xml:space="preserve"> </w:t>
      </w:r>
      <w:r w:rsidR="005A4E82" w:rsidRPr="00ED3BAD">
        <w:rPr>
          <w:lang w:val="en-US"/>
        </w:rPr>
        <w:t>state 3</w:t>
      </w:r>
      <w:r w:rsidR="00D36283">
        <w:rPr>
          <w:lang w:val="en-US"/>
        </w:rPr>
        <w:t>.</w:t>
      </w:r>
    </w:p>
    <w:p w14:paraId="4795F737" w14:textId="678DB2D0" w:rsidR="00AF7DB6" w:rsidRDefault="00AF7DB6" w:rsidP="00BE4311">
      <w:pPr>
        <w:pStyle w:val="BodyText"/>
        <w:rPr>
          <w:lang w:val="en-US"/>
        </w:rPr>
      </w:pPr>
      <w:r w:rsidRPr="00AF7DB6">
        <w:rPr>
          <w:lang w:val="en-US"/>
        </w:rPr>
        <w:t xml:space="preserve">Reliable visual detection of a target in heavy storms and high waves is a difficult task for the captain of any </w:t>
      </w:r>
      <w:r>
        <w:rPr>
          <w:lang w:val="en-US"/>
        </w:rPr>
        <w:t>vessel</w:t>
      </w:r>
      <w:r w:rsidRPr="00AF7DB6">
        <w:rPr>
          <w:lang w:val="en-US"/>
        </w:rPr>
        <w:t xml:space="preserve">. This is also true for radar detection. As </w:t>
      </w:r>
      <w:r w:rsidR="00BA5431">
        <w:rPr>
          <w:lang w:val="en-US"/>
        </w:rPr>
        <w:fldChar w:fldCharType="begin"/>
      </w:r>
      <w:r w:rsidR="00BA5431">
        <w:rPr>
          <w:lang w:val="en-US"/>
        </w:rPr>
        <w:instrText xml:space="preserve"> REF _Ref114129789 \h </w:instrText>
      </w:r>
      <w:r w:rsidR="00BA5431">
        <w:rPr>
          <w:lang w:val="en-US"/>
        </w:rPr>
      </w:r>
      <w:r w:rsidR="00BA5431">
        <w:rPr>
          <w:lang w:val="en-US"/>
        </w:rPr>
        <w:fldChar w:fldCharType="separate"/>
      </w:r>
      <w:r w:rsidR="00D13E68">
        <w:t xml:space="preserve">Figure </w:t>
      </w:r>
      <w:r w:rsidR="00D13E68">
        <w:rPr>
          <w:noProof/>
        </w:rPr>
        <w:t>27</w:t>
      </w:r>
      <w:r w:rsidR="00BA5431">
        <w:rPr>
          <w:lang w:val="en-US"/>
        </w:rPr>
        <w:fldChar w:fldCharType="end"/>
      </w:r>
      <w:r w:rsidR="00BA5431">
        <w:rPr>
          <w:lang w:val="en-US"/>
        </w:rPr>
        <w:t xml:space="preserve"> </w:t>
      </w:r>
      <w:r w:rsidRPr="00AF7DB6">
        <w:rPr>
          <w:lang w:val="en-US"/>
        </w:rPr>
        <w:t>shows, it is not possible to detect the target on every radar rotation cycle.</w:t>
      </w:r>
    </w:p>
    <w:p w14:paraId="07E97002" w14:textId="5CE2E1F1" w:rsidR="005A4E82" w:rsidRDefault="00B87522" w:rsidP="00B87522">
      <w:pPr>
        <w:pStyle w:val="BodyText"/>
        <w:rPr>
          <w:lang w:val="en-US"/>
        </w:rPr>
      </w:pPr>
      <w:r w:rsidRPr="00BA5431">
        <w:rPr>
          <w:noProof/>
          <w:lang w:val="de-DE" w:eastAsia="de-DE"/>
        </w:rPr>
        <mc:AlternateContent>
          <mc:Choice Requires="wps">
            <w:drawing>
              <wp:anchor distT="45720" distB="45720" distL="114300" distR="114300" simplePos="0" relativeHeight="251803136" behindDoc="1" locked="0" layoutInCell="1" allowOverlap="1" wp14:anchorId="26E58F7D" wp14:editId="39F30837">
                <wp:simplePos x="0" y="0"/>
                <wp:positionH relativeFrom="column">
                  <wp:posOffset>2582058</wp:posOffset>
                </wp:positionH>
                <wp:positionV relativeFrom="paragraph">
                  <wp:posOffset>0</wp:posOffset>
                </wp:positionV>
                <wp:extent cx="3941445" cy="2679065"/>
                <wp:effectExtent l="0" t="0" r="1905" b="6985"/>
                <wp:wrapTight wrapText="bothSides">
                  <wp:wrapPolygon edited="0">
                    <wp:start x="0" y="0"/>
                    <wp:lineTo x="0" y="21503"/>
                    <wp:lineTo x="21506" y="21503"/>
                    <wp:lineTo x="21506" y="0"/>
                    <wp:lineTo x="0" y="0"/>
                  </wp:wrapPolygon>
                </wp:wrapTight>
                <wp:docPr id="41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1445" cy="2679065"/>
                        </a:xfrm>
                        <a:prstGeom prst="rect">
                          <a:avLst/>
                        </a:prstGeom>
                        <a:solidFill>
                          <a:srgbClr val="FFFFFF"/>
                        </a:solidFill>
                        <a:ln w="9525">
                          <a:noFill/>
                          <a:miter lim="800000"/>
                          <a:headEnd/>
                          <a:tailEnd/>
                        </a:ln>
                      </wps:spPr>
                      <wps:txbx>
                        <w:txbxContent>
                          <w:p w14:paraId="51D5E69B" w14:textId="77777777" w:rsidR="00D13E68" w:rsidRDefault="00D13E68" w:rsidP="00BE4311">
                            <w:pPr>
                              <w:keepNext/>
                            </w:pPr>
                            <w:r>
                              <w:rPr>
                                <w:noProof/>
                                <w:lang w:val="de-DE" w:eastAsia="de-DE"/>
                              </w:rPr>
                              <w:drawing>
                                <wp:inline distT="0" distB="0" distL="0" distR="0" wp14:anchorId="045CA046" wp14:editId="5B5DD1B4">
                                  <wp:extent cx="3780000" cy="2196000"/>
                                  <wp:effectExtent l="0" t="0" r="0" b="0"/>
                                  <wp:docPr id="1367" name="Grafik 1367" descr="C:\Users\mwalterfang\AppData\Local\Microsoft\Windows\INetCache\Content.Word\X-band-radar.dp.009.jpg"/>
                                  <wp:cNvGraphicFramePr/>
                                  <a:graphic xmlns:a="http://schemas.openxmlformats.org/drawingml/2006/main">
                                    <a:graphicData uri="http://schemas.openxmlformats.org/drawingml/2006/picture">
                                      <pic:pic xmlns:pic="http://schemas.openxmlformats.org/drawingml/2006/picture">
                                        <pic:nvPicPr>
                                          <pic:cNvPr id="76" name="Grafik 76" descr="C:\Users\mwalterfang\AppData\Local\Microsoft\Windows\INetCache\Content.Word\X-band-radar.dp.009.jpg"/>
                                          <pic:cNvPicPr/>
                                        </pic:nvPicPr>
                                        <pic:blipFill rotWithShape="1">
                                          <a:blip r:embed="rId87">
                                            <a:extLst>
                                              <a:ext uri="{28A0092B-C50C-407E-A947-70E740481C1C}">
                                                <a14:useLocalDpi xmlns:a14="http://schemas.microsoft.com/office/drawing/2010/main" val="0"/>
                                              </a:ext>
                                            </a:extLst>
                                          </a:blip>
                                          <a:srcRect l="1176" r="3526" b="9725"/>
                                          <a:stretch/>
                                        </pic:blipFill>
                                        <pic:spPr bwMode="auto">
                                          <a:xfrm>
                                            <a:off x="0" y="0"/>
                                            <a:ext cx="3780000" cy="2196000"/>
                                          </a:xfrm>
                                          <a:prstGeom prst="rect">
                                            <a:avLst/>
                                          </a:prstGeom>
                                          <a:noFill/>
                                          <a:ln>
                                            <a:noFill/>
                                          </a:ln>
                                          <a:extLst>
                                            <a:ext uri="{53640926-AAD7-44D8-BBD7-CCE9431645EC}">
                                              <a14:shadowObscured xmlns:a14="http://schemas.microsoft.com/office/drawing/2010/main"/>
                                            </a:ext>
                                          </a:extLst>
                                        </pic:spPr>
                                      </pic:pic>
                                    </a:graphicData>
                                  </a:graphic>
                                </wp:inline>
                              </w:drawing>
                            </w:r>
                          </w:p>
                          <w:p w14:paraId="1AB3FD26" w14:textId="7B6491F7" w:rsidR="00D13E68" w:rsidRPr="003D6C15" w:rsidRDefault="00D13E68" w:rsidP="00B87522">
                            <w:pPr>
                              <w:pStyle w:val="FigurePS"/>
                              <w:rPr>
                                <w:color w:val="000000" w:themeColor="text1"/>
                                <w:lang w:val="en-IE"/>
                              </w:rPr>
                            </w:pPr>
                            <w:bookmarkStart w:id="412" w:name="_Ref116327969"/>
                            <w:bookmarkStart w:id="413" w:name="_Toc117686220"/>
                            <w:r>
                              <w:t>F</w:t>
                            </w:r>
                            <w:r w:rsidRPr="007C4D39">
                              <w:t xml:space="preserve">igure </w:t>
                            </w:r>
                            <w:r w:rsidRPr="007C4D39">
                              <w:fldChar w:fldCharType="begin"/>
                            </w:r>
                            <w:r w:rsidRPr="007C4D39">
                              <w:instrText xml:space="preserve"> SEQ Figure \* ARABIC </w:instrText>
                            </w:r>
                            <w:r w:rsidRPr="007C4D39">
                              <w:fldChar w:fldCharType="separate"/>
                            </w:r>
                            <w:r>
                              <w:rPr>
                                <w:noProof/>
                              </w:rPr>
                              <w:t>23</w:t>
                            </w:r>
                            <w:r w:rsidRPr="007C4D39">
                              <w:fldChar w:fldCharType="end"/>
                            </w:r>
                            <w:bookmarkEnd w:id="412"/>
                            <w:r w:rsidRPr="007C4D39">
                              <w:t xml:space="preserve">   Detection probability with evaporation duct (height</w:t>
                            </w:r>
                            <w:r>
                              <w:t> </w:t>
                            </w:r>
                            <w:r w:rsidRPr="007C4D39">
                              <w:t>10 m)</w:t>
                            </w:r>
                            <w:bookmarkEnd w:id="413"/>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E58F7D" id="_x0000_s1132" type="#_x0000_t202" style="position:absolute;left:0;text-align:left;margin-left:203.3pt;margin-top:0;width:310.35pt;height:210.95pt;z-index:-251513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" stroked="f">
                <v:textbox>
                  <w:txbxContent>
                    <w:p w14:paraId="51D5E69B" w14:textId="77777777" w:rsidR="00D13E68" w:rsidRDefault="00D13E68" w:rsidP="00BE4311">
                      <w:pPr>
                        <w:keepNext/>
                      </w:pPr>
                      <w:r>
                        <w:rPr>
                          <w:noProof/>
                          <w:lang w:val="de-DE" w:eastAsia="de-DE"/>
                        </w:rPr>
                        <w:drawing>
                          <wp:inline distT="0" distB="0" distL="0" distR="0" wp14:anchorId="045CA046" wp14:editId="5B5DD1B4">
                            <wp:extent cx="3780000" cy="2196000"/>
                            <wp:effectExtent l="0" t="0" r="0" b="0"/>
                            <wp:docPr id="1367" name="Grafik 1367" descr="C:\Users\mwalterfang\AppData\Local\Microsoft\Windows\INetCache\Content.Word\X-band-radar.dp.009.jpg"/>
                            <wp:cNvGraphicFramePr/>
                            <a:graphic xmlns:a="http://schemas.openxmlformats.org/drawingml/2006/main">
                              <a:graphicData uri="http://schemas.openxmlformats.org/drawingml/2006/picture">
                                <pic:pic xmlns:pic="http://schemas.openxmlformats.org/drawingml/2006/picture">
                                  <pic:nvPicPr>
                                    <pic:cNvPr id="76" name="Grafik 76" descr="C:\Users\mwalterfang\AppData\Local\Microsoft\Windows\INetCache\Content.Word\X-band-radar.dp.009.jpg"/>
                                    <pic:cNvPicPr/>
                                  </pic:nvPicPr>
                                  <pic:blipFill rotWithShape="1">
                                    <a:blip r:embed="rId87">
                                      <a:extLst>
                                        <a:ext uri="{28A0092B-C50C-407E-A947-70E740481C1C}">
                                          <a14:useLocalDpi xmlns:a14="http://schemas.microsoft.com/office/drawing/2010/main" val="0"/>
                                        </a:ext>
                                      </a:extLst>
                                    </a:blip>
                                    <a:srcRect l="1176" r="3526" b="9725"/>
                                    <a:stretch/>
                                  </pic:blipFill>
                                  <pic:spPr bwMode="auto">
                                    <a:xfrm>
                                      <a:off x="0" y="0"/>
                                      <a:ext cx="3780000" cy="2196000"/>
                                    </a:xfrm>
                                    <a:prstGeom prst="rect">
                                      <a:avLst/>
                                    </a:prstGeom>
                                    <a:noFill/>
                                    <a:ln>
                                      <a:noFill/>
                                    </a:ln>
                                    <a:extLst>
                                      <a:ext uri="{53640926-AAD7-44D8-BBD7-CCE9431645EC}">
                                        <a14:shadowObscured xmlns:a14="http://schemas.microsoft.com/office/drawing/2010/main"/>
                                      </a:ext>
                                    </a:extLst>
                                  </pic:spPr>
                                </pic:pic>
                              </a:graphicData>
                            </a:graphic>
                          </wp:inline>
                        </w:drawing>
                      </w:r>
                    </w:p>
                    <w:p w14:paraId="1AB3FD26" w14:textId="7B6491F7" w:rsidR="00D13E68" w:rsidRPr="003D6C15" w:rsidRDefault="00D13E68" w:rsidP="00B87522">
                      <w:pPr>
                        <w:pStyle w:val="FigurePS"/>
                        <w:rPr>
                          <w:color w:val="000000" w:themeColor="text1"/>
                          <w:lang w:val="en-IE"/>
                        </w:rPr>
                      </w:pPr>
                      <w:bookmarkStart w:id="414" w:name="_Ref116327969"/>
                      <w:bookmarkStart w:id="415" w:name="_Toc117686220"/>
                      <w:r>
                        <w:t>F</w:t>
                      </w:r>
                      <w:r w:rsidRPr="007C4D39">
                        <w:t xml:space="preserve">igure </w:t>
                      </w:r>
                      <w:r w:rsidRPr="007C4D39">
                        <w:fldChar w:fldCharType="begin"/>
                      </w:r>
                      <w:r w:rsidRPr="007C4D39">
                        <w:instrText xml:space="preserve"> SEQ Figure \* ARABIC </w:instrText>
                      </w:r>
                      <w:r w:rsidRPr="007C4D39">
                        <w:fldChar w:fldCharType="separate"/>
                      </w:r>
                      <w:r>
                        <w:rPr>
                          <w:noProof/>
                        </w:rPr>
                        <w:t>23</w:t>
                      </w:r>
                      <w:r w:rsidRPr="007C4D39">
                        <w:fldChar w:fldCharType="end"/>
                      </w:r>
                      <w:bookmarkEnd w:id="414"/>
                      <w:r w:rsidRPr="007C4D39">
                        <w:t xml:space="preserve">   Detection probability with evaporation duct (height</w:t>
                      </w:r>
                      <w:r>
                        <w:t> </w:t>
                      </w:r>
                      <w:r w:rsidRPr="007C4D39">
                        <w:t>10 m)</w:t>
                      </w:r>
                      <w:bookmarkEnd w:id="415"/>
                    </w:p>
                  </w:txbxContent>
                </v:textbox>
                <w10:wrap type="tight"/>
              </v:shape>
            </w:pict>
          </mc:Fallback>
        </mc:AlternateContent>
      </w:r>
      <w:r w:rsidR="00696F8E">
        <w:rPr>
          <w:lang w:val="en-US"/>
        </w:rPr>
        <w:fldChar w:fldCharType="begin"/>
      </w:r>
      <w:r w:rsidR="00696F8E">
        <w:rPr>
          <w:lang w:val="en-US"/>
        </w:rPr>
        <w:instrText xml:space="preserve"> REF _Ref116327969 \h </w:instrText>
      </w:r>
      <w:r>
        <w:rPr>
          <w:lang w:val="en-US"/>
        </w:rPr>
        <w:instrText xml:space="preserve"> \* MERGEFORMAT </w:instrText>
      </w:r>
      <w:r w:rsidR="00696F8E">
        <w:rPr>
          <w:lang w:val="en-US"/>
        </w:rPr>
      </w:r>
      <w:r w:rsidR="00696F8E">
        <w:rPr>
          <w:lang w:val="en-US"/>
        </w:rPr>
        <w:fldChar w:fldCharType="separate"/>
      </w:r>
      <w:r w:rsidR="00D13E68">
        <w:t>F</w:t>
      </w:r>
      <w:r w:rsidR="00D13E68" w:rsidRPr="007C4D39">
        <w:t xml:space="preserve">igure </w:t>
      </w:r>
      <w:r w:rsidR="00D13E68">
        <w:rPr>
          <w:noProof/>
        </w:rPr>
        <w:t>23</w:t>
      </w:r>
      <w:r w:rsidR="00696F8E">
        <w:rPr>
          <w:lang w:val="en-US"/>
        </w:rPr>
        <w:fldChar w:fldCharType="end"/>
      </w:r>
      <w:r w:rsidR="00696F8E">
        <w:rPr>
          <w:lang w:val="en-US"/>
        </w:rPr>
        <w:t xml:space="preserve"> </w:t>
      </w:r>
      <w:r w:rsidR="005A4E82" w:rsidRPr="00BA5431">
        <w:rPr>
          <w:lang w:val="en-US"/>
        </w:rPr>
        <w:t>shows the same s</w:t>
      </w:r>
      <w:r w:rsidR="00BA5431">
        <w:rPr>
          <w:lang w:val="en-US"/>
        </w:rPr>
        <w:t>cenario</w:t>
      </w:r>
      <w:r w:rsidR="005A4E82" w:rsidRPr="00BA5431">
        <w:rPr>
          <w:lang w:val="en-US"/>
        </w:rPr>
        <w:t xml:space="preserve"> as </w:t>
      </w:r>
      <w:r w:rsidR="00BA5431">
        <w:rPr>
          <w:lang w:val="en-US"/>
        </w:rPr>
        <w:fldChar w:fldCharType="begin"/>
      </w:r>
      <w:r w:rsidR="00BA5431">
        <w:rPr>
          <w:lang w:val="en-US"/>
        </w:rPr>
        <w:instrText xml:space="preserve"> REF _Ref114129173 \h  \* MERGEFORMAT </w:instrText>
      </w:r>
      <w:r w:rsidR="00BA5431">
        <w:rPr>
          <w:lang w:val="en-US"/>
        </w:rPr>
      </w:r>
      <w:r w:rsidR="00BA5431">
        <w:rPr>
          <w:lang w:val="en-US"/>
        </w:rPr>
        <w:fldChar w:fldCharType="separate"/>
      </w:r>
      <w:r w:rsidR="00D13E68" w:rsidRPr="007C4D39">
        <w:t xml:space="preserve">Figure </w:t>
      </w:r>
      <w:r w:rsidR="00D13E68">
        <w:rPr>
          <w:noProof/>
        </w:rPr>
        <w:t>20</w:t>
      </w:r>
      <w:r w:rsidR="00BA5431">
        <w:rPr>
          <w:lang w:val="en-US"/>
        </w:rPr>
        <w:fldChar w:fldCharType="end"/>
      </w:r>
      <w:r w:rsidR="005A4E82" w:rsidRPr="00BA5431">
        <w:rPr>
          <w:lang w:val="en-US"/>
        </w:rPr>
        <w:t xml:space="preserve">, but </w:t>
      </w:r>
      <w:r w:rsidR="00AF7DB6">
        <w:rPr>
          <w:lang w:val="en-US"/>
        </w:rPr>
        <w:t xml:space="preserve">with consideration of </w:t>
      </w:r>
      <w:r w:rsidR="005A4E82" w:rsidRPr="00BA5431">
        <w:rPr>
          <w:lang w:val="en-US"/>
        </w:rPr>
        <w:t xml:space="preserve">evaporation duct. </w:t>
      </w:r>
      <w:r w:rsidR="00AF7DB6">
        <w:rPr>
          <w:lang w:val="en-US"/>
        </w:rPr>
        <w:t xml:space="preserve">Although in this particular case the nominal range for a detection probability of 90 % is </w:t>
      </w:r>
      <w:r w:rsidR="00472AEF">
        <w:rPr>
          <w:lang w:val="en-US"/>
        </w:rPr>
        <w:t xml:space="preserve">only a little </w:t>
      </w:r>
      <w:r w:rsidR="00AF7DB6">
        <w:rPr>
          <w:lang w:val="en-US"/>
        </w:rPr>
        <w:t xml:space="preserve">higher, </w:t>
      </w:r>
      <w:r w:rsidR="00472AEF">
        <w:rPr>
          <w:lang w:val="en-US"/>
        </w:rPr>
        <w:t xml:space="preserve">however </w:t>
      </w:r>
      <w:r w:rsidR="00AF7DB6">
        <w:rPr>
          <w:lang w:val="en-US"/>
        </w:rPr>
        <w:t xml:space="preserve">there is a certain probability </w:t>
      </w:r>
      <w:r w:rsidR="00A848B9">
        <w:rPr>
          <w:lang w:val="en-US"/>
        </w:rPr>
        <w:t xml:space="preserve">of </w:t>
      </w:r>
      <w:r w:rsidR="00AF7DB6">
        <w:rPr>
          <w:lang w:val="en-US"/>
        </w:rPr>
        <w:t>see</w:t>
      </w:r>
      <w:r w:rsidR="00472AEF">
        <w:rPr>
          <w:lang w:val="en-US"/>
        </w:rPr>
        <w:t>ing</w:t>
      </w:r>
      <w:r w:rsidR="00AF7DB6">
        <w:rPr>
          <w:lang w:val="en-US"/>
        </w:rPr>
        <w:t xml:space="preserve"> targets </w:t>
      </w:r>
      <w:r w:rsidR="00A848B9">
        <w:rPr>
          <w:lang w:val="en-US"/>
        </w:rPr>
        <w:t>further</w:t>
      </w:r>
      <w:r w:rsidR="00AF7DB6">
        <w:rPr>
          <w:lang w:val="en-US"/>
        </w:rPr>
        <w:t xml:space="preserve"> away (</w:t>
      </w:r>
      <w:r w:rsidR="00A848B9">
        <w:rPr>
          <w:lang w:val="en-US"/>
        </w:rPr>
        <w:t>potentially up to</w:t>
      </w:r>
      <w:r w:rsidR="00AF7DB6">
        <w:rPr>
          <w:lang w:val="en-US"/>
        </w:rPr>
        <w:t xml:space="preserve"> twice the distance).</w:t>
      </w:r>
    </w:p>
    <w:p w14:paraId="217AAB09" w14:textId="77777777" w:rsidR="00AF7DB6" w:rsidRDefault="00AF7DB6" w:rsidP="005A4E82">
      <w:pPr>
        <w:spacing w:after="200" w:line="276" w:lineRule="auto"/>
        <w:rPr>
          <w:sz w:val="22"/>
          <w:lang w:val="en-US"/>
        </w:rPr>
      </w:pPr>
    </w:p>
    <w:p w14:paraId="7A00357C" w14:textId="77777777" w:rsidR="00AF7DB6" w:rsidRDefault="00AF7DB6" w:rsidP="00AF7DB6">
      <w:pPr>
        <w:spacing w:after="200" w:line="276" w:lineRule="auto"/>
        <w:jc w:val="center"/>
        <w:rPr>
          <w:sz w:val="22"/>
          <w:lang w:val="en-US"/>
        </w:rPr>
      </w:pPr>
    </w:p>
    <w:p w14:paraId="1E85AEA1" w14:textId="038BB839" w:rsidR="00E01165" w:rsidRDefault="00E01165" w:rsidP="00E01165">
      <w:pPr>
        <w:spacing w:after="200" w:line="276" w:lineRule="auto"/>
        <w:rPr>
          <w:sz w:val="22"/>
          <w:lang w:val="en-US"/>
        </w:rPr>
      </w:pPr>
    </w:p>
    <w:p w14:paraId="22271F67" w14:textId="41358118" w:rsidR="00B87522" w:rsidRDefault="00B87522" w:rsidP="00E01165">
      <w:pPr>
        <w:spacing w:after="200" w:line="276" w:lineRule="auto"/>
        <w:rPr>
          <w:sz w:val="22"/>
          <w:lang w:val="en-US"/>
        </w:rPr>
      </w:pPr>
    </w:p>
    <w:p w14:paraId="3CA64751" w14:textId="1594A359" w:rsidR="00B87522" w:rsidRPr="00BA5431" w:rsidRDefault="00B87522" w:rsidP="00E01165">
      <w:pPr>
        <w:spacing w:after="200" w:line="276" w:lineRule="auto"/>
        <w:rPr>
          <w:sz w:val="22"/>
          <w:lang w:val="en-US"/>
        </w:rPr>
      </w:pPr>
      <w:r w:rsidRPr="00BA5431">
        <w:rPr>
          <w:noProof/>
          <w:lang w:val="de-DE" w:eastAsia="de-DE"/>
        </w:rPr>
        <mc:AlternateContent>
          <mc:Choice Requires="wps">
            <w:drawing>
              <wp:anchor distT="45720" distB="45720" distL="114300" distR="114300" simplePos="0" relativeHeight="251805184" behindDoc="1" locked="0" layoutInCell="1" allowOverlap="1" wp14:anchorId="5875B3D7" wp14:editId="3B8EED8A">
                <wp:simplePos x="0" y="0"/>
                <wp:positionH relativeFrom="column">
                  <wp:posOffset>2581910</wp:posOffset>
                </wp:positionH>
                <wp:positionV relativeFrom="paragraph">
                  <wp:posOffset>284421</wp:posOffset>
                </wp:positionV>
                <wp:extent cx="3941445" cy="2647315"/>
                <wp:effectExtent l="0" t="0" r="1905" b="635"/>
                <wp:wrapTight wrapText="bothSides">
                  <wp:wrapPolygon edited="0">
                    <wp:start x="0" y="0"/>
                    <wp:lineTo x="0" y="21450"/>
                    <wp:lineTo x="21506" y="21450"/>
                    <wp:lineTo x="21506" y="0"/>
                    <wp:lineTo x="0" y="0"/>
                  </wp:wrapPolygon>
                </wp:wrapTight>
                <wp:docPr id="41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1445" cy="2647315"/>
                        </a:xfrm>
                        <a:prstGeom prst="rect">
                          <a:avLst/>
                        </a:prstGeom>
                        <a:solidFill>
                          <a:srgbClr val="FFFFFF"/>
                        </a:solidFill>
                        <a:ln w="9525">
                          <a:noFill/>
                          <a:miter lim="800000"/>
                          <a:headEnd/>
                          <a:tailEnd/>
                        </a:ln>
                      </wps:spPr>
                      <wps:txbx>
                        <w:txbxContent>
                          <w:p w14:paraId="48A26909" w14:textId="77777777" w:rsidR="00D13E68" w:rsidRDefault="00D13E68" w:rsidP="00BE4311">
                            <w:pPr>
                              <w:keepNext/>
                            </w:pPr>
                            <w:r>
                              <w:rPr>
                                <w:noProof/>
                                <w:lang w:val="de-DE" w:eastAsia="de-DE"/>
                              </w:rPr>
                              <w:drawing>
                                <wp:inline distT="0" distB="0" distL="0" distR="0" wp14:anchorId="12D4E31C" wp14:editId="5F3DE199">
                                  <wp:extent cx="3780000" cy="2196000"/>
                                  <wp:effectExtent l="0" t="0" r="0" b="0"/>
                                  <wp:docPr id="1368" name="Grafik 1368"/>
                                  <wp:cNvGraphicFramePr/>
                                  <a:graphic xmlns:a="http://schemas.openxmlformats.org/drawingml/2006/main">
                                    <a:graphicData uri="http://schemas.openxmlformats.org/drawingml/2006/picture">
                                      <pic:pic xmlns:pic="http://schemas.openxmlformats.org/drawingml/2006/picture">
                                        <pic:nvPicPr>
                                          <pic:cNvPr id="76" name="Grafik 76" descr="C:\Users\mwalterfang\AppData\Local\Microsoft\Windows\INetCache\Content.Word\X-band-radar.dp.009.jpg"/>
                                          <pic:cNvPicPr/>
                                        </pic:nvPicPr>
                                        <pic:blipFill rotWithShape="1">
                                          <a:blip r:embed="rId88">
                                            <a:extLst>
                                              <a:ext uri="{28A0092B-C50C-407E-A947-70E740481C1C}">
                                                <a14:useLocalDpi xmlns:a14="http://schemas.microsoft.com/office/drawing/2010/main" val="0"/>
                                              </a:ext>
                                            </a:extLst>
                                          </a:blip>
                                          <a:srcRect l="959" r="1865" b="10072"/>
                                          <a:stretch/>
                                        </pic:blipFill>
                                        <pic:spPr bwMode="auto">
                                          <a:xfrm>
                                            <a:off x="0" y="0"/>
                                            <a:ext cx="3780000" cy="2196000"/>
                                          </a:xfrm>
                                          <a:prstGeom prst="rect">
                                            <a:avLst/>
                                          </a:prstGeom>
                                          <a:noFill/>
                                          <a:ln>
                                            <a:noFill/>
                                          </a:ln>
                                          <a:extLst>
                                            <a:ext uri="{53640926-AAD7-44D8-BBD7-CCE9431645EC}">
                                              <a14:shadowObscured xmlns:a14="http://schemas.microsoft.com/office/drawing/2010/main"/>
                                            </a:ext>
                                          </a:extLst>
                                        </pic:spPr>
                                      </pic:pic>
                                    </a:graphicData>
                                  </a:graphic>
                                </wp:inline>
                              </w:drawing>
                            </w:r>
                          </w:p>
                          <w:p w14:paraId="4F0350CB" w14:textId="262E0D84" w:rsidR="00D13E68" w:rsidRPr="007C4D39" w:rsidRDefault="00D13E68" w:rsidP="00B87522">
                            <w:pPr>
                              <w:pStyle w:val="FigurePS"/>
                              <w:rPr>
                                <w:color w:val="000000" w:themeColor="text1"/>
                                <w:lang w:val="en-IE"/>
                              </w:rPr>
                            </w:pPr>
                            <w:bookmarkStart w:id="416" w:name="_Ref116306689"/>
                            <w:bookmarkStart w:id="417" w:name="_Toc117686221"/>
                            <w:r>
                              <w:t xml:space="preserve">Figure </w:t>
                            </w:r>
                            <w:r w:rsidRPr="007C4D39">
                              <w:fldChar w:fldCharType="begin"/>
                            </w:r>
                            <w:r w:rsidRPr="007C4D39">
                              <w:instrText xml:space="preserve"> SEQ Figure \* ARABIC </w:instrText>
                            </w:r>
                            <w:r w:rsidRPr="007C4D39">
                              <w:fldChar w:fldCharType="separate"/>
                            </w:r>
                            <w:r>
                              <w:rPr>
                                <w:noProof/>
                              </w:rPr>
                              <w:t>24</w:t>
                            </w:r>
                            <w:r w:rsidRPr="007C4D39">
                              <w:fldChar w:fldCharType="end"/>
                            </w:r>
                            <w:bookmarkEnd w:id="416"/>
                            <w:r w:rsidRPr="007C4D39">
                              <w:t xml:space="preserve">   Detection probability with rainfall (4 mm/hr)</w:t>
                            </w:r>
                            <w:bookmarkEnd w:id="417"/>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75B3D7" id="_x0000_s1133" type="#_x0000_t202" style="position:absolute;margin-left:203.3pt;margin-top:22.4pt;width:310.35pt;height:208.45pt;z-index:-251511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" stroked="f">
                <v:textbox>
                  <w:txbxContent>
                    <w:p w14:paraId="48A26909" w14:textId="77777777" w:rsidR="00D13E68" w:rsidRDefault="00D13E68" w:rsidP="00BE4311">
                      <w:pPr>
                        <w:keepNext/>
                      </w:pPr>
                      <w:r>
                        <w:rPr>
                          <w:noProof/>
                          <w:lang w:val="de-DE" w:eastAsia="de-DE"/>
                        </w:rPr>
                        <w:drawing>
                          <wp:inline distT="0" distB="0" distL="0" distR="0" wp14:anchorId="12D4E31C" wp14:editId="5F3DE199">
                            <wp:extent cx="3780000" cy="2196000"/>
                            <wp:effectExtent l="0" t="0" r="0" b="0"/>
                            <wp:docPr id="1368" name="Grafik 1368"/>
                            <wp:cNvGraphicFramePr/>
                            <a:graphic xmlns:a="http://schemas.openxmlformats.org/drawingml/2006/main">
                              <a:graphicData uri="http://schemas.openxmlformats.org/drawingml/2006/picture">
                                <pic:pic xmlns:pic="http://schemas.openxmlformats.org/drawingml/2006/picture">
                                  <pic:nvPicPr>
                                    <pic:cNvPr id="76" name="Grafik 76" descr="C:\Users\mwalterfang\AppData\Local\Microsoft\Windows\INetCache\Content.Word\X-band-radar.dp.009.jpg"/>
                                    <pic:cNvPicPr/>
                                  </pic:nvPicPr>
                                  <pic:blipFill rotWithShape="1">
                                    <a:blip r:embed="rId88">
                                      <a:extLst>
                                        <a:ext uri="{28A0092B-C50C-407E-A947-70E740481C1C}">
                                          <a14:useLocalDpi xmlns:a14="http://schemas.microsoft.com/office/drawing/2010/main" val="0"/>
                                        </a:ext>
                                      </a:extLst>
                                    </a:blip>
                                    <a:srcRect l="959" r="1865" b="10072"/>
                                    <a:stretch/>
                                  </pic:blipFill>
                                  <pic:spPr bwMode="auto">
                                    <a:xfrm>
                                      <a:off x="0" y="0"/>
                                      <a:ext cx="3780000" cy="2196000"/>
                                    </a:xfrm>
                                    <a:prstGeom prst="rect">
                                      <a:avLst/>
                                    </a:prstGeom>
                                    <a:noFill/>
                                    <a:ln>
                                      <a:noFill/>
                                    </a:ln>
                                    <a:extLst>
                                      <a:ext uri="{53640926-AAD7-44D8-BBD7-CCE9431645EC}">
                                        <a14:shadowObscured xmlns:a14="http://schemas.microsoft.com/office/drawing/2010/main"/>
                                      </a:ext>
                                    </a:extLst>
                                  </pic:spPr>
                                </pic:pic>
                              </a:graphicData>
                            </a:graphic>
                          </wp:inline>
                        </w:drawing>
                      </w:r>
                    </w:p>
                    <w:p w14:paraId="4F0350CB" w14:textId="262E0D84" w:rsidR="00D13E68" w:rsidRPr="007C4D39" w:rsidRDefault="00D13E68" w:rsidP="00B87522">
                      <w:pPr>
                        <w:pStyle w:val="FigurePS"/>
                        <w:rPr>
                          <w:color w:val="000000" w:themeColor="text1"/>
                          <w:lang w:val="en-IE"/>
                        </w:rPr>
                      </w:pPr>
                      <w:bookmarkStart w:id="418" w:name="_Ref116306689"/>
                      <w:bookmarkStart w:id="419" w:name="_Toc117686221"/>
                      <w:r>
                        <w:t xml:space="preserve">Figure </w:t>
                      </w:r>
                      <w:r w:rsidRPr="007C4D39">
                        <w:fldChar w:fldCharType="begin"/>
                      </w:r>
                      <w:r w:rsidRPr="007C4D39">
                        <w:instrText xml:space="preserve"> SEQ Figure \* ARABIC </w:instrText>
                      </w:r>
                      <w:r w:rsidRPr="007C4D39">
                        <w:fldChar w:fldCharType="separate"/>
                      </w:r>
                      <w:r>
                        <w:rPr>
                          <w:noProof/>
                        </w:rPr>
                        <w:t>24</w:t>
                      </w:r>
                      <w:r w:rsidRPr="007C4D39">
                        <w:fldChar w:fldCharType="end"/>
                      </w:r>
                      <w:bookmarkEnd w:id="418"/>
                      <w:r w:rsidRPr="007C4D39">
                        <w:t xml:space="preserve">   Detection probability with rainfall (4 mm/hr)</w:t>
                      </w:r>
                      <w:bookmarkEnd w:id="419"/>
                    </w:p>
                  </w:txbxContent>
                </v:textbox>
                <w10:wrap type="tight"/>
              </v:shape>
            </w:pict>
          </mc:Fallback>
        </mc:AlternateContent>
      </w:r>
    </w:p>
    <w:p w14:paraId="098908C5" w14:textId="593306B1" w:rsidR="00C91156" w:rsidRDefault="0074269B" w:rsidP="00DB010A">
      <w:pPr>
        <w:pStyle w:val="BodyText"/>
        <w:rPr>
          <w:lang w:val="en-US"/>
        </w:rPr>
      </w:pPr>
      <w:r>
        <w:rPr>
          <w:lang w:val="en-IE"/>
        </w:rPr>
        <w:fldChar w:fldCharType="begin"/>
      </w:r>
      <w:r>
        <w:rPr>
          <w:lang w:val="en-IE"/>
        </w:rPr>
        <w:instrText xml:space="preserve"> REF _Ref116306689 \h </w:instrText>
      </w:r>
      <w:r>
        <w:rPr>
          <w:lang w:val="en-IE"/>
        </w:rPr>
      </w:r>
      <w:r>
        <w:rPr>
          <w:lang w:val="en-IE"/>
        </w:rPr>
        <w:fldChar w:fldCharType="separate"/>
      </w:r>
      <w:r w:rsidR="00D13E68">
        <w:t xml:space="preserve">Figure </w:t>
      </w:r>
      <w:r w:rsidR="00D13E68">
        <w:rPr>
          <w:noProof/>
        </w:rPr>
        <w:t>24</w:t>
      </w:r>
      <w:r>
        <w:rPr>
          <w:lang w:val="en-IE"/>
        </w:rPr>
        <w:fldChar w:fldCharType="end"/>
      </w:r>
      <w:r>
        <w:rPr>
          <w:lang w:val="en-IE"/>
        </w:rPr>
        <w:t xml:space="preserve"> </w:t>
      </w:r>
      <w:r w:rsidR="00F5471A" w:rsidRPr="00BA5431">
        <w:rPr>
          <w:lang w:val="en-US"/>
        </w:rPr>
        <w:t>shows the same s</w:t>
      </w:r>
      <w:r w:rsidR="00F5471A">
        <w:rPr>
          <w:lang w:val="en-US"/>
        </w:rPr>
        <w:t>cenario</w:t>
      </w:r>
      <w:r w:rsidR="00F5471A" w:rsidRPr="00BA5431">
        <w:rPr>
          <w:lang w:val="en-US"/>
        </w:rPr>
        <w:t xml:space="preserve"> as </w:t>
      </w:r>
      <w:r w:rsidR="00F5471A">
        <w:rPr>
          <w:lang w:val="en-US"/>
        </w:rPr>
        <w:fldChar w:fldCharType="begin"/>
      </w:r>
      <w:r w:rsidR="00F5471A">
        <w:rPr>
          <w:lang w:val="en-US"/>
        </w:rPr>
        <w:instrText xml:space="preserve"> REF _Ref114129173 \h  \* MERGEFORMAT </w:instrText>
      </w:r>
      <w:r w:rsidR="00F5471A">
        <w:rPr>
          <w:lang w:val="en-US"/>
        </w:rPr>
      </w:r>
      <w:r w:rsidR="00F5471A">
        <w:rPr>
          <w:lang w:val="en-US"/>
        </w:rPr>
        <w:fldChar w:fldCharType="separate"/>
      </w:r>
      <w:r w:rsidR="00D13E68" w:rsidRPr="00D13E68">
        <w:rPr>
          <w:lang w:val="en-US"/>
        </w:rPr>
        <w:t>Figure 20</w:t>
      </w:r>
      <w:r w:rsidR="00F5471A">
        <w:rPr>
          <w:lang w:val="en-US"/>
        </w:rPr>
        <w:fldChar w:fldCharType="end"/>
      </w:r>
      <w:r w:rsidR="00F5471A" w:rsidRPr="00BA5431">
        <w:rPr>
          <w:lang w:val="en-US"/>
        </w:rPr>
        <w:t xml:space="preserve">, but </w:t>
      </w:r>
      <w:r w:rsidR="00F5471A">
        <w:rPr>
          <w:lang w:val="en-US"/>
        </w:rPr>
        <w:t xml:space="preserve">with rainfall at a rate of 4 mm / hr at a distance of 3 NM to 10 NM from the radar antenna. The simulation with </w:t>
      </w:r>
      <w:r w:rsidR="00F5471A" w:rsidRPr="003B2448">
        <w:rPr>
          <w:i/>
          <w:lang w:val="en-US"/>
        </w:rPr>
        <w:t>CARPET</w:t>
      </w:r>
      <w:r w:rsidR="00F5471A">
        <w:rPr>
          <w:lang w:val="en-US"/>
        </w:rPr>
        <w:t xml:space="preserve"> shows that in the area of rainfall under these conditions no reliable detection of a target of 10 m² is possible. However, radar equipment provides rain suppression functionality (often called FTC – fast time constant) to improve the detection of targets in heavy rain. This cannot </w:t>
      </w:r>
      <w:r w:rsidR="00FE4D17">
        <w:rPr>
          <w:lang w:val="en-US"/>
        </w:rPr>
        <w:t>b</w:t>
      </w:r>
      <w:r w:rsidR="00F5471A">
        <w:rPr>
          <w:lang w:val="en-US"/>
        </w:rPr>
        <w:t xml:space="preserve">e simulated by </w:t>
      </w:r>
      <w:r w:rsidR="00F5471A" w:rsidRPr="003B2448">
        <w:rPr>
          <w:i/>
          <w:lang w:val="en-US"/>
        </w:rPr>
        <w:t>CARPET</w:t>
      </w:r>
      <w:r w:rsidR="00F5471A">
        <w:rPr>
          <w:lang w:val="en-US"/>
        </w:rPr>
        <w:t>.</w:t>
      </w:r>
    </w:p>
    <w:p w14:paraId="593C2B39" w14:textId="2DD053A6" w:rsidR="00D40E78" w:rsidRDefault="00D40E78" w:rsidP="00DB010A">
      <w:pPr>
        <w:pStyle w:val="BodyText"/>
        <w:rPr>
          <w:lang w:val="en-US"/>
        </w:rPr>
      </w:pPr>
    </w:p>
    <w:p w14:paraId="2C25C499" w14:textId="18801D85" w:rsidR="00D40E78" w:rsidRDefault="00D40E78" w:rsidP="00DB010A">
      <w:pPr>
        <w:pStyle w:val="BodyText"/>
        <w:rPr>
          <w:lang w:val="en-US"/>
        </w:rPr>
      </w:pPr>
    </w:p>
    <w:p w14:paraId="74433AC2" w14:textId="4AC0B744" w:rsidR="00D40E78" w:rsidRDefault="00D40E78" w:rsidP="00DB010A">
      <w:pPr>
        <w:pStyle w:val="BodyText"/>
        <w:rPr>
          <w:lang w:val="en-US"/>
        </w:rPr>
      </w:pPr>
    </w:p>
    <w:p w14:paraId="360D1B56" w14:textId="653F27B5" w:rsidR="00FE4D17" w:rsidRDefault="00191128" w:rsidP="00FE76CE">
      <w:pPr>
        <w:pStyle w:val="BodyText"/>
        <w:rPr>
          <w:lang w:val="en-US"/>
        </w:rPr>
      </w:pPr>
      <w:r w:rsidRPr="00BA5431">
        <w:rPr>
          <w:noProof/>
          <w:lang w:val="de-DE" w:eastAsia="de-DE"/>
        </w:rPr>
        <mc:AlternateContent>
          <mc:Choice Requires="wps">
            <w:drawing>
              <wp:anchor distT="45720" distB="45720" distL="114300" distR="114300" simplePos="0" relativeHeight="251823616" behindDoc="1" locked="0" layoutInCell="1" allowOverlap="1" wp14:anchorId="76CA85C2" wp14:editId="753B8C83">
                <wp:simplePos x="0" y="0"/>
                <wp:positionH relativeFrom="column">
                  <wp:posOffset>2581910</wp:posOffset>
                </wp:positionH>
                <wp:positionV relativeFrom="paragraph">
                  <wp:posOffset>43637</wp:posOffset>
                </wp:positionV>
                <wp:extent cx="3941445" cy="2647315"/>
                <wp:effectExtent l="0" t="0" r="1905" b="635"/>
                <wp:wrapTight wrapText="bothSides">
                  <wp:wrapPolygon edited="0">
                    <wp:start x="0" y="0"/>
                    <wp:lineTo x="0" y="21450"/>
                    <wp:lineTo x="21506" y="21450"/>
                    <wp:lineTo x="21506" y="0"/>
                    <wp:lineTo x="0" y="0"/>
                  </wp:wrapPolygon>
                </wp:wrapTight>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1445" cy="2647315"/>
                        </a:xfrm>
                        <a:prstGeom prst="rect">
                          <a:avLst/>
                        </a:prstGeom>
                        <a:solidFill>
                          <a:srgbClr val="FFFFFF"/>
                        </a:solidFill>
                        <a:ln w="9525">
                          <a:noFill/>
                          <a:miter lim="800000"/>
                          <a:headEnd/>
                          <a:tailEnd/>
                        </a:ln>
                      </wps:spPr>
                      <wps:txbx>
                        <w:txbxContent>
                          <w:p w14:paraId="6C4503DC" w14:textId="77777777" w:rsidR="00D13E68" w:rsidRDefault="00D13E68" w:rsidP="00FE4D17">
                            <w:pPr>
                              <w:keepNext/>
                            </w:pPr>
                            <w:r>
                              <w:rPr>
                                <w:noProof/>
                                <w:lang w:val="de-DE" w:eastAsia="de-DE"/>
                              </w:rPr>
                              <w:drawing>
                                <wp:inline distT="0" distB="0" distL="0" distR="0" wp14:anchorId="311A8386" wp14:editId="5CAD0267">
                                  <wp:extent cx="3780000" cy="2196000"/>
                                  <wp:effectExtent l="0" t="0" r="0" b="0"/>
                                  <wp:docPr id="1369" name="Grafik 1369" descr="C:\Users\mwalterfang\AppData\Local\Microsoft\Windows\INetCache\Content.Word\X-band-radar.dp.02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mwalterfang\AppData\Local\Microsoft\Windows\INetCache\Content.Word\X-band-radar.dp.027.jpg"/>
                                          <pic:cNvPicPr>
                                            <a:picLocks noChangeAspect="1" noChangeArrowheads="1"/>
                                          </pic:cNvPicPr>
                                        </pic:nvPicPr>
                                        <pic:blipFill rotWithShape="1">
                                          <a:blip r:embed="rId89">
                                            <a:extLst>
                                              <a:ext uri="{28A0092B-C50C-407E-A947-70E740481C1C}">
                                                <a14:useLocalDpi xmlns:a14="http://schemas.microsoft.com/office/drawing/2010/main" val="0"/>
                                              </a:ext>
                                            </a:extLst>
                                          </a:blip>
                                          <a:srcRect l="1023" r="3557" b="10232"/>
                                          <a:stretch/>
                                        </pic:blipFill>
                                        <pic:spPr bwMode="auto">
                                          <a:xfrm>
                                            <a:off x="0" y="0"/>
                                            <a:ext cx="3780000" cy="2196000"/>
                                          </a:xfrm>
                                          <a:prstGeom prst="rect">
                                            <a:avLst/>
                                          </a:prstGeom>
                                          <a:noFill/>
                                          <a:ln>
                                            <a:noFill/>
                                          </a:ln>
                                          <a:extLst>
                                            <a:ext uri="{53640926-AAD7-44D8-BBD7-CCE9431645EC}">
                                              <a14:shadowObscured xmlns:a14="http://schemas.microsoft.com/office/drawing/2010/main"/>
                                            </a:ext>
                                          </a:extLst>
                                        </pic:spPr>
                                      </pic:pic>
                                    </a:graphicData>
                                  </a:graphic>
                                </wp:inline>
                              </w:drawing>
                            </w:r>
                          </w:p>
                          <w:p w14:paraId="7BCAE0AF" w14:textId="2FC03A2E" w:rsidR="00D13E68" w:rsidRPr="00A64672" w:rsidRDefault="00D13E68" w:rsidP="00B87522">
                            <w:pPr>
                              <w:pStyle w:val="FigurePS"/>
                              <w:rPr>
                                <w:lang w:val="en-IE"/>
                              </w:rPr>
                            </w:pPr>
                            <w:bookmarkStart w:id="420" w:name="_Ref114150209"/>
                            <w:bookmarkStart w:id="421" w:name="_Toc117686222"/>
                            <w:r>
                              <w:t xml:space="preserve">Figure </w:t>
                            </w:r>
                            <w:r>
                              <w:fldChar w:fldCharType="begin"/>
                            </w:r>
                            <w:r>
                              <w:instrText xml:space="preserve"> SEQ Figure \* ARABIC </w:instrText>
                            </w:r>
                            <w:r>
                              <w:fldChar w:fldCharType="separate"/>
                            </w:r>
                            <w:r>
                              <w:rPr>
                                <w:noProof/>
                              </w:rPr>
                              <w:t>25</w:t>
                            </w:r>
                            <w:r>
                              <w:fldChar w:fldCharType="end"/>
                            </w:r>
                            <w:bookmarkEnd w:id="420"/>
                            <w:r>
                              <w:t xml:space="preserve">   </w:t>
                            </w:r>
                            <w:r w:rsidRPr="007C4D39">
                              <w:t>Detection probability with a typical non-SOLAS radar</w:t>
                            </w:r>
                            <w:bookmarkEnd w:id="421"/>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CA85C2" id="_x0000_s1134" type="#_x0000_t202" style="position:absolute;left:0;text-align:left;margin-left:203.3pt;margin-top:3.45pt;width:310.35pt;height:208.45pt;z-index:-251492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" stroked="f">
                <v:textbox>
                  <w:txbxContent>
                    <w:p w14:paraId="6C4503DC" w14:textId="77777777" w:rsidR="00D13E68" w:rsidRDefault="00D13E68" w:rsidP="00FE4D17">
                      <w:pPr>
                        <w:keepNext/>
                      </w:pPr>
                      <w:r>
                        <w:rPr>
                          <w:noProof/>
                          <w:lang w:val="de-DE" w:eastAsia="de-DE"/>
                        </w:rPr>
                        <w:drawing>
                          <wp:inline distT="0" distB="0" distL="0" distR="0" wp14:anchorId="311A8386" wp14:editId="5CAD0267">
                            <wp:extent cx="3780000" cy="2196000"/>
                            <wp:effectExtent l="0" t="0" r="0" b="0"/>
                            <wp:docPr id="1369" name="Grafik 1369" descr="C:\Users\mwalterfang\AppData\Local\Microsoft\Windows\INetCache\Content.Word\X-band-radar.dp.02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mwalterfang\AppData\Local\Microsoft\Windows\INetCache\Content.Word\X-band-radar.dp.027.jpg"/>
                                    <pic:cNvPicPr>
                                      <a:picLocks noChangeAspect="1" noChangeArrowheads="1"/>
                                    </pic:cNvPicPr>
                                  </pic:nvPicPr>
                                  <pic:blipFill rotWithShape="1">
                                    <a:blip r:embed="rId89">
                                      <a:extLst>
                                        <a:ext uri="{28A0092B-C50C-407E-A947-70E740481C1C}">
                                          <a14:useLocalDpi xmlns:a14="http://schemas.microsoft.com/office/drawing/2010/main" val="0"/>
                                        </a:ext>
                                      </a:extLst>
                                    </a:blip>
                                    <a:srcRect l="1023" r="3557" b="10232"/>
                                    <a:stretch/>
                                  </pic:blipFill>
                                  <pic:spPr bwMode="auto">
                                    <a:xfrm>
                                      <a:off x="0" y="0"/>
                                      <a:ext cx="3780000" cy="2196000"/>
                                    </a:xfrm>
                                    <a:prstGeom prst="rect">
                                      <a:avLst/>
                                    </a:prstGeom>
                                    <a:noFill/>
                                    <a:ln>
                                      <a:noFill/>
                                    </a:ln>
                                    <a:extLst>
                                      <a:ext uri="{53640926-AAD7-44D8-BBD7-CCE9431645EC}">
                                        <a14:shadowObscured xmlns:a14="http://schemas.microsoft.com/office/drawing/2010/main"/>
                                      </a:ext>
                                    </a:extLst>
                                  </pic:spPr>
                                </pic:pic>
                              </a:graphicData>
                            </a:graphic>
                          </wp:inline>
                        </w:drawing>
                      </w:r>
                    </w:p>
                    <w:p w14:paraId="7BCAE0AF" w14:textId="2FC03A2E" w:rsidR="00D13E68" w:rsidRPr="00A64672" w:rsidRDefault="00D13E68" w:rsidP="00B87522">
                      <w:pPr>
                        <w:pStyle w:val="FigurePS"/>
                        <w:rPr>
                          <w:lang w:val="en-IE"/>
                        </w:rPr>
                      </w:pPr>
                      <w:bookmarkStart w:id="422" w:name="_Ref114150209"/>
                      <w:bookmarkStart w:id="423" w:name="_Toc117686222"/>
                      <w:r>
                        <w:t xml:space="preserve">Figure </w:t>
                      </w:r>
                      <w:r>
                        <w:fldChar w:fldCharType="begin"/>
                      </w:r>
                      <w:r>
                        <w:instrText xml:space="preserve"> SEQ Figure \* ARABIC </w:instrText>
                      </w:r>
                      <w:r>
                        <w:fldChar w:fldCharType="separate"/>
                      </w:r>
                      <w:r>
                        <w:rPr>
                          <w:noProof/>
                        </w:rPr>
                        <w:t>25</w:t>
                      </w:r>
                      <w:r>
                        <w:fldChar w:fldCharType="end"/>
                      </w:r>
                      <w:bookmarkEnd w:id="422"/>
                      <w:r>
                        <w:t xml:space="preserve">   </w:t>
                      </w:r>
                      <w:r w:rsidRPr="007C4D39">
                        <w:t>Detection probability with a typical non-SOLAS radar</w:t>
                      </w:r>
                      <w:bookmarkEnd w:id="423"/>
                    </w:p>
                  </w:txbxContent>
                </v:textbox>
                <w10:wrap type="tight"/>
              </v:shape>
            </w:pict>
          </mc:Fallback>
        </mc:AlternateContent>
      </w:r>
      <w:r w:rsidR="00FE4D17">
        <w:rPr>
          <w:lang w:val="en-US"/>
        </w:rPr>
        <w:fldChar w:fldCharType="begin"/>
      </w:r>
      <w:r w:rsidR="00FE4D17">
        <w:rPr>
          <w:lang w:val="en-US"/>
        </w:rPr>
        <w:instrText xml:space="preserve"> REF _Ref114150209 \h </w:instrText>
      </w:r>
      <w:r w:rsidR="00FE4D17">
        <w:rPr>
          <w:lang w:val="en-US"/>
        </w:rPr>
      </w:r>
      <w:r w:rsidR="00FE4D17">
        <w:rPr>
          <w:lang w:val="en-US"/>
        </w:rPr>
        <w:fldChar w:fldCharType="separate"/>
      </w:r>
      <w:r w:rsidR="00D13E68">
        <w:t xml:space="preserve">Figure </w:t>
      </w:r>
      <w:r w:rsidR="00D13E68">
        <w:rPr>
          <w:noProof/>
        </w:rPr>
        <w:t>25</w:t>
      </w:r>
      <w:r w:rsidR="00FE4D17">
        <w:rPr>
          <w:lang w:val="en-US"/>
        </w:rPr>
        <w:fldChar w:fldCharType="end"/>
      </w:r>
      <w:r w:rsidR="00FE4D17">
        <w:rPr>
          <w:lang w:val="en-US"/>
        </w:rPr>
        <w:t xml:space="preserve"> </w:t>
      </w:r>
      <w:r w:rsidR="00FE4D17" w:rsidRPr="00BA5431">
        <w:rPr>
          <w:lang w:val="en-US"/>
        </w:rPr>
        <w:t>shows the same s</w:t>
      </w:r>
      <w:r w:rsidR="00FE4D17">
        <w:rPr>
          <w:lang w:val="en-US"/>
        </w:rPr>
        <w:t>cenario</w:t>
      </w:r>
      <w:r w:rsidR="00FE4D17" w:rsidRPr="00BA5431">
        <w:rPr>
          <w:lang w:val="en-US"/>
        </w:rPr>
        <w:t xml:space="preserve"> as </w:t>
      </w:r>
      <w:r w:rsidR="00FE4D17">
        <w:rPr>
          <w:lang w:val="en-US"/>
        </w:rPr>
        <w:fldChar w:fldCharType="begin"/>
      </w:r>
      <w:r w:rsidR="00FE4D17">
        <w:rPr>
          <w:lang w:val="en-US"/>
        </w:rPr>
        <w:instrText xml:space="preserve"> REF _Ref114129173 \h  \* MERGEFORMAT </w:instrText>
      </w:r>
      <w:r w:rsidR="00FE4D17">
        <w:rPr>
          <w:lang w:val="en-US"/>
        </w:rPr>
      </w:r>
      <w:r w:rsidR="00FE4D17">
        <w:rPr>
          <w:lang w:val="en-US"/>
        </w:rPr>
        <w:fldChar w:fldCharType="separate"/>
      </w:r>
      <w:r w:rsidR="00D13E68" w:rsidRPr="00D13E68">
        <w:rPr>
          <w:lang w:val="en-US"/>
        </w:rPr>
        <w:t>Figure 20</w:t>
      </w:r>
      <w:r w:rsidR="00FE4D17">
        <w:rPr>
          <w:lang w:val="en-US"/>
        </w:rPr>
        <w:fldChar w:fldCharType="end"/>
      </w:r>
      <w:r w:rsidR="00FE4D17" w:rsidRPr="00BA5431">
        <w:rPr>
          <w:lang w:val="en-US"/>
        </w:rPr>
        <w:t xml:space="preserve">, but </w:t>
      </w:r>
      <w:r w:rsidR="00FE4D17">
        <w:rPr>
          <w:lang w:val="en-US"/>
        </w:rPr>
        <w:t>with a typical non-SOLAS radar. The performance of a non-SOLAS radar is inferior compared to professional SOLAS radar equipment. Typically, non-SOLAS radar have less output power (</w:t>
      </w:r>
      <w:r w:rsidR="003A43E4">
        <w:rPr>
          <w:lang w:val="en-US"/>
        </w:rPr>
        <w:t xml:space="preserve">e.g., </w:t>
      </w:r>
      <w:r w:rsidR="00FE4D17">
        <w:rPr>
          <w:lang w:val="en-US"/>
        </w:rPr>
        <w:t>10 kW) and shorter antennas (</w:t>
      </w:r>
      <w:r w:rsidR="003A43E4">
        <w:rPr>
          <w:lang w:val="en-US"/>
        </w:rPr>
        <w:t xml:space="preserve">e.g., </w:t>
      </w:r>
      <w:r w:rsidR="00FE4D17">
        <w:rPr>
          <w:lang w:val="en-US"/>
        </w:rPr>
        <w:t>6 ft) with less gain. For the simulation, in addition the pulse length was set to 160 ns.</w:t>
      </w:r>
    </w:p>
    <w:p w14:paraId="2FDE7C0C" w14:textId="77777777" w:rsidR="00FE4D17" w:rsidRDefault="00FE4D17" w:rsidP="00FE4D17">
      <w:pPr>
        <w:pStyle w:val="BodyText"/>
        <w:rPr>
          <w:color w:val="000000" w:themeColor="text1"/>
          <w:lang w:val="en-US"/>
        </w:rPr>
      </w:pPr>
      <w:r>
        <w:rPr>
          <w:lang w:val="en-US"/>
        </w:rPr>
        <w:t xml:space="preserve">The detection range is significant lower compared to the result that can be achieved with a SOLAS radar. </w:t>
      </w:r>
    </w:p>
    <w:p w14:paraId="0549AEFB" w14:textId="77777777" w:rsidR="00FE4D17" w:rsidRDefault="00FE4D17" w:rsidP="00FE4D17">
      <w:pPr>
        <w:spacing w:after="200" w:line="276" w:lineRule="auto"/>
        <w:rPr>
          <w:color w:val="000000" w:themeColor="text1"/>
          <w:sz w:val="22"/>
          <w:lang w:val="en-US"/>
        </w:rPr>
      </w:pPr>
    </w:p>
    <w:p w14:paraId="27966A51" w14:textId="77777777" w:rsidR="00B510AD" w:rsidRPr="00CC23FC" w:rsidRDefault="00B510AD">
      <w:pPr>
        <w:spacing w:after="200" w:line="276" w:lineRule="auto"/>
        <w:rPr>
          <w:lang w:val="en-US"/>
        </w:rPr>
      </w:pPr>
    </w:p>
    <w:p w14:paraId="048A5C73" w14:textId="77777777" w:rsidR="00334522" w:rsidRPr="00CC23FC" w:rsidRDefault="007A1963" w:rsidP="003C4456">
      <w:pPr>
        <w:pStyle w:val="Bullet1"/>
        <w:numPr>
          <w:ilvl w:val="0"/>
          <w:numId w:val="0"/>
        </w:numPr>
        <w:ind w:left="992" w:hanging="425"/>
        <w:rPr>
          <w:lang w:val="en-US"/>
        </w:rPr>
      </w:pPr>
      <w:r>
        <w:rPr>
          <w:noProof/>
          <w:lang w:val="de-DE" w:eastAsia="de-DE"/>
        </w:rPr>
        <mc:AlternateContent>
          <mc:Choice Requires="wps">
            <w:drawing>
              <wp:anchor distT="45720" distB="45720" distL="114300" distR="114300" simplePos="0" relativeHeight="251647488" behindDoc="0" locked="0" layoutInCell="1" allowOverlap="1" wp14:anchorId="119B4E1B" wp14:editId="5DA61D72">
                <wp:simplePos x="0" y="0"/>
                <wp:positionH relativeFrom="margin">
                  <wp:posOffset>357539</wp:posOffset>
                </wp:positionH>
                <wp:positionV relativeFrom="paragraph">
                  <wp:posOffset>334</wp:posOffset>
                </wp:positionV>
                <wp:extent cx="5793105" cy="8999220"/>
                <wp:effectExtent l="0" t="0" r="0" b="0"/>
                <wp:wrapTopAndBottom/>
                <wp:docPr id="24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3105" cy="8999220"/>
                        </a:xfrm>
                        <a:prstGeom prst="rect">
                          <a:avLst/>
                        </a:prstGeom>
                        <a:solidFill>
                          <a:srgbClr val="FFFFFF"/>
                        </a:solidFill>
                        <a:ln w="9525">
                          <a:noFill/>
                          <a:miter lim="800000"/>
                          <a:headEnd/>
                          <a:tailEnd/>
                        </a:ln>
                      </wps:spPr>
                      <wps:txbx>
                        <w:txbxContent>
                          <w:p w14:paraId="1402134D" w14:textId="04CFB97B" w:rsidR="00D13E68" w:rsidRPr="008D1B80" w:rsidRDefault="00D13E68" w:rsidP="008D1B80">
                            <w:pPr>
                              <w:pStyle w:val="Tablecaption"/>
                              <w:jc w:val="center"/>
                            </w:pPr>
                            <w:bookmarkStart w:id="424" w:name="_Ref109048270"/>
                            <w:bookmarkStart w:id="425" w:name="_Ref113446339"/>
                            <w:bookmarkStart w:id="426" w:name="_Toc117686195"/>
                            <w:r w:rsidRPr="008D1B80">
                              <w:t xml:space="preserve">Table </w:t>
                            </w:r>
                            <w:r w:rsidRPr="008D1B80">
                              <w:fldChar w:fldCharType="begin"/>
                            </w:r>
                            <w:r w:rsidRPr="008D1B80">
                              <w:instrText xml:space="preserve"> SEQ Table \* ARABIC </w:instrText>
                            </w:r>
                            <w:r w:rsidRPr="008D1B80">
                              <w:fldChar w:fldCharType="separate"/>
                            </w:r>
                            <w:r>
                              <w:rPr>
                                <w:noProof/>
                              </w:rPr>
                              <w:t>8</w:t>
                            </w:r>
                            <w:r w:rsidRPr="008D1B80">
                              <w:fldChar w:fldCharType="end"/>
                            </w:r>
                            <w:bookmarkEnd w:id="424"/>
                            <w:r w:rsidRPr="008D1B80">
                              <w:t xml:space="preserve">   Typical achievable maximum radar ranges</w:t>
                            </w:r>
                            <w:bookmarkEnd w:id="425"/>
                            <w:bookmarkEnd w:id="426"/>
                          </w:p>
                          <w:tbl>
                            <w:tblPr>
                              <w:tblStyle w:val="TableGrid"/>
                              <w:tblW w:w="0" w:type="auto"/>
                              <w:jc w:val="center"/>
                              <w:tblLook w:val="04A0" w:firstRow="1" w:lastRow="0" w:firstColumn="1" w:lastColumn="0" w:noHBand="0" w:noVBand="1"/>
                            </w:tblPr>
                            <w:tblGrid>
                              <w:gridCol w:w="1985"/>
                              <w:gridCol w:w="1417"/>
                              <w:gridCol w:w="1276"/>
                              <w:gridCol w:w="1418"/>
                              <w:gridCol w:w="1417"/>
                            </w:tblGrid>
                            <w:tr w:rsidR="00D13E68" w:rsidRPr="00FE0E7D" w14:paraId="53B342A8" w14:textId="77777777" w:rsidTr="00DE54E7">
                              <w:trPr>
                                <w:trHeight w:val="220"/>
                                <w:jc w:val="center"/>
                              </w:trPr>
                              <w:tc>
                                <w:tcPr>
                                  <w:tcW w:w="1985" w:type="dxa"/>
                                  <w:vMerge w:val="restart"/>
                                  <w:shd w:val="clear" w:color="auto" w:fill="D9D9D9" w:themeFill="background1" w:themeFillShade="D9"/>
                                </w:tcPr>
                                <w:p w14:paraId="2EAB37C8" w14:textId="75BEC08C" w:rsidR="00D13E68" w:rsidRPr="00AE4ABF" w:rsidRDefault="00D13E68" w:rsidP="008D1B80">
                                  <w:pPr>
                                    <w:pStyle w:val="Tableheading"/>
                                  </w:pPr>
                                  <w:r w:rsidRPr="00AE4ABF">
                                    <w:t>Shipborne radar</w:t>
                                  </w:r>
                                  <w:r>
                                    <w:t xml:space="preserve"> </w:t>
                                  </w:r>
                                  <w:r w:rsidRPr="00AE4ABF">
                                    <w:t>antenna height</w:t>
                                  </w:r>
                                </w:p>
                              </w:tc>
                              <w:tc>
                                <w:tcPr>
                                  <w:tcW w:w="1417" w:type="dxa"/>
                                  <w:vMerge w:val="restart"/>
                                  <w:shd w:val="clear" w:color="auto" w:fill="D9D9D9" w:themeFill="background1" w:themeFillShade="D9"/>
                                </w:tcPr>
                                <w:p w14:paraId="7987C014" w14:textId="77777777" w:rsidR="00D13E68" w:rsidRPr="00AE4ABF" w:rsidRDefault="00D13E68" w:rsidP="001D71D5">
                                  <w:pPr>
                                    <w:pStyle w:val="Tableheading"/>
                                    <w:rPr>
                                      <w:szCs w:val="20"/>
                                    </w:rPr>
                                  </w:pPr>
                                  <w:r w:rsidRPr="00B44500">
                                    <w:t>Target height</w:t>
                                  </w:r>
                                </w:p>
                              </w:tc>
                              <w:tc>
                                <w:tcPr>
                                  <w:tcW w:w="2694" w:type="dxa"/>
                                  <w:gridSpan w:val="2"/>
                                  <w:shd w:val="clear" w:color="auto" w:fill="D9D9D9" w:themeFill="background1" w:themeFillShade="D9"/>
                                </w:tcPr>
                                <w:p w14:paraId="67E0C9F5" w14:textId="77777777" w:rsidR="00D13E68" w:rsidRPr="00AE4ABF" w:rsidRDefault="00D13E68" w:rsidP="008D1B80">
                                  <w:pPr>
                                    <w:pStyle w:val="Tableheading"/>
                                  </w:pPr>
                                  <w:r w:rsidRPr="00AE4ABF">
                                    <w:t>X-band</w:t>
                                  </w:r>
                                </w:p>
                              </w:tc>
                              <w:tc>
                                <w:tcPr>
                                  <w:tcW w:w="1417" w:type="dxa"/>
                                  <w:shd w:val="clear" w:color="auto" w:fill="D9D9D9" w:themeFill="background1" w:themeFillShade="D9"/>
                                </w:tcPr>
                                <w:p w14:paraId="35B09E3C" w14:textId="449E2776" w:rsidR="00D13E68" w:rsidRPr="00AE4ABF" w:rsidRDefault="00D13E68" w:rsidP="008D1B80">
                                  <w:pPr>
                                    <w:pStyle w:val="Tableheading"/>
                                  </w:pPr>
                                  <w:r w:rsidRPr="00AE4ABF">
                                    <w:t>S-band</w:t>
                                  </w:r>
                                </w:p>
                              </w:tc>
                            </w:tr>
                            <w:tr w:rsidR="00D13E68" w:rsidRPr="00AE4ABF" w14:paraId="4D6EAD2A" w14:textId="77777777" w:rsidTr="00DE54E7">
                              <w:trPr>
                                <w:trHeight w:val="628"/>
                                <w:jc w:val="center"/>
                              </w:trPr>
                              <w:tc>
                                <w:tcPr>
                                  <w:tcW w:w="1985" w:type="dxa"/>
                                  <w:vMerge/>
                                  <w:shd w:val="clear" w:color="auto" w:fill="D9D9D9" w:themeFill="background1" w:themeFillShade="D9"/>
                                </w:tcPr>
                                <w:p w14:paraId="1F10FF39" w14:textId="77777777" w:rsidR="00D13E68" w:rsidRPr="00AE4ABF" w:rsidRDefault="00D13E68" w:rsidP="001D71D5">
                                  <w:pPr>
                                    <w:pStyle w:val="Bullet1"/>
                                    <w:numPr>
                                      <w:ilvl w:val="0"/>
                                      <w:numId w:val="0"/>
                                    </w:numPr>
                                    <w:spacing w:after="0" w:line="240" w:lineRule="auto"/>
                                    <w:rPr>
                                      <w:b/>
                                    </w:rPr>
                                  </w:pPr>
                                </w:p>
                              </w:tc>
                              <w:tc>
                                <w:tcPr>
                                  <w:tcW w:w="1417" w:type="dxa"/>
                                  <w:vMerge/>
                                  <w:shd w:val="clear" w:color="auto" w:fill="D9D9D9" w:themeFill="background1" w:themeFillShade="D9"/>
                                </w:tcPr>
                                <w:p w14:paraId="6A1BFF87" w14:textId="77777777" w:rsidR="00D13E68" w:rsidRPr="00AE4ABF" w:rsidRDefault="00D13E68" w:rsidP="001D71D5">
                                  <w:pPr>
                                    <w:pStyle w:val="Bullet1"/>
                                    <w:numPr>
                                      <w:ilvl w:val="0"/>
                                      <w:numId w:val="0"/>
                                    </w:numPr>
                                    <w:spacing w:after="0" w:line="240" w:lineRule="auto"/>
                                    <w:rPr>
                                      <w:b/>
                                    </w:rPr>
                                  </w:pPr>
                                </w:p>
                              </w:tc>
                              <w:tc>
                                <w:tcPr>
                                  <w:tcW w:w="1276" w:type="dxa"/>
                                  <w:shd w:val="clear" w:color="auto" w:fill="D9D9D9" w:themeFill="background1" w:themeFillShade="D9"/>
                                </w:tcPr>
                                <w:p w14:paraId="4F26C55E" w14:textId="77777777" w:rsidR="00D13E68" w:rsidRPr="00AE4ABF" w:rsidRDefault="00D13E68" w:rsidP="001D71D5">
                                  <w:pPr>
                                    <w:pStyle w:val="Tableheading"/>
                                    <w:rPr>
                                      <w:sz w:val="18"/>
                                      <w:szCs w:val="18"/>
                                    </w:rPr>
                                  </w:pPr>
                                  <w:r w:rsidRPr="00A24FDF">
                                    <w:t>RCS</w:t>
                                  </w:r>
                                </w:p>
                              </w:tc>
                              <w:tc>
                                <w:tcPr>
                                  <w:tcW w:w="1418" w:type="dxa"/>
                                  <w:shd w:val="clear" w:color="auto" w:fill="D9D9D9" w:themeFill="background1" w:themeFillShade="D9"/>
                                </w:tcPr>
                                <w:p w14:paraId="1D6E937F" w14:textId="7F1AE386" w:rsidR="00D13E68" w:rsidRPr="008D1B80" w:rsidRDefault="00D13E68" w:rsidP="008D1B80">
                                  <w:pPr>
                                    <w:pStyle w:val="Tableheading"/>
                                  </w:pPr>
                                  <w:r w:rsidRPr="008D1B80">
                                    <w:t>Detection</w:t>
                                  </w:r>
                                </w:p>
                                <w:p w14:paraId="361D3BA4" w14:textId="71344E21" w:rsidR="00D13E68" w:rsidRPr="008D1B80" w:rsidRDefault="00D13E68" w:rsidP="008D1B80">
                                  <w:pPr>
                                    <w:pStyle w:val="Tableheading"/>
                                  </w:pPr>
                                  <w:r w:rsidRPr="008D1B80">
                                    <w:t>range</w:t>
                                  </w:r>
                                </w:p>
                              </w:tc>
                              <w:tc>
                                <w:tcPr>
                                  <w:tcW w:w="1417" w:type="dxa"/>
                                  <w:shd w:val="clear" w:color="auto" w:fill="D9D9D9" w:themeFill="background1" w:themeFillShade="D9"/>
                                </w:tcPr>
                                <w:p w14:paraId="79388035" w14:textId="77777777" w:rsidR="00D13E68" w:rsidRPr="008D1B80" w:rsidRDefault="00D13E68" w:rsidP="008D1B80">
                                  <w:pPr>
                                    <w:pStyle w:val="Tableheading"/>
                                  </w:pPr>
                                  <w:r w:rsidRPr="008D1B80">
                                    <w:t>Detection</w:t>
                                  </w:r>
                                </w:p>
                                <w:p w14:paraId="34E1971B" w14:textId="079B5A3B" w:rsidR="00D13E68" w:rsidRPr="008D1B80" w:rsidRDefault="00D13E68" w:rsidP="008D1B80">
                                  <w:pPr>
                                    <w:pStyle w:val="Tableheading"/>
                                  </w:pPr>
                                  <w:r w:rsidRPr="008D1B80">
                                    <w:t>range</w:t>
                                  </w:r>
                                </w:p>
                              </w:tc>
                            </w:tr>
                            <w:tr w:rsidR="00D13E68" w:rsidRPr="00256C94" w14:paraId="689D7941" w14:textId="77777777" w:rsidTr="00DE54E7">
                              <w:trPr>
                                <w:jc w:val="center"/>
                              </w:trPr>
                              <w:tc>
                                <w:tcPr>
                                  <w:tcW w:w="1985" w:type="dxa"/>
                                  <w:vMerge w:val="restart"/>
                                </w:tcPr>
                                <w:p w14:paraId="29F6139A" w14:textId="77777777"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5 m</w:t>
                                  </w:r>
                                </w:p>
                                <w:p w14:paraId="605AD1A3"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val="restart"/>
                                  <w:shd w:val="clear" w:color="auto" w:fill="F2F2F2" w:themeFill="background1" w:themeFillShade="F2"/>
                                </w:tcPr>
                                <w:p w14:paraId="17293A20" w14:textId="522085EB"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1</w:t>
                                  </w:r>
                                  <w:r>
                                    <w:rPr>
                                      <w:rFonts w:cstheme="minorHAnsi"/>
                                      <w:sz w:val="18"/>
                                      <w:szCs w:val="18"/>
                                    </w:rPr>
                                    <w:t>.</w:t>
                                  </w:r>
                                  <w:r w:rsidRPr="00256C94">
                                    <w:rPr>
                                      <w:rFonts w:cstheme="minorHAnsi"/>
                                      <w:sz w:val="18"/>
                                      <w:szCs w:val="18"/>
                                    </w:rPr>
                                    <w:t>0 m</w:t>
                                  </w:r>
                                </w:p>
                              </w:tc>
                              <w:tc>
                                <w:tcPr>
                                  <w:tcW w:w="1276" w:type="dxa"/>
                                  <w:shd w:val="clear" w:color="auto" w:fill="F2F2F2" w:themeFill="background1" w:themeFillShade="F2"/>
                                </w:tcPr>
                                <w:p w14:paraId="23A7A449"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F2F2F2" w:themeFill="background1" w:themeFillShade="F2"/>
                                </w:tcPr>
                                <w:p w14:paraId="71564302" w14:textId="44BE7BB0"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3.7 NM</w:t>
                                  </w:r>
                                </w:p>
                              </w:tc>
                              <w:tc>
                                <w:tcPr>
                                  <w:tcW w:w="1417" w:type="dxa"/>
                                  <w:shd w:val="clear" w:color="auto" w:fill="F2F2F2" w:themeFill="background1" w:themeFillShade="F2"/>
                                </w:tcPr>
                                <w:p w14:paraId="0E8D9518" w14:textId="5A9BD751"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2.9 NM</w:t>
                                  </w:r>
                                </w:p>
                              </w:tc>
                            </w:tr>
                            <w:tr w:rsidR="00D13E68" w:rsidRPr="00256C94" w14:paraId="63FC0FCF" w14:textId="77777777" w:rsidTr="00DE54E7">
                              <w:trPr>
                                <w:jc w:val="center"/>
                              </w:trPr>
                              <w:tc>
                                <w:tcPr>
                                  <w:tcW w:w="1985" w:type="dxa"/>
                                  <w:vMerge/>
                                </w:tcPr>
                                <w:p w14:paraId="7C41B403"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7FA3CB86"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49C3DE5F"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F2F2F2" w:themeFill="background1" w:themeFillShade="F2"/>
                                </w:tcPr>
                                <w:p w14:paraId="7A36C4BD" w14:textId="27A02A19"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4.2 NM</w:t>
                                  </w:r>
                                </w:p>
                              </w:tc>
                              <w:tc>
                                <w:tcPr>
                                  <w:tcW w:w="1417" w:type="dxa"/>
                                  <w:shd w:val="clear" w:color="auto" w:fill="F2F2F2" w:themeFill="background1" w:themeFillShade="F2"/>
                                </w:tcPr>
                                <w:p w14:paraId="3BD13571" w14:textId="467BDB9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3.5 NM</w:t>
                                  </w:r>
                                </w:p>
                              </w:tc>
                            </w:tr>
                            <w:tr w:rsidR="00D13E68" w:rsidRPr="00256C94" w14:paraId="7480B608" w14:textId="77777777" w:rsidTr="00DE54E7">
                              <w:trPr>
                                <w:jc w:val="center"/>
                              </w:trPr>
                              <w:tc>
                                <w:tcPr>
                                  <w:tcW w:w="1985" w:type="dxa"/>
                                  <w:vMerge/>
                                </w:tcPr>
                                <w:p w14:paraId="57F75748"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46DC5240"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0D4C4D13"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F2F2F2" w:themeFill="background1" w:themeFillShade="F2"/>
                                </w:tcPr>
                                <w:p w14:paraId="433593FD" w14:textId="18A4403F"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4.9 NM</w:t>
                                  </w:r>
                                </w:p>
                              </w:tc>
                              <w:tc>
                                <w:tcPr>
                                  <w:tcW w:w="1417" w:type="dxa"/>
                                  <w:shd w:val="clear" w:color="auto" w:fill="F2F2F2" w:themeFill="background1" w:themeFillShade="F2"/>
                                </w:tcPr>
                                <w:p w14:paraId="06548BB8" w14:textId="7041652F"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4.1 NM</w:t>
                                  </w:r>
                                </w:p>
                              </w:tc>
                            </w:tr>
                            <w:tr w:rsidR="00D13E68" w:rsidRPr="00256C94" w14:paraId="30B364A2" w14:textId="77777777" w:rsidTr="00DE54E7">
                              <w:trPr>
                                <w:trHeight w:val="42"/>
                                <w:jc w:val="center"/>
                              </w:trPr>
                              <w:tc>
                                <w:tcPr>
                                  <w:tcW w:w="1985" w:type="dxa"/>
                                  <w:vMerge/>
                                </w:tcPr>
                                <w:p w14:paraId="08D446D9"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52AEA2B6"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10A4FC95"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F2F2F2" w:themeFill="background1" w:themeFillShade="F2"/>
                                </w:tcPr>
                                <w:p w14:paraId="247A9927" w14:textId="17D3B40A"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5.3 NM</w:t>
                                  </w:r>
                                </w:p>
                              </w:tc>
                              <w:tc>
                                <w:tcPr>
                                  <w:tcW w:w="1417" w:type="dxa"/>
                                  <w:shd w:val="clear" w:color="auto" w:fill="F2F2F2" w:themeFill="background1" w:themeFillShade="F2"/>
                                </w:tcPr>
                                <w:p w14:paraId="010B7C7C" w14:textId="2FAE8FC4"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4.6 NM</w:t>
                                  </w:r>
                                </w:p>
                              </w:tc>
                            </w:tr>
                            <w:tr w:rsidR="00D13E68" w:rsidRPr="00256C94" w14:paraId="5F873AB0" w14:textId="77777777" w:rsidTr="00DE54E7">
                              <w:trPr>
                                <w:jc w:val="center"/>
                              </w:trPr>
                              <w:tc>
                                <w:tcPr>
                                  <w:tcW w:w="1985" w:type="dxa"/>
                                  <w:vMerge/>
                                </w:tcPr>
                                <w:p w14:paraId="6D286E8C"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val="restart"/>
                                  <w:shd w:val="clear" w:color="auto" w:fill="D9D9D9" w:themeFill="background1" w:themeFillShade="D9"/>
                                </w:tcPr>
                                <w:p w14:paraId="4325D214" w14:textId="56CE2B84" w:rsidR="00D13E68" w:rsidRPr="00256C94" w:rsidRDefault="00D13E68" w:rsidP="001D71D5">
                                  <w:pPr>
                                    <w:pStyle w:val="Bullet1"/>
                                    <w:numPr>
                                      <w:ilvl w:val="0"/>
                                      <w:numId w:val="0"/>
                                    </w:numPr>
                                    <w:spacing w:after="0" w:line="240" w:lineRule="auto"/>
                                    <w:jc w:val="center"/>
                                    <w:rPr>
                                      <w:rFonts w:cstheme="minorHAnsi"/>
                                      <w:sz w:val="18"/>
                                      <w:szCs w:val="18"/>
                                    </w:rPr>
                                  </w:pPr>
                                  <w:r>
                                    <w:rPr>
                                      <w:rFonts w:cstheme="minorHAnsi"/>
                                      <w:sz w:val="18"/>
                                      <w:szCs w:val="18"/>
                                    </w:rPr>
                                    <w:t>3.5</w:t>
                                  </w:r>
                                  <w:r w:rsidRPr="00256C94">
                                    <w:rPr>
                                      <w:rFonts w:cstheme="minorHAnsi"/>
                                      <w:sz w:val="18"/>
                                      <w:szCs w:val="18"/>
                                    </w:rPr>
                                    <w:t> m</w:t>
                                  </w:r>
                                </w:p>
                              </w:tc>
                              <w:tc>
                                <w:tcPr>
                                  <w:tcW w:w="1276" w:type="dxa"/>
                                  <w:shd w:val="clear" w:color="auto" w:fill="D9D9D9" w:themeFill="background1" w:themeFillShade="D9"/>
                                </w:tcPr>
                                <w:p w14:paraId="1CF92A00"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D9D9D9" w:themeFill="background1" w:themeFillShade="D9"/>
                                </w:tcPr>
                                <w:p w14:paraId="1DCD0896" w14:textId="3E685493"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4.5 NM</w:t>
                                  </w:r>
                                </w:p>
                              </w:tc>
                              <w:tc>
                                <w:tcPr>
                                  <w:tcW w:w="1417" w:type="dxa"/>
                                  <w:shd w:val="clear" w:color="auto" w:fill="D9D9D9" w:themeFill="background1" w:themeFillShade="D9"/>
                                </w:tcPr>
                                <w:p w14:paraId="6D25D5C8" w14:textId="43815B47"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3.5 NM</w:t>
                                  </w:r>
                                </w:p>
                              </w:tc>
                            </w:tr>
                            <w:tr w:rsidR="00D13E68" w:rsidRPr="00256C94" w14:paraId="20613099" w14:textId="77777777" w:rsidTr="00DE54E7">
                              <w:trPr>
                                <w:jc w:val="center"/>
                              </w:trPr>
                              <w:tc>
                                <w:tcPr>
                                  <w:tcW w:w="1985" w:type="dxa"/>
                                  <w:vMerge/>
                                </w:tcPr>
                                <w:p w14:paraId="61E35477"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692C53F6"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649DF26F"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D9D9D9" w:themeFill="background1" w:themeFillShade="D9"/>
                                </w:tcPr>
                                <w:p w14:paraId="1A6A8603" w14:textId="54977E65"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5.2 NM</w:t>
                                  </w:r>
                                </w:p>
                              </w:tc>
                              <w:tc>
                                <w:tcPr>
                                  <w:tcW w:w="1417" w:type="dxa"/>
                                  <w:shd w:val="clear" w:color="auto" w:fill="D9D9D9" w:themeFill="background1" w:themeFillShade="D9"/>
                                </w:tcPr>
                                <w:p w14:paraId="3F079162" w14:textId="52D8CD1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4.1 NM</w:t>
                                  </w:r>
                                </w:p>
                              </w:tc>
                            </w:tr>
                            <w:tr w:rsidR="00D13E68" w:rsidRPr="00256C94" w14:paraId="746FD3AC" w14:textId="77777777" w:rsidTr="00DE54E7">
                              <w:trPr>
                                <w:jc w:val="center"/>
                              </w:trPr>
                              <w:tc>
                                <w:tcPr>
                                  <w:tcW w:w="1985" w:type="dxa"/>
                                  <w:vMerge/>
                                </w:tcPr>
                                <w:p w14:paraId="4B9228CF"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41347520"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147E23FF"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D9D9D9" w:themeFill="background1" w:themeFillShade="D9"/>
                                </w:tcPr>
                                <w:p w14:paraId="4637992C" w14:textId="6240FAD7"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5.9 NM</w:t>
                                  </w:r>
                                </w:p>
                              </w:tc>
                              <w:tc>
                                <w:tcPr>
                                  <w:tcW w:w="1417" w:type="dxa"/>
                                  <w:shd w:val="clear" w:color="auto" w:fill="D9D9D9" w:themeFill="background1" w:themeFillShade="D9"/>
                                </w:tcPr>
                                <w:p w14:paraId="25EF9D3C" w14:textId="71E4043C"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4.9 NM</w:t>
                                  </w:r>
                                </w:p>
                              </w:tc>
                            </w:tr>
                            <w:tr w:rsidR="00D13E68" w:rsidRPr="00256C94" w14:paraId="22FEF654" w14:textId="77777777" w:rsidTr="00DE54E7">
                              <w:trPr>
                                <w:trHeight w:val="42"/>
                                <w:jc w:val="center"/>
                              </w:trPr>
                              <w:tc>
                                <w:tcPr>
                                  <w:tcW w:w="1985" w:type="dxa"/>
                                  <w:vMerge/>
                                </w:tcPr>
                                <w:p w14:paraId="01185544"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1D8BB4D9"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13A5A394"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D9D9D9" w:themeFill="background1" w:themeFillShade="D9"/>
                                </w:tcPr>
                                <w:p w14:paraId="54813354" w14:textId="538374D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6.4 NM</w:t>
                                  </w:r>
                                </w:p>
                              </w:tc>
                              <w:tc>
                                <w:tcPr>
                                  <w:tcW w:w="1417" w:type="dxa"/>
                                  <w:shd w:val="clear" w:color="auto" w:fill="D9D9D9" w:themeFill="background1" w:themeFillShade="D9"/>
                                </w:tcPr>
                                <w:p w14:paraId="02C6E2FF" w14:textId="752676D4"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5.5 NM</w:t>
                                  </w:r>
                                </w:p>
                              </w:tc>
                            </w:tr>
                            <w:tr w:rsidR="00D13E68" w:rsidRPr="00256C94" w14:paraId="014AB96B" w14:textId="77777777" w:rsidTr="00DE54E7">
                              <w:trPr>
                                <w:jc w:val="center"/>
                              </w:trPr>
                              <w:tc>
                                <w:tcPr>
                                  <w:tcW w:w="1985" w:type="dxa"/>
                                  <w:vMerge/>
                                </w:tcPr>
                                <w:p w14:paraId="2A3CB602"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val="restart"/>
                                  <w:shd w:val="clear" w:color="auto" w:fill="F2F2F2" w:themeFill="background1" w:themeFillShade="F2"/>
                                </w:tcPr>
                                <w:p w14:paraId="761F2BC3" w14:textId="5FA9A697" w:rsidR="00D13E68" w:rsidRPr="00256C94" w:rsidRDefault="00D13E68" w:rsidP="001D71D5">
                                  <w:pPr>
                                    <w:pStyle w:val="Bullet1"/>
                                    <w:numPr>
                                      <w:ilvl w:val="0"/>
                                      <w:numId w:val="0"/>
                                    </w:numPr>
                                    <w:spacing w:after="0" w:line="240" w:lineRule="auto"/>
                                    <w:jc w:val="center"/>
                                    <w:rPr>
                                      <w:rFonts w:cstheme="minorHAnsi"/>
                                      <w:sz w:val="18"/>
                                      <w:szCs w:val="18"/>
                                    </w:rPr>
                                  </w:pPr>
                                  <w:r>
                                    <w:rPr>
                                      <w:rFonts w:cstheme="minorHAnsi"/>
                                      <w:sz w:val="18"/>
                                      <w:szCs w:val="18"/>
                                    </w:rPr>
                                    <w:t>7.</w:t>
                                  </w:r>
                                  <w:r w:rsidRPr="00256C94">
                                    <w:rPr>
                                      <w:rFonts w:cstheme="minorHAnsi"/>
                                      <w:sz w:val="18"/>
                                      <w:szCs w:val="18"/>
                                    </w:rPr>
                                    <w:t>5 m</w:t>
                                  </w:r>
                                </w:p>
                              </w:tc>
                              <w:tc>
                                <w:tcPr>
                                  <w:tcW w:w="1276" w:type="dxa"/>
                                  <w:shd w:val="clear" w:color="auto" w:fill="F2F2F2" w:themeFill="background1" w:themeFillShade="F2"/>
                                </w:tcPr>
                                <w:p w14:paraId="24DECB28"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F2F2F2" w:themeFill="background1" w:themeFillShade="F2"/>
                                </w:tcPr>
                                <w:p w14:paraId="122485FD" w14:textId="0A68C733"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5.0 NM</w:t>
                                  </w:r>
                                </w:p>
                              </w:tc>
                              <w:tc>
                                <w:tcPr>
                                  <w:tcW w:w="1417" w:type="dxa"/>
                                  <w:shd w:val="clear" w:color="auto" w:fill="F2F2F2" w:themeFill="background1" w:themeFillShade="F2"/>
                                </w:tcPr>
                                <w:p w14:paraId="736192D4" w14:textId="70AEA8EB"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3.7 NM</w:t>
                                  </w:r>
                                </w:p>
                              </w:tc>
                            </w:tr>
                            <w:tr w:rsidR="00D13E68" w:rsidRPr="00256C94" w14:paraId="78DDE9B6" w14:textId="77777777" w:rsidTr="00DE54E7">
                              <w:trPr>
                                <w:jc w:val="center"/>
                              </w:trPr>
                              <w:tc>
                                <w:tcPr>
                                  <w:tcW w:w="1985" w:type="dxa"/>
                                  <w:vMerge/>
                                </w:tcPr>
                                <w:p w14:paraId="2AB7EEA7"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F2F2F2" w:themeFill="background1" w:themeFillShade="F2"/>
                                </w:tcPr>
                                <w:p w14:paraId="6D4B39A9"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79EFE830"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F2F2F2" w:themeFill="background1" w:themeFillShade="F2"/>
                                </w:tcPr>
                                <w:p w14:paraId="03AB6F4E" w14:textId="779344D1"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5.8 NM</w:t>
                                  </w:r>
                                </w:p>
                              </w:tc>
                              <w:tc>
                                <w:tcPr>
                                  <w:tcW w:w="1417" w:type="dxa"/>
                                  <w:shd w:val="clear" w:color="auto" w:fill="F2F2F2" w:themeFill="background1" w:themeFillShade="F2"/>
                                </w:tcPr>
                                <w:p w14:paraId="53AEED99" w14:textId="67C3F31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4.9 NM</w:t>
                                  </w:r>
                                </w:p>
                              </w:tc>
                            </w:tr>
                            <w:tr w:rsidR="00D13E68" w:rsidRPr="00256C94" w14:paraId="50A28821" w14:textId="77777777" w:rsidTr="00DE54E7">
                              <w:trPr>
                                <w:trHeight w:val="60"/>
                                <w:jc w:val="center"/>
                              </w:trPr>
                              <w:tc>
                                <w:tcPr>
                                  <w:tcW w:w="1985" w:type="dxa"/>
                                  <w:vMerge/>
                                </w:tcPr>
                                <w:p w14:paraId="745BD0DE"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F2F2F2" w:themeFill="background1" w:themeFillShade="F2"/>
                                </w:tcPr>
                                <w:p w14:paraId="0168C844"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2BD796AC"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F2F2F2" w:themeFill="background1" w:themeFillShade="F2"/>
                                </w:tcPr>
                                <w:p w14:paraId="08BC0048" w14:textId="6351D295"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6.6 NM</w:t>
                                  </w:r>
                                </w:p>
                              </w:tc>
                              <w:tc>
                                <w:tcPr>
                                  <w:tcW w:w="1417" w:type="dxa"/>
                                  <w:shd w:val="clear" w:color="auto" w:fill="F2F2F2" w:themeFill="background1" w:themeFillShade="F2"/>
                                </w:tcPr>
                                <w:p w14:paraId="18460109" w14:textId="5508896D"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5.8 NM</w:t>
                                  </w:r>
                                </w:p>
                              </w:tc>
                            </w:tr>
                            <w:tr w:rsidR="00D13E68" w:rsidRPr="00256C94" w14:paraId="0D8611F1" w14:textId="77777777" w:rsidTr="00DE54E7">
                              <w:trPr>
                                <w:trHeight w:val="78"/>
                                <w:jc w:val="center"/>
                              </w:trPr>
                              <w:tc>
                                <w:tcPr>
                                  <w:tcW w:w="1985" w:type="dxa"/>
                                  <w:vMerge/>
                                </w:tcPr>
                                <w:p w14:paraId="064D319F"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F2F2F2" w:themeFill="background1" w:themeFillShade="F2"/>
                                </w:tcPr>
                                <w:p w14:paraId="5A755177"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61C31E9E"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F2F2F2" w:themeFill="background1" w:themeFillShade="F2"/>
                                </w:tcPr>
                                <w:p w14:paraId="157A6BD1" w14:textId="438CF8A2"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7.2 NM</w:t>
                                  </w:r>
                                </w:p>
                              </w:tc>
                              <w:tc>
                                <w:tcPr>
                                  <w:tcW w:w="1417" w:type="dxa"/>
                                  <w:shd w:val="clear" w:color="auto" w:fill="F2F2F2" w:themeFill="background1" w:themeFillShade="F2"/>
                                </w:tcPr>
                                <w:p w14:paraId="17E37ED9" w14:textId="122B371F"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6.5 NM</w:t>
                                  </w:r>
                                </w:p>
                              </w:tc>
                            </w:tr>
                            <w:tr w:rsidR="00D13E68" w:rsidRPr="00256C94" w14:paraId="366B6E74" w14:textId="77777777" w:rsidTr="00DE54E7">
                              <w:trPr>
                                <w:jc w:val="center"/>
                              </w:trPr>
                              <w:tc>
                                <w:tcPr>
                                  <w:tcW w:w="1985" w:type="dxa"/>
                                  <w:vMerge w:val="restart"/>
                                </w:tcPr>
                                <w:p w14:paraId="6B6B0C7C" w14:textId="77777777" w:rsidR="00D13E68" w:rsidRPr="00256C94" w:rsidRDefault="00D13E68" w:rsidP="001D71D5">
                                  <w:pPr>
                                    <w:pStyle w:val="Bullet1"/>
                                    <w:numPr>
                                      <w:ilvl w:val="0"/>
                                      <w:numId w:val="0"/>
                                    </w:numPr>
                                    <w:spacing w:after="0" w:line="240" w:lineRule="auto"/>
                                    <w:jc w:val="center"/>
                                    <w:rPr>
                                      <w:rFonts w:cstheme="minorHAnsi"/>
                                      <w:sz w:val="18"/>
                                      <w:szCs w:val="18"/>
                                    </w:rPr>
                                  </w:pPr>
                                  <w:r>
                                    <w:rPr>
                                      <w:rFonts w:cstheme="minorHAnsi"/>
                                      <w:sz w:val="18"/>
                                      <w:szCs w:val="18"/>
                                    </w:rPr>
                                    <w:t>10 </w:t>
                                  </w:r>
                                  <w:r w:rsidRPr="00256C94">
                                    <w:rPr>
                                      <w:rFonts w:cstheme="minorHAnsi"/>
                                      <w:sz w:val="18"/>
                                      <w:szCs w:val="18"/>
                                    </w:rPr>
                                    <w:t>m</w:t>
                                  </w:r>
                                </w:p>
                                <w:p w14:paraId="04CAEB42"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val="restart"/>
                                  <w:shd w:val="clear" w:color="auto" w:fill="D9D9D9" w:themeFill="background1" w:themeFillShade="D9"/>
                                </w:tcPr>
                                <w:p w14:paraId="77B00057" w14:textId="1EEE52B1"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1</w:t>
                                  </w:r>
                                  <w:r>
                                    <w:rPr>
                                      <w:rFonts w:cstheme="minorHAnsi"/>
                                      <w:sz w:val="18"/>
                                      <w:szCs w:val="18"/>
                                    </w:rPr>
                                    <w:t>.</w:t>
                                  </w:r>
                                  <w:r w:rsidRPr="00256C94">
                                    <w:rPr>
                                      <w:rFonts w:cstheme="minorHAnsi"/>
                                      <w:sz w:val="18"/>
                                      <w:szCs w:val="18"/>
                                    </w:rPr>
                                    <w:t>0 m</w:t>
                                  </w:r>
                                </w:p>
                              </w:tc>
                              <w:tc>
                                <w:tcPr>
                                  <w:tcW w:w="1276" w:type="dxa"/>
                                  <w:shd w:val="clear" w:color="auto" w:fill="D9D9D9" w:themeFill="background1" w:themeFillShade="D9"/>
                                </w:tcPr>
                                <w:p w14:paraId="360A00BE"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D9D9D9" w:themeFill="background1" w:themeFillShade="D9"/>
                                </w:tcPr>
                                <w:p w14:paraId="38CB4BAC" w14:textId="37E70D25"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4.8 NM</w:t>
                                  </w:r>
                                </w:p>
                              </w:tc>
                              <w:tc>
                                <w:tcPr>
                                  <w:tcW w:w="1417" w:type="dxa"/>
                                  <w:shd w:val="clear" w:color="auto" w:fill="D9D9D9" w:themeFill="background1" w:themeFillShade="D9"/>
                                </w:tcPr>
                                <w:p w14:paraId="53210FE4" w14:textId="35F00ACD"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3.7 NM</w:t>
                                  </w:r>
                                </w:p>
                              </w:tc>
                            </w:tr>
                            <w:tr w:rsidR="00D13E68" w:rsidRPr="00256C94" w14:paraId="22A98DC4" w14:textId="77777777" w:rsidTr="00DE54E7">
                              <w:trPr>
                                <w:jc w:val="center"/>
                              </w:trPr>
                              <w:tc>
                                <w:tcPr>
                                  <w:tcW w:w="1985" w:type="dxa"/>
                                  <w:vMerge/>
                                </w:tcPr>
                                <w:p w14:paraId="52791CB3"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0B4EE096"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6C0AA0FF"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D9D9D9" w:themeFill="background1" w:themeFillShade="D9"/>
                                </w:tcPr>
                                <w:p w14:paraId="6ECF53EA" w14:textId="54DB2374"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5.5 NM</w:t>
                                  </w:r>
                                </w:p>
                              </w:tc>
                              <w:tc>
                                <w:tcPr>
                                  <w:tcW w:w="1417" w:type="dxa"/>
                                  <w:shd w:val="clear" w:color="auto" w:fill="D9D9D9" w:themeFill="background1" w:themeFillShade="D9"/>
                                </w:tcPr>
                                <w:p w14:paraId="1A6B5506" w14:textId="75EBEFD4"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4.4 NM</w:t>
                                  </w:r>
                                </w:p>
                              </w:tc>
                            </w:tr>
                            <w:tr w:rsidR="00D13E68" w:rsidRPr="00256C94" w14:paraId="7F4E5493" w14:textId="77777777" w:rsidTr="00DE54E7">
                              <w:trPr>
                                <w:jc w:val="center"/>
                              </w:trPr>
                              <w:tc>
                                <w:tcPr>
                                  <w:tcW w:w="1985" w:type="dxa"/>
                                  <w:vMerge/>
                                </w:tcPr>
                                <w:p w14:paraId="5DB04FB9"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4FEF5CE6"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2CCBC497"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D9D9D9" w:themeFill="background1" w:themeFillShade="D9"/>
                                </w:tcPr>
                                <w:p w14:paraId="204190F3" w14:textId="775C9E49"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6.2 NM</w:t>
                                  </w:r>
                                </w:p>
                              </w:tc>
                              <w:tc>
                                <w:tcPr>
                                  <w:tcW w:w="1417" w:type="dxa"/>
                                  <w:shd w:val="clear" w:color="auto" w:fill="D9D9D9" w:themeFill="background1" w:themeFillShade="D9"/>
                                </w:tcPr>
                                <w:p w14:paraId="74FBEA09" w14:textId="3731438B"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5.2 NM</w:t>
                                  </w:r>
                                </w:p>
                              </w:tc>
                            </w:tr>
                            <w:tr w:rsidR="00D13E68" w:rsidRPr="00256C94" w14:paraId="6791BAD5" w14:textId="77777777" w:rsidTr="00DE54E7">
                              <w:trPr>
                                <w:trHeight w:val="42"/>
                                <w:jc w:val="center"/>
                              </w:trPr>
                              <w:tc>
                                <w:tcPr>
                                  <w:tcW w:w="1985" w:type="dxa"/>
                                  <w:vMerge/>
                                </w:tcPr>
                                <w:p w14:paraId="7B0F8E99"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1EDE85E2"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59C30425"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D9D9D9" w:themeFill="background1" w:themeFillShade="D9"/>
                                </w:tcPr>
                                <w:p w14:paraId="2982DF80" w14:textId="77F8EA0F"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6.7 NM</w:t>
                                  </w:r>
                                </w:p>
                              </w:tc>
                              <w:tc>
                                <w:tcPr>
                                  <w:tcW w:w="1417" w:type="dxa"/>
                                  <w:shd w:val="clear" w:color="auto" w:fill="D9D9D9" w:themeFill="background1" w:themeFillShade="D9"/>
                                </w:tcPr>
                                <w:p w14:paraId="4D87A354" w14:textId="233834FE"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5.7 NM</w:t>
                                  </w:r>
                                </w:p>
                              </w:tc>
                            </w:tr>
                            <w:tr w:rsidR="00D13E68" w:rsidRPr="00256C94" w14:paraId="47F39CE1" w14:textId="77777777" w:rsidTr="00DE54E7">
                              <w:trPr>
                                <w:jc w:val="center"/>
                              </w:trPr>
                              <w:tc>
                                <w:tcPr>
                                  <w:tcW w:w="1985" w:type="dxa"/>
                                  <w:vMerge/>
                                </w:tcPr>
                                <w:p w14:paraId="5CB97E1B"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val="restart"/>
                                  <w:shd w:val="clear" w:color="auto" w:fill="F2F2F2" w:themeFill="background1" w:themeFillShade="F2"/>
                                </w:tcPr>
                                <w:p w14:paraId="5327ADE5" w14:textId="3E55AB59"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3</w:t>
                                  </w:r>
                                  <w:r>
                                    <w:rPr>
                                      <w:rFonts w:cstheme="minorHAnsi"/>
                                      <w:sz w:val="18"/>
                                      <w:szCs w:val="18"/>
                                    </w:rPr>
                                    <w:t>.</w:t>
                                  </w:r>
                                  <w:r w:rsidRPr="00256C94">
                                    <w:rPr>
                                      <w:rFonts w:cstheme="minorHAnsi"/>
                                      <w:sz w:val="18"/>
                                      <w:szCs w:val="18"/>
                                    </w:rPr>
                                    <w:t>5 m</w:t>
                                  </w:r>
                                </w:p>
                              </w:tc>
                              <w:tc>
                                <w:tcPr>
                                  <w:tcW w:w="1276" w:type="dxa"/>
                                  <w:shd w:val="clear" w:color="auto" w:fill="F2F2F2" w:themeFill="background1" w:themeFillShade="F2"/>
                                </w:tcPr>
                                <w:p w14:paraId="34470D19"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F2F2F2" w:themeFill="background1" w:themeFillShade="F2"/>
                                </w:tcPr>
                                <w:p w14:paraId="24CE48EF" w14:textId="779B3C36"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5.0 NM</w:t>
                                  </w:r>
                                </w:p>
                              </w:tc>
                              <w:tc>
                                <w:tcPr>
                                  <w:tcW w:w="1417" w:type="dxa"/>
                                  <w:shd w:val="clear" w:color="auto" w:fill="F2F2F2" w:themeFill="background1" w:themeFillShade="F2"/>
                                </w:tcPr>
                                <w:p w14:paraId="1860784B" w14:textId="1961DD61"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3.7 NM</w:t>
                                  </w:r>
                                </w:p>
                              </w:tc>
                            </w:tr>
                            <w:tr w:rsidR="00D13E68" w:rsidRPr="00256C94" w14:paraId="45142FE5" w14:textId="77777777" w:rsidTr="00DE54E7">
                              <w:trPr>
                                <w:jc w:val="center"/>
                              </w:trPr>
                              <w:tc>
                                <w:tcPr>
                                  <w:tcW w:w="1985" w:type="dxa"/>
                                  <w:vMerge/>
                                </w:tcPr>
                                <w:p w14:paraId="67D63017"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1EFFBFB8"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546AB5C2"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F2F2F2" w:themeFill="background1" w:themeFillShade="F2"/>
                                </w:tcPr>
                                <w:p w14:paraId="1CCBAAFF" w14:textId="5A768C2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6.4 NM</w:t>
                                  </w:r>
                                </w:p>
                              </w:tc>
                              <w:tc>
                                <w:tcPr>
                                  <w:tcW w:w="1417" w:type="dxa"/>
                                  <w:shd w:val="clear" w:color="auto" w:fill="F2F2F2" w:themeFill="background1" w:themeFillShade="F2"/>
                                </w:tcPr>
                                <w:p w14:paraId="5A9C9BDC" w14:textId="10EBC409"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5.1 NM</w:t>
                                  </w:r>
                                </w:p>
                              </w:tc>
                            </w:tr>
                            <w:tr w:rsidR="00D13E68" w:rsidRPr="00256C94" w14:paraId="11917CE0" w14:textId="77777777" w:rsidTr="00DE54E7">
                              <w:trPr>
                                <w:jc w:val="center"/>
                              </w:trPr>
                              <w:tc>
                                <w:tcPr>
                                  <w:tcW w:w="1985" w:type="dxa"/>
                                  <w:vMerge/>
                                </w:tcPr>
                                <w:p w14:paraId="327E5064"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32DECAE5"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281A805F"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F2F2F2" w:themeFill="background1" w:themeFillShade="F2"/>
                                </w:tcPr>
                                <w:p w14:paraId="1BBB7370" w14:textId="3FCC372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7.2 NM</w:t>
                                  </w:r>
                                </w:p>
                              </w:tc>
                              <w:tc>
                                <w:tcPr>
                                  <w:tcW w:w="1417" w:type="dxa"/>
                                  <w:shd w:val="clear" w:color="auto" w:fill="F2F2F2" w:themeFill="background1" w:themeFillShade="F2"/>
                                </w:tcPr>
                                <w:p w14:paraId="4D174A7D" w14:textId="186CC19D"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6.0 NM</w:t>
                                  </w:r>
                                </w:p>
                              </w:tc>
                            </w:tr>
                            <w:tr w:rsidR="00D13E68" w:rsidRPr="00256C94" w14:paraId="09F3805C" w14:textId="77777777" w:rsidTr="00DE54E7">
                              <w:trPr>
                                <w:trHeight w:val="42"/>
                                <w:jc w:val="center"/>
                              </w:trPr>
                              <w:tc>
                                <w:tcPr>
                                  <w:tcW w:w="1985" w:type="dxa"/>
                                  <w:vMerge/>
                                </w:tcPr>
                                <w:p w14:paraId="157045B0"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0F2E4024"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7C5F5853"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F2F2F2" w:themeFill="background1" w:themeFillShade="F2"/>
                                </w:tcPr>
                                <w:p w14:paraId="70CC71A5" w14:textId="1F4C73D6"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7.8 NM</w:t>
                                  </w:r>
                                </w:p>
                              </w:tc>
                              <w:tc>
                                <w:tcPr>
                                  <w:tcW w:w="1417" w:type="dxa"/>
                                  <w:shd w:val="clear" w:color="auto" w:fill="F2F2F2" w:themeFill="background1" w:themeFillShade="F2"/>
                                </w:tcPr>
                                <w:p w14:paraId="5C60D5B6" w14:textId="53049D60"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6.6 NM</w:t>
                                  </w:r>
                                </w:p>
                              </w:tc>
                            </w:tr>
                            <w:tr w:rsidR="00D13E68" w:rsidRPr="00256C94" w14:paraId="1CFE5F29" w14:textId="77777777" w:rsidTr="00DE54E7">
                              <w:trPr>
                                <w:jc w:val="center"/>
                              </w:trPr>
                              <w:tc>
                                <w:tcPr>
                                  <w:tcW w:w="1985" w:type="dxa"/>
                                  <w:vMerge/>
                                </w:tcPr>
                                <w:p w14:paraId="5D9009B5"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val="restart"/>
                                  <w:shd w:val="clear" w:color="auto" w:fill="D9D9D9" w:themeFill="background1" w:themeFillShade="D9"/>
                                </w:tcPr>
                                <w:p w14:paraId="79D15F1C" w14:textId="73165466"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7</w:t>
                                  </w:r>
                                  <w:r>
                                    <w:rPr>
                                      <w:rFonts w:cstheme="minorHAnsi"/>
                                      <w:sz w:val="18"/>
                                      <w:szCs w:val="18"/>
                                    </w:rPr>
                                    <w:t>.</w:t>
                                  </w:r>
                                  <w:r w:rsidRPr="00256C94">
                                    <w:rPr>
                                      <w:rFonts w:cstheme="minorHAnsi"/>
                                      <w:sz w:val="18"/>
                                      <w:szCs w:val="18"/>
                                    </w:rPr>
                                    <w:t>5 m</w:t>
                                  </w:r>
                                </w:p>
                              </w:tc>
                              <w:tc>
                                <w:tcPr>
                                  <w:tcW w:w="1276" w:type="dxa"/>
                                  <w:shd w:val="clear" w:color="auto" w:fill="D9D9D9" w:themeFill="background1" w:themeFillShade="D9"/>
                                </w:tcPr>
                                <w:p w14:paraId="703AA6C3"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D9D9D9" w:themeFill="background1" w:themeFillShade="D9"/>
                                </w:tcPr>
                                <w:p w14:paraId="151C6EC5" w14:textId="3AB0B5CE"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5.0 NM</w:t>
                                  </w:r>
                                </w:p>
                              </w:tc>
                              <w:tc>
                                <w:tcPr>
                                  <w:tcW w:w="1417" w:type="dxa"/>
                                  <w:shd w:val="clear" w:color="auto" w:fill="D9D9D9" w:themeFill="background1" w:themeFillShade="D9"/>
                                </w:tcPr>
                                <w:p w14:paraId="60078ECE" w14:textId="283B7747"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3.7 NM</w:t>
                                  </w:r>
                                </w:p>
                              </w:tc>
                            </w:tr>
                            <w:tr w:rsidR="00D13E68" w:rsidRPr="00256C94" w14:paraId="420C9FAE" w14:textId="77777777" w:rsidTr="00DE54E7">
                              <w:trPr>
                                <w:jc w:val="center"/>
                              </w:trPr>
                              <w:tc>
                                <w:tcPr>
                                  <w:tcW w:w="1985" w:type="dxa"/>
                                  <w:vMerge/>
                                </w:tcPr>
                                <w:p w14:paraId="65957811"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D9D9D9" w:themeFill="background1" w:themeFillShade="D9"/>
                                </w:tcPr>
                                <w:p w14:paraId="322C0BA7"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5EC7D996"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D9D9D9" w:themeFill="background1" w:themeFillShade="D9"/>
                                </w:tcPr>
                                <w:p w14:paraId="33F33A1E" w14:textId="0C5BB7A9"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7.4 NM</w:t>
                                  </w:r>
                                </w:p>
                              </w:tc>
                              <w:tc>
                                <w:tcPr>
                                  <w:tcW w:w="1417" w:type="dxa"/>
                                  <w:shd w:val="clear" w:color="auto" w:fill="D9D9D9" w:themeFill="background1" w:themeFillShade="D9"/>
                                </w:tcPr>
                                <w:p w14:paraId="224B691F" w14:textId="35A19235"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5.6 NM</w:t>
                                  </w:r>
                                </w:p>
                              </w:tc>
                            </w:tr>
                            <w:tr w:rsidR="00D13E68" w:rsidRPr="00256C94" w14:paraId="23427DD1" w14:textId="77777777" w:rsidTr="00DE54E7">
                              <w:trPr>
                                <w:trHeight w:val="60"/>
                                <w:jc w:val="center"/>
                              </w:trPr>
                              <w:tc>
                                <w:tcPr>
                                  <w:tcW w:w="1985" w:type="dxa"/>
                                  <w:vMerge/>
                                </w:tcPr>
                                <w:p w14:paraId="7956B2BF"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D9D9D9" w:themeFill="background1" w:themeFillShade="D9"/>
                                </w:tcPr>
                                <w:p w14:paraId="0E142FBE"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3778444C"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D9D9D9" w:themeFill="background1" w:themeFillShade="D9"/>
                                </w:tcPr>
                                <w:p w14:paraId="1BE0DAE6" w14:textId="1272BD7E"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8.4 NM</w:t>
                                  </w:r>
                                </w:p>
                              </w:tc>
                              <w:tc>
                                <w:tcPr>
                                  <w:tcW w:w="1417" w:type="dxa"/>
                                  <w:shd w:val="clear" w:color="auto" w:fill="D9D9D9" w:themeFill="background1" w:themeFillShade="D9"/>
                                </w:tcPr>
                                <w:p w14:paraId="06B68615" w14:textId="56DC5421"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6.9 NM</w:t>
                                  </w:r>
                                </w:p>
                              </w:tc>
                            </w:tr>
                            <w:tr w:rsidR="00D13E68" w:rsidRPr="00256C94" w14:paraId="4B0494F9" w14:textId="77777777" w:rsidTr="00DE54E7">
                              <w:trPr>
                                <w:trHeight w:val="78"/>
                                <w:jc w:val="center"/>
                              </w:trPr>
                              <w:tc>
                                <w:tcPr>
                                  <w:tcW w:w="1985" w:type="dxa"/>
                                  <w:vMerge/>
                                </w:tcPr>
                                <w:p w14:paraId="48E17884"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D9D9D9" w:themeFill="background1" w:themeFillShade="D9"/>
                                </w:tcPr>
                                <w:p w14:paraId="0CD945A2"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06511DFD"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D9D9D9" w:themeFill="background1" w:themeFillShade="D9"/>
                                </w:tcPr>
                                <w:p w14:paraId="70F826FC" w14:textId="5D94492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9.1 NM</w:t>
                                  </w:r>
                                </w:p>
                              </w:tc>
                              <w:tc>
                                <w:tcPr>
                                  <w:tcW w:w="1417" w:type="dxa"/>
                                  <w:shd w:val="clear" w:color="auto" w:fill="D9D9D9" w:themeFill="background1" w:themeFillShade="D9"/>
                                </w:tcPr>
                                <w:p w14:paraId="421216E1" w14:textId="1CC77533"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7.6 NM</w:t>
                                  </w:r>
                                </w:p>
                              </w:tc>
                            </w:tr>
                            <w:tr w:rsidR="00D13E68" w:rsidRPr="00256C94" w14:paraId="25A291F3" w14:textId="77777777" w:rsidTr="00DE54E7">
                              <w:trPr>
                                <w:jc w:val="center"/>
                              </w:trPr>
                              <w:tc>
                                <w:tcPr>
                                  <w:tcW w:w="1985" w:type="dxa"/>
                                  <w:vMerge w:val="restart"/>
                                </w:tcPr>
                                <w:p w14:paraId="09D3E921" w14:textId="77777777" w:rsidR="00D13E68" w:rsidRPr="00256C94" w:rsidRDefault="00D13E68" w:rsidP="001D71D5">
                                  <w:pPr>
                                    <w:pStyle w:val="Bullet1"/>
                                    <w:numPr>
                                      <w:ilvl w:val="0"/>
                                      <w:numId w:val="0"/>
                                    </w:numPr>
                                    <w:spacing w:after="0" w:line="240" w:lineRule="auto"/>
                                    <w:jc w:val="center"/>
                                    <w:rPr>
                                      <w:rFonts w:cstheme="minorHAnsi"/>
                                      <w:sz w:val="18"/>
                                      <w:szCs w:val="18"/>
                                    </w:rPr>
                                  </w:pPr>
                                  <w:r>
                                    <w:rPr>
                                      <w:rFonts w:cstheme="minorHAnsi"/>
                                      <w:sz w:val="18"/>
                                      <w:szCs w:val="18"/>
                                    </w:rPr>
                                    <w:t>1</w:t>
                                  </w:r>
                                  <w:r w:rsidRPr="00256C94">
                                    <w:rPr>
                                      <w:rFonts w:cstheme="minorHAnsi"/>
                                      <w:sz w:val="18"/>
                                      <w:szCs w:val="18"/>
                                    </w:rPr>
                                    <w:t>5 m</w:t>
                                  </w:r>
                                </w:p>
                                <w:p w14:paraId="21A35435"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val="restart"/>
                                  <w:shd w:val="clear" w:color="auto" w:fill="F2F2F2" w:themeFill="background1" w:themeFillShade="F2"/>
                                </w:tcPr>
                                <w:p w14:paraId="11E23818" w14:textId="2AE7EE0F"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1</w:t>
                                  </w:r>
                                  <w:r>
                                    <w:rPr>
                                      <w:rFonts w:cstheme="minorHAnsi"/>
                                      <w:sz w:val="18"/>
                                      <w:szCs w:val="18"/>
                                    </w:rPr>
                                    <w:t>.</w:t>
                                  </w:r>
                                  <w:r w:rsidRPr="00256C94">
                                    <w:rPr>
                                      <w:rFonts w:cstheme="minorHAnsi"/>
                                      <w:sz w:val="18"/>
                                      <w:szCs w:val="18"/>
                                    </w:rPr>
                                    <w:t>0 m</w:t>
                                  </w:r>
                                </w:p>
                              </w:tc>
                              <w:tc>
                                <w:tcPr>
                                  <w:tcW w:w="1276" w:type="dxa"/>
                                  <w:shd w:val="clear" w:color="auto" w:fill="F2F2F2" w:themeFill="background1" w:themeFillShade="F2"/>
                                </w:tcPr>
                                <w:p w14:paraId="2E8EA518"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F2F2F2" w:themeFill="background1" w:themeFillShade="F2"/>
                                </w:tcPr>
                                <w:p w14:paraId="31606249" w14:textId="1EA488B2"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5.0 NM</w:t>
                                  </w:r>
                                </w:p>
                              </w:tc>
                              <w:tc>
                                <w:tcPr>
                                  <w:tcW w:w="1417" w:type="dxa"/>
                                  <w:shd w:val="clear" w:color="auto" w:fill="F2F2F2" w:themeFill="background1" w:themeFillShade="F2"/>
                                </w:tcPr>
                                <w:p w14:paraId="04074304" w14:textId="291CE6F0"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3.7 NM</w:t>
                                  </w:r>
                                </w:p>
                              </w:tc>
                            </w:tr>
                            <w:tr w:rsidR="00D13E68" w:rsidRPr="00256C94" w14:paraId="572BF462" w14:textId="77777777" w:rsidTr="00DE54E7">
                              <w:trPr>
                                <w:jc w:val="center"/>
                              </w:trPr>
                              <w:tc>
                                <w:tcPr>
                                  <w:tcW w:w="1985" w:type="dxa"/>
                                  <w:vMerge/>
                                </w:tcPr>
                                <w:p w14:paraId="68C5D22B"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081CB2FC"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500B2E95"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F2F2F2" w:themeFill="background1" w:themeFillShade="F2"/>
                                </w:tcPr>
                                <w:p w14:paraId="5806FD71" w14:textId="54D44999"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6.5 NM</w:t>
                                  </w:r>
                                </w:p>
                              </w:tc>
                              <w:tc>
                                <w:tcPr>
                                  <w:tcW w:w="1417" w:type="dxa"/>
                                  <w:shd w:val="clear" w:color="auto" w:fill="F2F2F2" w:themeFill="background1" w:themeFillShade="F2"/>
                                </w:tcPr>
                                <w:p w14:paraId="6D18456A" w14:textId="6F184633"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5.3 NM</w:t>
                                  </w:r>
                                </w:p>
                              </w:tc>
                            </w:tr>
                            <w:tr w:rsidR="00D13E68" w:rsidRPr="00256C94" w14:paraId="3899B9D9" w14:textId="77777777" w:rsidTr="00DE54E7">
                              <w:trPr>
                                <w:jc w:val="center"/>
                              </w:trPr>
                              <w:tc>
                                <w:tcPr>
                                  <w:tcW w:w="1985" w:type="dxa"/>
                                  <w:vMerge/>
                                </w:tcPr>
                                <w:p w14:paraId="4C4B3DA0"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7D87FDC9"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651FFFFA"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F2F2F2" w:themeFill="background1" w:themeFillShade="F2"/>
                                </w:tcPr>
                                <w:p w14:paraId="17AC12AF" w14:textId="114A07A5"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7.3 NM</w:t>
                                  </w:r>
                                </w:p>
                              </w:tc>
                              <w:tc>
                                <w:tcPr>
                                  <w:tcW w:w="1417" w:type="dxa"/>
                                  <w:shd w:val="clear" w:color="auto" w:fill="F2F2F2" w:themeFill="background1" w:themeFillShade="F2"/>
                                </w:tcPr>
                                <w:p w14:paraId="4CB0E04D" w14:textId="6013F4D2"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6.1 NM</w:t>
                                  </w:r>
                                </w:p>
                              </w:tc>
                            </w:tr>
                            <w:tr w:rsidR="00D13E68" w:rsidRPr="00256C94" w14:paraId="07626AA1" w14:textId="77777777" w:rsidTr="00DE54E7">
                              <w:trPr>
                                <w:trHeight w:val="42"/>
                                <w:jc w:val="center"/>
                              </w:trPr>
                              <w:tc>
                                <w:tcPr>
                                  <w:tcW w:w="1985" w:type="dxa"/>
                                  <w:vMerge/>
                                </w:tcPr>
                                <w:p w14:paraId="7C7B856E"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29BAD7BB"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7FF2E3B1"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F2F2F2" w:themeFill="background1" w:themeFillShade="F2"/>
                                </w:tcPr>
                                <w:p w14:paraId="2415F770" w14:textId="78A3F8BF"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7.8 NM</w:t>
                                  </w:r>
                                </w:p>
                              </w:tc>
                              <w:tc>
                                <w:tcPr>
                                  <w:tcW w:w="1417" w:type="dxa"/>
                                  <w:shd w:val="clear" w:color="auto" w:fill="F2F2F2" w:themeFill="background1" w:themeFillShade="F2"/>
                                </w:tcPr>
                                <w:p w14:paraId="2B3E12C2" w14:textId="458ABD22"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6.7 NM</w:t>
                                  </w:r>
                                </w:p>
                              </w:tc>
                            </w:tr>
                            <w:tr w:rsidR="00D13E68" w:rsidRPr="00256C94" w14:paraId="3B79810C" w14:textId="77777777" w:rsidTr="00DE54E7">
                              <w:trPr>
                                <w:jc w:val="center"/>
                              </w:trPr>
                              <w:tc>
                                <w:tcPr>
                                  <w:tcW w:w="1985" w:type="dxa"/>
                                  <w:vMerge/>
                                </w:tcPr>
                                <w:p w14:paraId="65A16745"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val="restart"/>
                                  <w:shd w:val="clear" w:color="auto" w:fill="D9D9D9" w:themeFill="background1" w:themeFillShade="D9"/>
                                </w:tcPr>
                                <w:p w14:paraId="7C03B886" w14:textId="7686A407"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3</w:t>
                                  </w:r>
                                  <w:r>
                                    <w:rPr>
                                      <w:rFonts w:cstheme="minorHAnsi"/>
                                      <w:sz w:val="18"/>
                                      <w:szCs w:val="18"/>
                                    </w:rPr>
                                    <w:t>.</w:t>
                                  </w:r>
                                  <w:r w:rsidRPr="00256C94">
                                    <w:rPr>
                                      <w:rFonts w:cstheme="minorHAnsi"/>
                                      <w:sz w:val="18"/>
                                      <w:szCs w:val="18"/>
                                    </w:rPr>
                                    <w:t>5 m</w:t>
                                  </w:r>
                                </w:p>
                              </w:tc>
                              <w:tc>
                                <w:tcPr>
                                  <w:tcW w:w="1276" w:type="dxa"/>
                                  <w:shd w:val="clear" w:color="auto" w:fill="A6A6A6" w:themeFill="background1" w:themeFillShade="A6"/>
                                </w:tcPr>
                                <w:p w14:paraId="35CAF38D" w14:textId="77777777" w:rsidR="00D13E68" w:rsidRPr="007E2042" w:rsidRDefault="00D13E68" w:rsidP="001D71D5">
                                  <w:pPr>
                                    <w:pStyle w:val="Bullet1"/>
                                    <w:numPr>
                                      <w:ilvl w:val="0"/>
                                      <w:numId w:val="0"/>
                                    </w:numPr>
                                    <w:spacing w:after="0" w:line="240" w:lineRule="auto"/>
                                    <w:jc w:val="right"/>
                                    <w:rPr>
                                      <w:rFonts w:cstheme="minorHAnsi"/>
                                      <w:b/>
                                      <w:color w:val="C00000"/>
                                      <w:sz w:val="18"/>
                                      <w:szCs w:val="18"/>
                                    </w:rPr>
                                  </w:pPr>
                                  <w:r w:rsidRPr="007E2042">
                                    <w:rPr>
                                      <w:rFonts w:cstheme="minorHAnsi"/>
                                      <w:b/>
                                      <w:color w:val="C00000"/>
                                      <w:sz w:val="18"/>
                                      <w:szCs w:val="18"/>
                                    </w:rPr>
                                    <w:t>10 m²</w:t>
                                  </w:r>
                                </w:p>
                              </w:tc>
                              <w:tc>
                                <w:tcPr>
                                  <w:tcW w:w="1418" w:type="dxa"/>
                                  <w:shd w:val="clear" w:color="auto" w:fill="A6A6A6" w:themeFill="background1" w:themeFillShade="A6"/>
                                </w:tcPr>
                                <w:p w14:paraId="45EE4043" w14:textId="264FA937" w:rsidR="00D13E68" w:rsidRPr="007E2042" w:rsidRDefault="00D13E68" w:rsidP="001D71D5">
                                  <w:pPr>
                                    <w:pStyle w:val="Bullet1"/>
                                    <w:numPr>
                                      <w:ilvl w:val="0"/>
                                      <w:numId w:val="0"/>
                                    </w:numPr>
                                    <w:spacing w:after="0" w:line="240" w:lineRule="auto"/>
                                    <w:jc w:val="right"/>
                                    <w:rPr>
                                      <w:rFonts w:cstheme="minorHAnsi"/>
                                      <w:b/>
                                      <w:color w:val="C00000"/>
                                      <w:sz w:val="18"/>
                                      <w:szCs w:val="18"/>
                                    </w:rPr>
                                  </w:pPr>
                                  <w:r w:rsidRPr="007E2042">
                                    <w:rPr>
                                      <w:rFonts w:cstheme="minorHAnsi"/>
                                      <w:b/>
                                      <w:color w:val="C00000"/>
                                      <w:sz w:val="18"/>
                                      <w:szCs w:val="18"/>
                                    </w:rPr>
                                    <w:t>5</w:t>
                                  </w:r>
                                  <w:r>
                                    <w:rPr>
                                      <w:rFonts w:cstheme="minorHAnsi"/>
                                      <w:b/>
                                      <w:color w:val="C00000"/>
                                      <w:sz w:val="18"/>
                                      <w:szCs w:val="18"/>
                                    </w:rPr>
                                    <w:t>.</w:t>
                                  </w:r>
                                  <w:r w:rsidRPr="007E2042">
                                    <w:rPr>
                                      <w:rFonts w:cstheme="minorHAnsi"/>
                                      <w:b/>
                                      <w:color w:val="C00000"/>
                                      <w:sz w:val="18"/>
                                      <w:szCs w:val="18"/>
                                    </w:rPr>
                                    <w:t>0 NM</w:t>
                                  </w:r>
                                </w:p>
                              </w:tc>
                              <w:tc>
                                <w:tcPr>
                                  <w:tcW w:w="1417" w:type="dxa"/>
                                  <w:shd w:val="clear" w:color="auto" w:fill="A6A6A6" w:themeFill="background1" w:themeFillShade="A6"/>
                                </w:tcPr>
                                <w:p w14:paraId="68024E0F" w14:textId="591B6272" w:rsidR="00D13E68" w:rsidRPr="007E2042" w:rsidRDefault="00D13E68" w:rsidP="001D71D5">
                                  <w:pPr>
                                    <w:pStyle w:val="Bullet1"/>
                                    <w:numPr>
                                      <w:ilvl w:val="0"/>
                                      <w:numId w:val="0"/>
                                    </w:numPr>
                                    <w:spacing w:after="0" w:line="240" w:lineRule="auto"/>
                                    <w:jc w:val="right"/>
                                    <w:rPr>
                                      <w:rFonts w:cstheme="minorHAnsi"/>
                                      <w:b/>
                                      <w:color w:val="C00000"/>
                                      <w:sz w:val="18"/>
                                      <w:szCs w:val="18"/>
                                    </w:rPr>
                                  </w:pPr>
                                  <w:r w:rsidRPr="007E2042">
                                    <w:rPr>
                                      <w:rFonts w:cstheme="minorHAnsi"/>
                                      <w:b/>
                                      <w:color w:val="C00000"/>
                                      <w:sz w:val="18"/>
                                      <w:szCs w:val="18"/>
                                    </w:rPr>
                                    <w:t>3</w:t>
                                  </w:r>
                                  <w:r>
                                    <w:rPr>
                                      <w:rFonts w:cstheme="minorHAnsi"/>
                                      <w:b/>
                                      <w:color w:val="C00000"/>
                                      <w:sz w:val="18"/>
                                      <w:szCs w:val="18"/>
                                    </w:rPr>
                                    <w:t>.</w:t>
                                  </w:r>
                                  <w:r w:rsidRPr="007E2042">
                                    <w:rPr>
                                      <w:rFonts w:cstheme="minorHAnsi"/>
                                      <w:b/>
                                      <w:color w:val="C00000"/>
                                      <w:sz w:val="18"/>
                                      <w:szCs w:val="18"/>
                                    </w:rPr>
                                    <w:t>7 NM</w:t>
                                  </w:r>
                                </w:p>
                              </w:tc>
                            </w:tr>
                            <w:tr w:rsidR="00D13E68" w:rsidRPr="00256C94" w14:paraId="30C13B41" w14:textId="77777777" w:rsidTr="00DE54E7">
                              <w:trPr>
                                <w:jc w:val="center"/>
                              </w:trPr>
                              <w:tc>
                                <w:tcPr>
                                  <w:tcW w:w="1985" w:type="dxa"/>
                                  <w:vMerge/>
                                </w:tcPr>
                                <w:p w14:paraId="3F587CE8"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40BC9810"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1E22781A"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D9D9D9" w:themeFill="background1" w:themeFillShade="D9"/>
                                </w:tcPr>
                                <w:p w14:paraId="2B665291" w14:textId="0A9C837D"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7.4 NM</w:t>
                                  </w:r>
                                </w:p>
                              </w:tc>
                              <w:tc>
                                <w:tcPr>
                                  <w:tcW w:w="1417" w:type="dxa"/>
                                  <w:shd w:val="clear" w:color="auto" w:fill="D9D9D9" w:themeFill="background1" w:themeFillShade="D9"/>
                                </w:tcPr>
                                <w:p w14:paraId="60C2EB14" w14:textId="316CFE3F"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5.6 NM</w:t>
                                  </w:r>
                                </w:p>
                              </w:tc>
                            </w:tr>
                            <w:tr w:rsidR="00D13E68" w:rsidRPr="00256C94" w14:paraId="036D804C" w14:textId="77777777" w:rsidTr="00DE54E7">
                              <w:trPr>
                                <w:jc w:val="center"/>
                              </w:trPr>
                              <w:tc>
                                <w:tcPr>
                                  <w:tcW w:w="1985" w:type="dxa"/>
                                  <w:vMerge/>
                                </w:tcPr>
                                <w:p w14:paraId="000AF00E"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3EA7E87B"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4A8E94A5"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D9D9D9" w:themeFill="background1" w:themeFillShade="D9"/>
                                </w:tcPr>
                                <w:p w14:paraId="5AE95CE0" w14:textId="3D627454"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8.3 NM</w:t>
                                  </w:r>
                                </w:p>
                              </w:tc>
                              <w:tc>
                                <w:tcPr>
                                  <w:tcW w:w="1417" w:type="dxa"/>
                                  <w:shd w:val="clear" w:color="auto" w:fill="D9D9D9" w:themeFill="background1" w:themeFillShade="D9"/>
                                </w:tcPr>
                                <w:p w14:paraId="2DC54179" w14:textId="05159243"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6.8 NM</w:t>
                                  </w:r>
                                </w:p>
                              </w:tc>
                            </w:tr>
                            <w:tr w:rsidR="00D13E68" w:rsidRPr="00256C94" w14:paraId="250EC84A" w14:textId="77777777" w:rsidTr="00DE54E7">
                              <w:trPr>
                                <w:trHeight w:val="42"/>
                                <w:jc w:val="center"/>
                              </w:trPr>
                              <w:tc>
                                <w:tcPr>
                                  <w:tcW w:w="1985" w:type="dxa"/>
                                  <w:vMerge/>
                                </w:tcPr>
                                <w:p w14:paraId="1ADFA613"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10F2DECD"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505A2547"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D9D9D9" w:themeFill="background1" w:themeFillShade="D9"/>
                                </w:tcPr>
                                <w:p w14:paraId="2D550796" w14:textId="2798BC5A"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8.9 NM</w:t>
                                  </w:r>
                                </w:p>
                              </w:tc>
                              <w:tc>
                                <w:tcPr>
                                  <w:tcW w:w="1417" w:type="dxa"/>
                                  <w:shd w:val="clear" w:color="auto" w:fill="D9D9D9" w:themeFill="background1" w:themeFillShade="D9"/>
                                </w:tcPr>
                                <w:p w14:paraId="482741A9" w14:textId="297EA263"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7.5 NM</w:t>
                                  </w:r>
                                </w:p>
                              </w:tc>
                            </w:tr>
                            <w:tr w:rsidR="00D13E68" w:rsidRPr="00256C94" w14:paraId="0EF7B855" w14:textId="77777777" w:rsidTr="00DE54E7">
                              <w:trPr>
                                <w:jc w:val="center"/>
                              </w:trPr>
                              <w:tc>
                                <w:tcPr>
                                  <w:tcW w:w="1985" w:type="dxa"/>
                                  <w:vMerge/>
                                </w:tcPr>
                                <w:p w14:paraId="432674D5"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val="restart"/>
                                  <w:shd w:val="clear" w:color="auto" w:fill="F2F2F2" w:themeFill="background1" w:themeFillShade="F2"/>
                                </w:tcPr>
                                <w:p w14:paraId="355CE0D4" w14:textId="7A2873B2"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7</w:t>
                                  </w:r>
                                  <w:r>
                                    <w:rPr>
                                      <w:rFonts w:cstheme="minorHAnsi"/>
                                      <w:sz w:val="18"/>
                                      <w:szCs w:val="18"/>
                                    </w:rPr>
                                    <w:t>.</w:t>
                                  </w:r>
                                  <w:r w:rsidRPr="00256C94">
                                    <w:rPr>
                                      <w:rFonts w:cstheme="minorHAnsi"/>
                                      <w:sz w:val="18"/>
                                      <w:szCs w:val="18"/>
                                    </w:rPr>
                                    <w:t>5 m</w:t>
                                  </w:r>
                                </w:p>
                              </w:tc>
                              <w:tc>
                                <w:tcPr>
                                  <w:tcW w:w="1276" w:type="dxa"/>
                                  <w:shd w:val="clear" w:color="auto" w:fill="F2F2F2" w:themeFill="background1" w:themeFillShade="F2"/>
                                </w:tcPr>
                                <w:p w14:paraId="4729E980"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F2F2F2" w:themeFill="background1" w:themeFillShade="F2"/>
                                </w:tcPr>
                                <w:p w14:paraId="2DEFAE17" w14:textId="7CEB7BA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5.0 NM</w:t>
                                  </w:r>
                                </w:p>
                              </w:tc>
                              <w:tc>
                                <w:tcPr>
                                  <w:tcW w:w="1417" w:type="dxa"/>
                                  <w:shd w:val="clear" w:color="auto" w:fill="F2F2F2" w:themeFill="background1" w:themeFillShade="F2"/>
                                </w:tcPr>
                                <w:p w14:paraId="2FA60417" w14:textId="70F3CFF1"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3.7 NM</w:t>
                                  </w:r>
                                </w:p>
                              </w:tc>
                            </w:tr>
                            <w:tr w:rsidR="00D13E68" w:rsidRPr="00256C94" w14:paraId="5A247295" w14:textId="77777777" w:rsidTr="00DE54E7">
                              <w:trPr>
                                <w:jc w:val="center"/>
                              </w:trPr>
                              <w:tc>
                                <w:tcPr>
                                  <w:tcW w:w="1985" w:type="dxa"/>
                                  <w:vMerge/>
                                </w:tcPr>
                                <w:p w14:paraId="50673D6A"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F2F2F2" w:themeFill="background1" w:themeFillShade="F2"/>
                                </w:tcPr>
                                <w:p w14:paraId="23ABEF9D"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1614274A"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F2F2F2" w:themeFill="background1" w:themeFillShade="F2"/>
                                </w:tcPr>
                                <w:p w14:paraId="1E33FFC7" w14:textId="547D50C1"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7.5 NM</w:t>
                                  </w:r>
                                </w:p>
                              </w:tc>
                              <w:tc>
                                <w:tcPr>
                                  <w:tcW w:w="1417" w:type="dxa"/>
                                  <w:shd w:val="clear" w:color="auto" w:fill="F2F2F2" w:themeFill="background1" w:themeFillShade="F2"/>
                                </w:tcPr>
                                <w:p w14:paraId="24A49CEA" w14:textId="668FCDDC"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5.6 NM</w:t>
                                  </w:r>
                                </w:p>
                              </w:tc>
                            </w:tr>
                            <w:tr w:rsidR="00D13E68" w:rsidRPr="00256C94" w14:paraId="3BA0FF77" w14:textId="77777777" w:rsidTr="00DE54E7">
                              <w:trPr>
                                <w:trHeight w:val="60"/>
                                <w:jc w:val="center"/>
                              </w:trPr>
                              <w:tc>
                                <w:tcPr>
                                  <w:tcW w:w="1985" w:type="dxa"/>
                                  <w:vMerge/>
                                </w:tcPr>
                                <w:p w14:paraId="434C9319"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F2F2F2" w:themeFill="background1" w:themeFillShade="F2"/>
                                </w:tcPr>
                                <w:p w14:paraId="6BB3FF2B"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735113B2"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F2F2F2" w:themeFill="background1" w:themeFillShade="F2"/>
                                </w:tcPr>
                                <w:p w14:paraId="086D9645" w14:textId="35D9514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9.5 NM</w:t>
                                  </w:r>
                                </w:p>
                              </w:tc>
                              <w:tc>
                                <w:tcPr>
                                  <w:tcW w:w="1417" w:type="dxa"/>
                                  <w:shd w:val="clear" w:color="auto" w:fill="F2F2F2" w:themeFill="background1" w:themeFillShade="F2"/>
                                </w:tcPr>
                                <w:p w14:paraId="4B7AA88D" w14:textId="6D100142"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7.8 NM</w:t>
                                  </w:r>
                                </w:p>
                              </w:tc>
                            </w:tr>
                            <w:tr w:rsidR="00D13E68" w:rsidRPr="00256C94" w14:paraId="616D5B4C" w14:textId="77777777" w:rsidTr="00DE54E7">
                              <w:trPr>
                                <w:trHeight w:val="78"/>
                                <w:jc w:val="center"/>
                              </w:trPr>
                              <w:tc>
                                <w:tcPr>
                                  <w:tcW w:w="1985" w:type="dxa"/>
                                  <w:vMerge/>
                                </w:tcPr>
                                <w:p w14:paraId="2A7554B2"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F2F2F2" w:themeFill="background1" w:themeFillShade="F2"/>
                                </w:tcPr>
                                <w:p w14:paraId="723EE9AF"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7297C12D"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F2F2F2" w:themeFill="background1" w:themeFillShade="F2"/>
                                </w:tcPr>
                                <w:p w14:paraId="42DADD0C" w14:textId="1A0D337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10.2 NM</w:t>
                                  </w:r>
                                </w:p>
                              </w:tc>
                              <w:tc>
                                <w:tcPr>
                                  <w:tcW w:w="1417" w:type="dxa"/>
                                  <w:shd w:val="clear" w:color="auto" w:fill="F2F2F2" w:themeFill="background1" w:themeFillShade="F2"/>
                                </w:tcPr>
                                <w:p w14:paraId="14782D45" w14:textId="077C4B0E"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8.5 NM</w:t>
                                  </w:r>
                                </w:p>
                              </w:tc>
                            </w:tr>
                            <w:tr w:rsidR="00D13E68" w:rsidRPr="00256C94" w14:paraId="783BE914" w14:textId="77777777" w:rsidTr="00DE54E7">
                              <w:trPr>
                                <w:jc w:val="center"/>
                              </w:trPr>
                              <w:tc>
                                <w:tcPr>
                                  <w:tcW w:w="1985" w:type="dxa"/>
                                  <w:vMerge w:val="restart"/>
                                </w:tcPr>
                                <w:p w14:paraId="3B546B65" w14:textId="77777777" w:rsidR="00D13E68" w:rsidRPr="00256C94" w:rsidRDefault="00D13E68" w:rsidP="001D71D5">
                                  <w:pPr>
                                    <w:pStyle w:val="Bullet1"/>
                                    <w:numPr>
                                      <w:ilvl w:val="0"/>
                                      <w:numId w:val="0"/>
                                    </w:numPr>
                                    <w:spacing w:after="0" w:line="240" w:lineRule="auto"/>
                                    <w:jc w:val="center"/>
                                    <w:rPr>
                                      <w:rFonts w:cstheme="minorHAnsi"/>
                                      <w:sz w:val="18"/>
                                      <w:szCs w:val="18"/>
                                    </w:rPr>
                                  </w:pPr>
                                  <w:r>
                                    <w:rPr>
                                      <w:rFonts w:cstheme="minorHAnsi"/>
                                      <w:sz w:val="18"/>
                                      <w:szCs w:val="18"/>
                                    </w:rPr>
                                    <w:t>20</w:t>
                                  </w:r>
                                  <w:r w:rsidRPr="00256C94">
                                    <w:rPr>
                                      <w:rFonts w:cstheme="minorHAnsi"/>
                                      <w:sz w:val="18"/>
                                      <w:szCs w:val="18"/>
                                    </w:rPr>
                                    <w:t> m</w:t>
                                  </w:r>
                                </w:p>
                                <w:p w14:paraId="30A8D40A"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val="restart"/>
                                  <w:shd w:val="clear" w:color="auto" w:fill="D9D9D9" w:themeFill="background1" w:themeFillShade="D9"/>
                                </w:tcPr>
                                <w:p w14:paraId="57DB4F02" w14:textId="4657FE00"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1</w:t>
                                  </w:r>
                                  <w:r>
                                    <w:rPr>
                                      <w:rFonts w:cstheme="minorHAnsi"/>
                                      <w:sz w:val="18"/>
                                      <w:szCs w:val="18"/>
                                    </w:rPr>
                                    <w:t>.</w:t>
                                  </w:r>
                                  <w:r w:rsidRPr="00256C94">
                                    <w:rPr>
                                      <w:rFonts w:cstheme="minorHAnsi"/>
                                      <w:sz w:val="18"/>
                                      <w:szCs w:val="18"/>
                                    </w:rPr>
                                    <w:t>0 m</w:t>
                                  </w:r>
                                </w:p>
                              </w:tc>
                              <w:tc>
                                <w:tcPr>
                                  <w:tcW w:w="1276" w:type="dxa"/>
                                  <w:shd w:val="clear" w:color="auto" w:fill="D9D9D9" w:themeFill="background1" w:themeFillShade="D9"/>
                                </w:tcPr>
                                <w:p w14:paraId="1372F598"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D9D9D9" w:themeFill="background1" w:themeFillShade="D9"/>
                                </w:tcPr>
                                <w:p w14:paraId="3C4470FB" w14:textId="38B81C65"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5.0 NM</w:t>
                                  </w:r>
                                </w:p>
                              </w:tc>
                              <w:tc>
                                <w:tcPr>
                                  <w:tcW w:w="1417" w:type="dxa"/>
                                  <w:shd w:val="clear" w:color="auto" w:fill="D9D9D9" w:themeFill="background1" w:themeFillShade="D9"/>
                                </w:tcPr>
                                <w:p w14:paraId="6164EF44" w14:textId="0A2612BB"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3.7 NM</w:t>
                                  </w:r>
                                </w:p>
                              </w:tc>
                            </w:tr>
                            <w:tr w:rsidR="00D13E68" w:rsidRPr="00256C94" w14:paraId="602544F7" w14:textId="77777777" w:rsidTr="00DE54E7">
                              <w:trPr>
                                <w:jc w:val="center"/>
                              </w:trPr>
                              <w:tc>
                                <w:tcPr>
                                  <w:tcW w:w="1985" w:type="dxa"/>
                                  <w:vMerge/>
                                </w:tcPr>
                                <w:p w14:paraId="2D699B41"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4775D12C"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0DE6668B"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D9D9D9" w:themeFill="background1" w:themeFillShade="D9"/>
                                </w:tcPr>
                                <w:p w14:paraId="5AF8A901" w14:textId="71A940B6"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7.4 NM</w:t>
                                  </w:r>
                                </w:p>
                              </w:tc>
                              <w:tc>
                                <w:tcPr>
                                  <w:tcW w:w="1417" w:type="dxa"/>
                                  <w:shd w:val="clear" w:color="auto" w:fill="D9D9D9" w:themeFill="background1" w:themeFillShade="D9"/>
                                </w:tcPr>
                                <w:p w14:paraId="755F329A" w14:textId="0524697A"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5.6 NM</w:t>
                                  </w:r>
                                </w:p>
                              </w:tc>
                            </w:tr>
                            <w:tr w:rsidR="00D13E68" w:rsidRPr="00256C94" w14:paraId="08E7F8D7" w14:textId="77777777" w:rsidTr="00DE54E7">
                              <w:trPr>
                                <w:jc w:val="center"/>
                              </w:trPr>
                              <w:tc>
                                <w:tcPr>
                                  <w:tcW w:w="1985" w:type="dxa"/>
                                  <w:vMerge/>
                                </w:tcPr>
                                <w:p w14:paraId="10D39DDC"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215BCA81"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59747893"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D9D9D9" w:themeFill="background1" w:themeFillShade="D9"/>
                                </w:tcPr>
                                <w:p w14:paraId="644284B4" w14:textId="60EF1B66"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8.2 NM</w:t>
                                  </w:r>
                                </w:p>
                              </w:tc>
                              <w:tc>
                                <w:tcPr>
                                  <w:tcW w:w="1417" w:type="dxa"/>
                                  <w:shd w:val="clear" w:color="auto" w:fill="D9D9D9" w:themeFill="background1" w:themeFillShade="D9"/>
                                </w:tcPr>
                                <w:p w14:paraId="34DFCDD3" w14:textId="4FFB0D1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6.9 NM</w:t>
                                  </w:r>
                                </w:p>
                              </w:tc>
                            </w:tr>
                            <w:tr w:rsidR="00D13E68" w:rsidRPr="00256C94" w14:paraId="465C29E3" w14:textId="77777777" w:rsidTr="00DE54E7">
                              <w:trPr>
                                <w:trHeight w:val="42"/>
                                <w:jc w:val="center"/>
                              </w:trPr>
                              <w:tc>
                                <w:tcPr>
                                  <w:tcW w:w="1985" w:type="dxa"/>
                                  <w:vMerge/>
                                </w:tcPr>
                                <w:p w14:paraId="4641F3C5"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6B31B816"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6D7016EE"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D9D9D9" w:themeFill="background1" w:themeFillShade="D9"/>
                                </w:tcPr>
                                <w:p w14:paraId="002C9AE1" w14:textId="6D3220EA"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8.8 NM</w:t>
                                  </w:r>
                                </w:p>
                              </w:tc>
                              <w:tc>
                                <w:tcPr>
                                  <w:tcW w:w="1417" w:type="dxa"/>
                                  <w:shd w:val="clear" w:color="auto" w:fill="D9D9D9" w:themeFill="background1" w:themeFillShade="D9"/>
                                </w:tcPr>
                                <w:p w14:paraId="57A74057" w14:textId="3725B0FC"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7.5 NM</w:t>
                                  </w:r>
                                </w:p>
                              </w:tc>
                            </w:tr>
                            <w:tr w:rsidR="00D13E68" w:rsidRPr="00256C94" w14:paraId="40B35B25" w14:textId="77777777" w:rsidTr="00DE54E7">
                              <w:trPr>
                                <w:jc w:val="center"/>
                              </w:trPr>
                              <w:tc>
                                <w:tcPr>
                                  <w:tcW w:w="1985" w:type="dxa"/>
                                  <w:vMerge/>
                                </w:tcPr>
                                <w:p w14:paraId="58BFD2F6"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val="restart"/>
                                  <w:shd w:val="clear" w:color="auto" w:fill="F2F2F2" w:themeFill="background1" w:themeFillShade="F2"/>
                                </w:tcPr>
                                <w:p w14:paraId="520D1DFA" w14:textId="3C0396AD"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3</w:t>
                                  </w:r>
                                  <w:r>
                                    <w:rPr>
                                      <w:rFonts w:cstheme="minorHAnsi"/>
                                      <w:sz w:val="18"/>
                                      <w:szCs w:val="18"/>
                                    </w:rPr>
                                    <w:t>.</w:t>
                                  </w:r>
                                  <w:r w:rsidRPr="00256C94">
                                    <w:rPr>
                                      <w:rFonts w:cstheme="minorHAnsi"/>
                                      <w:sz w:val="18"/>
                                      <w:szCs w:val="18"/>
                                    </w:rPr>
                                    <w:t>5 m</w:t>
                                  </w:r>
                                </w:p>
                              </w:tc>
                              <w:tc>
                                <w:tcPr>
                                  <w:tcW w:w="1276" w:type="dxa"/>
                                  <w:shd w:val="clear" w:color="auto" w:fill="F2F2F2" w:themeFill="background1" w:themeFillShade="F2"/>
                                </w:tcPr>
                                <w:p w14:paraId="5C43EE43"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F2F2F2" w:themeFill="background1" w:themeFillShade="F2"/>
                                </w:tcPr>
                                <w:p w14:paraId="35187681" w14:textId="70B85099"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5.0 NM</w:t>
                                  </w:r>
                                </w:p>
                              </w:tc>
                              <w:tc>
                                <w:tcPr>
                                  <w:tcW w:w="1417" w:type="dxa"/>
                                  <w:shd w:val="clear" w:color="auto" w:fill="F2F2F2" w:themeFill="background1" w:themeFillShade="F2"/>
                                </w:tcPr>
                                <w:p w14:paraId="02D1ABAA" w14:textId="69F8F10B"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3.7 NM</w:t>
                                  </w:r>
                                </w:p>
                              </w:tc>
                            </w:tr>
                            <w:tr w:rsidR="00D13E68" w:rsidRPr="00256C94" w14:paraId="62FD9A4D" w14:textId="77777777" w:rsidTr="00DE54E7">
                              <w:trPr>
                                <w:jc w:val="center"/>
                              </w:trPr>
                              <w:tc>
                                <w:tcPr>
                                  <w:tcW w:w="1985" w:type="dxa"/>
                                  <w:vMerge/>
                                </w:tcPr>
                                <w:p w14:paraId="3BBC71BC"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47641B3A"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6675696B"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F2F2F2" w:themeFill="background1" w:themeFillShade="F2"/>
                                </w:tcPr>
                                <w:p w14:paraId="415A168C" w14:textId="0E442FC1"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7.5 NM</w:t>
                                  </w:r>
                                </w:p>
                              </w:tc>
                              <w:tc>
                                <w:tcPr>
                                  <w:tcW w:w="1417" w:type="dxa"/>
                                  <w:shd w:val="clear" w:color="auto" w:fill="F2F2F2" w:themeFill="background1" w:themeFillShade="F2"/>
                                </w:tcPr>
                                <w:p w14:paraId="3675DF20" w14:textId="68E8C325"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5.6 NM</w:t>
                                  </w:r>
                                </w:p>
                              </w:tc>
                            </w:tr>
                            <w:tr w:rsidR="00D13E68" w:rsidRPr="00256C94" w14:paraId="113BC7CC" w14:textId="77777777" w:rsidTr="00DE54E7">
                              <w:trPr>
                                <w:jc w:val="center"/>
                              </w:trPr>
                              <w:tc>
                                <w:tcPr>
                                  <w:tcW w:w="1985" w:type="dxa"/>
                                  <w:vMerge/>
                                </w:tcPr>
                                <w:p w14:paraId="36156759"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6E2A7FF8"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6F7C4799"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F2F2F2" w:themeFill="background1" w:themeFillShade="F2"/>
                                </w:tcPr>
                                <w:p w14:paraId="0DD3B830" w14:textId="44935FF2"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9.2 NM</w:t>
                                  </w:r>
                                </w:p>
                              </w:tc>
                              <w:tc>
                                <w:tcPr>
                                  <w:tcW w:w="1417" w:type="dxa"/>
                                  <w:shd w:val="clear" w:color="auto" w:fill="F2F2F2" w:themeFill="background1" w:themeFillShade="F2"/>
                                </w:tcPr>
                                <w:p w14:paraId="5943986F" w14:textId="64D4AA44"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7.6 NM</w:t>
                                  </w:r>
                                </w:p>
                              </w:tc>
                            </w:tr>
                            <w:tr w:rsidR="00D13E68" w:rsidRPr="00256C94" w14:paraId="5179E4B4" w14:textId="77777777" w:rsidTr="00DE54E7">
                              <w:trPr>
                                <w:trHeight w:val="42"/>
                                <w:jc w:val="center"/>
                              </w:trPr>
                              <w:tc>
                                <w:tcPr>
                                  <w:tcW w:w="1985" w:type="dxa"/>
                                  <w:vMerge/>
                                </w:tcPr>
                                <w:p w14:paraId="3D6C9F0C"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0B1E6335"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27D0A58C"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F2F2F2" w:themeFill="background1" w:themeFillShade="F2"/>
                                </w:tcPr>
                                <w:p w14:paraId="0A6BB5AB" w14:textId="4D94ED5C"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9.9 NM</w:t>
                                  </w:r>
                                </w:p>
                              </w:tc>
                              <w:tc>
                                <w:tcPr>
                                  <w:tcW w:w="1417" w:type="dxa"/>
                                  <w:shd w:val="clear" w:color="auto" w:fill="F2F2F2" w:themeFill="background1" w:themeFillShade="F2"/>
                                </w:tcPr>
                                <w:p w14:paraId="661868D0" w14:textId="6562C985"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8.4 NM</w:t>
                                  </w:r>
                                </w:p>
                              </w:tc>
                            </w:tr>
                            <w:tr w:rsidR="00D13E68" w:rsidRPr="00256C94" w14:paraId="05283339" w14:textId="77777777" w:rsidTr="00DE54E7">
                              <w:trPr>
                                <w:jc w:val="center"/>
                              </w:trPr>
                              <w:tc>
                                <w:tcPr>
                                  <w:tcW w:w="1985" w:type="dxa"/>
                                  <w:vMerge/>
                                </w:tcPr>
                                <w:p w14:paraId="4C47B1DE"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val="restart"/>
                                  <w:shd w:val="clear" w:color="auto" w:fill="D9D9D9" w:themeFill="background1" w:themeFillShade="D9"/>
                                </w:tcPr>
                                <w:p w14:paraId="757F81BD" w14:textId="19D9F120"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7</w:t>
                                  </w:r>
                                  <w:r>
                                    <w:rPr>
                                      <w:rFonts w:cstheme="minorHAnsi"/>
                                      <w:sz w:val="18"/>
                                      <w:szCs w:val="18"/>
                                    </w:rPr>
                                    <w:t>.</w:t>
                                  </w:r>
                                  <w:r w:rsidRPr="00256C94">
                                    <w:rPr>
                                      <w:rFonts w:cstheme="minorHAnsi"/>
                                      <w:sz w:val="18"/>
                                      <w:szCs w:val="18"/>
                                    </w:rPr>
                                    <w:t>5 m</w:t>
                                  </w:r>
                                </w:p>
                              </w:tc>
                              <w:tc>
                                <w:tcPr>
                                  <w:tcW w:w="1276" w:type="dxa"/>
                                  <w:shd w:val="clear" w:color="auto" w:fill="D9D9D9" w:themeFill="background1" w:themeFillShade="D9"/>
                                </w:tcPr>
                                <w:p w14:paraId="37A125AC"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D9D9D9" w:themeFill="background1" w:themeFillShade="D9"/>
                                </w:tcPr>
                                <w:p w14:paraId="3C2F149F" w14:textId="59040B20"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5.0 NM</w:t>
                                  </w:r>
                                </w:p>
                              </w:tc>
                              <w:tc>
                                <w:tcPr>
                                  <w:tcW w:w="1417" w:type="dxa"/>
                                  <w:shd w:val="clear" w:color="auto" w:fill="D9D9D9" w:themeFill="background1" w:themeFillShade="D9"/>
                                </w:tcPr>
                                <w:p w14:paraId="569AA13B" w14:textId="0B2BB4CD"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3.7 NM</w:t>
                                  </w:r>
                                </w:p>
                              </w:tc>
                            </w:tr>
                            <w:tr w:rsidR="00D13E68" w:rsidRPr="00256C94" w14:paraId="662EFF71" w14:textId="77777777" w:rsidTr="00DE54E7">
                              <w:trPr>
                                <w:jc w:val="center"/>
                              </w:trPr>
                              <w:tc>
                                <w:tcPr>
                                  <w:tcW w:w="1985" w:type="dxa"/>
                                  <w:vMerge/>
                                </w:tcPr>
                                <w:p w14:paraId="7241BC90"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D9D9D9" w:themeFill="background1" w:themeFillShade="D9"/>
                                </w:tcPr>
                                <w:p w14:paraId="5EEBDC9E"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276" w:type="dxa"/>
                                  <w:shd w:val="clear" w:color="auto" w:fill="D9D9D9" w:themeFill="background1" w:themeFillShade="D9"/>
                                </w:tcPr>
                                <w:p w14:paraId="197B806D"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D9D9D9" w:themeFill="background1" w:themeFillShade="D9"/>
                                </w:tcPr>
                                <w:p w14:paraId="31FAA612" w14:textId="26C3DEB6"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7.5 NM</w:t>
                                  </w:r>
                                </w:p>
                              </w:tc>
                              <w:tc>
                                <w:tcPr>
                                  <w:tcW w:w="1417" w:type="dxa"/>
                                  <w:shd w:val="clear" w:color="auto" w:fill="D9D9D9" w:themeFill="background1" w:themeFillShade="D9"/>
                                </w:tcPr>
                                <w:p w14:paraId="635C477A" w14:textId="4343B579"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5.6 NM</w:t>
                                  </w:r>
                                </w:p>
                              </w:tc>
                            </w:tr>
                            <w:tr w:rsidR="00D13E68" w:rsidRPr="00256C94" w14:paraId="676A1A01" w14:textId="77777777" w:rsidTr="00DE54E7">
                              <w:trPr>
                                <w:trHeight w:val="60"/>
                                <w:jc w:val="center"/>
                              </w:trPr>
                              <w:tc>
                                <w:tcPr>
                                  <w:tcW w:w="1985" w:type="dxa"/>
                                  <w:vMerge/>
                                </w:tcPr>
                                <w:p w14:paraId="340A7003"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D9D9D9" w:themeFill="background1" w:themeFillShade="D9"/>
                                </w:tcPr>
                                <w:p w14:paraId="0F77F464"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276" w:type="dxa"/>
                                  <w:shd w:val="clear" w:color="auto" w:fill="D9D9D9" w:themeFill="background1" w:themeFillShade="D9"/>
                                </w:tcPr>
                                <w:p w14:paraId="07E756E1"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D9D9D9" w:themeFill="background1" w:themeFillShade="D9"/>
                                </w:tcPr>
                                <w:p w14:paraId="50FCB234" w14:textId="1795B621"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10.5 NM</w:t>
                                  </w:r>
                                </w:p>
                              </w:tc>
                              <w:tc>
                                <w:tcPr>
                                  <w:tcW w:w="1417" w:type="dxa"/>
                                  <w:shd w:val="clear" w:color="auto" w:fill="D9D9D9" w:themeFill="background1" w:themeFillShade="D9"/>
                                </w:tcPr>
                                <w:p w14:paraId="792DA6EF" w14:textId="6578DB4A"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8.5 NM</w:t>
                                  </w:r>
                                </w:p>
                              </w:tc>
                            </w:tr>
                            <w:tr w:rsidR="00D13E68" w:rsidRPr="00256C94" w14:paraId="1FDF4EDF" w14:textId="77777777" w:rsidTr="00DE54E7">
                              <w:trPr>
                                <w:trHeight w:val="78"/>
                                <w:jc w:val="center"/>
                              </w:trPr>
                              <w:tc>
                                <w:tcPr>
                                  <w:tcW w:w="1985" w:type="dxa"/>
                                  <w:vMerge/>
                                </w:tcPr>
                                <w:p w14:paraId="6C7489E1"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D9D9D9" w:themeFill="background1" w:themeFillShade="D9"/>
                                </w:tcPr>
                                <w:p w14:paraId="4DDA5DB2"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276" w:type="dxa"/>
                                  <w:shd w:val="clear" w:color="auto" w:fill="D9D9D9" w:themeFill="background1" w:themeFillShade="D9"/>
                                </w:tcPr>
                                <w:p w14:paraId="4D49514D"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D9D9D9" w:themeFill="background1" w:themeFillShade="D9"/>
                                </w:tcPr>
                                <w:p w14:paraId="10C0D66F" w14:textId="688194C6"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11.2 NM</w:t>
                                  </w:r>
                                </w:p>
                              </w:tc>
                              <w:tc>
                                <w:tcPr>
                                  <w:tcW w:w="1417" w:type="dxa"/>
                                  <w:shd w:val="clear" w:color="auto" w:fill="D9D9D9" w:themeFill="background1" w:themeFillShade="D9"/>
                                </w:tcPr>
                                <w:p w14:paraId="013315FD" w14:textId="4E35698A"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9.3 NM</w:t>
                                  </w:r>
                                </w:p>
                              </w:tc>
                            </w:tr>
                          </w:tbl>
                          <w:p w14:paraId="3193F24F" w14:textId="7EFE5670" w:rsidR="00D13E68" w:rsidRPr="00DE54E7" w:rsidRDefault="00D13E68" w:rsidP="00C224FD">
                            <w:pPr>
                              <w:rPr>
                                <w:sz w:val="14"/>
                                <w:szCs w:val="14"/>
                              </w:rPr>
                            </w:pPr>
                            <w:r w:rsidRPr="00DE54E7">
                              <w:rPr>
                                <w:sz w:val="14"/>
                                <w:szCs w:val="14"/>
                              </w:rPr>
                              <w:t xml:space="preserve">Note 1:  </w:t>
                            </w:r>
                            <w:r w:rsidRPr="00DE54E7">
                              <w:rPr>
                                <w:sz w:val="14"/>
                                <w:szCs w:val="14"/>
                              </w:rPr>
                              <w:tab/>
                              <w:t>The detection ranges are based on a detection probability of 90%.</w:t>
                            </w:r>
                          </w:p>
                          <w:p w14:paraId="7F0DF727" w14:textId="038952EE" w:rsidR="00D13E68" w:rsidRPr="00DE54E7" w:rsidRDefault="00D13E68" w:rsidP="000F4313">
                            <w:pPr>
                              <w:rPr>
                                <w:sz w:val="14"/>
                                <w:szCs w:val="14"/>
                                <w:lang w:val="en-US"/>
                              </w:rPr>
                            </w:pPr>
                            <w:r w:rsidRPr="00DE54E7">
                              <w:rPr>
                                <w:sz w:val="14"/>
                                <w:szCs w:val="14"/>
                                <w:lang w:val="en-US"/>
                              </w:rPr>
                              <w:t xml:space="preserve">Note 2:  </w:t>
                            </w:r>
                            <w:r w:rsidRPr="00DE54E7">
                              <w:rPr>
                                <w:sz w:val="14"/>
                                <w:szCs w:val="14"/>
                                <w:lang w:val="en-US"/>
                              </w:rPr>
                              <w:tab/>
                              <w:t xml:space="preserve">Since the radar reflectors are usually optimized for the use in X-band, these reflectors are less </w:t>
                            </w:r>
                          </w:p>
                          <w:p w14:paraId="06710F66" w14:textId="483B47D2" w:rsidR="00D13E68" w:rsidRPr="00DE54E7" w:rsidRDefault="00D13E68" w:rsidP="000F4313">
                            <w:pPr>
                              <w:rPr>
                                <w:sz w:val="14"/>
                                <w:szCs w:val="14"/>
                                <w:lang w:val="en-US"/>
                              </w:rPr>
                            </w:pPr>
                            <w:r w:rsidRPr="00DE54E7">
                              <w:rPr>
                                <w:sz w:val="14"/>
                                <w:szCs w:val="14"/>
                                <w:lang w:val="en-US"/>
                              </w:rPr>
                              <w:t xml:space="preserve"> </w:t>
                            </w:r>
                            <w:r w:rsidRPr="00DE54E7">
                              <w:rPr>
                                <w:sz w:val="14"/>
                                <w:szCs w:val="14"/>
                                <w:lang w:val="en-US"/>
                              </w:rPr>
                              <w:tab/>
                              <w:t>effective in S-band, i.e. the RCS of a reflector is about 10 times lower at S-band than at X-band.</w:t>
                            </w:r>
                          </w:p>
                          <w:p w14:paraId="3A6878F9" w14:textId="4D5DEA37" w:rsidR="00D13E68" w:rsidRPr="00DE54E7" w:rsidRDefault="00D13E68" w:rsidP="00F5471A">
                            <w:pPr>
                              <w:rPr>
                                <w:sz w:val="14"/>
                                <w:szCs w:val="14"/>
                              </w:rPr>
                            </w:pPr>
                            <w:r w:rsidRPr="00DE54E7">
                              <w:rPr>
                                <w:sz w:val="14"/>
                                <w:szCs w:val="14"/>
                                <w:lang w:val="en-US"/>
                              </w:rPr>
                              <w:t xml:space="preserve">Note 3: </w:t>
                            </w:r>
                            <w:r w:rsidRPr="00DE54E7">
                              <w:rPr>
                                <w:sz w:val="14"/>
                                <w:szCs w:val="14"/>
                                <w:lang w:val="en-US"/>
                              </w:rPr>
                              <w:tab/>
                              <w:t>The values provided in this table are calculated values under the conditions stated above.</w:t>
                            </w:r>
                            <w:r w:rsidRPr="00DE54E7">
                              <w:rPr>
                                <w:sz w:val="14"/>
                                <w:szCs w:val="14"/>
                                <w:lang w:val="en-US"/>
                              </w:rPr>
                              <w:br/>
                              <w:t xml:space="preserve"> </w:t>
                            </w:r>
                            <w:r w:rsidRPr="00DE54E7">
                              <w:rPr>
                                <w:sz w:val="14"/>
                                <w:szCs w:val="14"/>
                                <w:lang w:val="en-US"/>
                              </w:rPr>
                              <w:tab/>
                              <w:t xml:space="preserve">Under different conditions (e.g. using a small non-SOLAS radar). the result can differ </w:t>
                            </w:r>
                            <w:r w:rsidRPr="00DE54E7">
                              <w:rPr>
                                <w:sz w:val="14"/>
                                <w:szCs w:val="14"/>
                                <w:lang w:val="en-US"/>
                              </w:rPr>
                              <w:br/>
                              <w:t xml:space="preserve"> </w:t>
                            </w:r>
                            <w:r w:rsidRPr="00DE54E7">
                              <w:rPr>
                                <w:sz w:val="14"/>
                                <w:szCs w:val="14"/>
                                <w:lang w:val="en-US"/>
                              </w:rPr>
                              <w:tab/>
                              <w:t>significantly!</w:t>
                            </w:r>
                          </w:p>
                          <w:p w14:paraId="54E1912F" w14:textId="26EF1F84" w:rsidR="00D13E68" w:rsidRPr="00DE54E7" w:rsidRDefault="00D13E68" w:rsidP="00FA4B5F">
                            <w:pPr>
                              <w:ind w:left="709" w:hanging="709"/>
                              <w:rPr>
                                <w:sz w:val="14"/>
                                <w:szCs w:val="14"/>
                                <w:lang w:val="en-US"/>
                              </w:rPr>
                            </w:pPr>
                            <w:r w:rsidRPr="00DE54E7">
                              <w:rPr>
                                <w:sz w:val="14"/>
                                <w:szCs w:val="14"/>
                                <w:lang w:val="en-US"/>
                              </w:rPr>
                              <w:t xml:space="preserve">Note 4:    The values marked in red correspond to the minimum reference detection ranges published by the IMO as mentioned in section </w:t>
                            </w:r>
                            <w:r w:rsidRPr="00DE54E7">
                              <w:rPr>
                                <w:sz w:val="14"/>
                                <w:szCs w:val="14"/>
                                <w:lang w:val="en-US"/>
                              </w:rPr>
                              <w:fldChar w:fldCharType="begin"/>
                            </w:r>
                            <w:r w:rsidRPr="00DE54E7">
                              <w:rPr>
                                <w:sz w:val="14"/>
                                <w:szCs w:val="14"/>
                                <w:lang w:val="en-US"/>
                              </w:rPr>
                              <w:instrText xml:space="preserve"> REF _Ref116567343 \r \h  \* MERGEFORMAT </w:instrText>
                            </w:r>
                            <w:r w:rsidRPr="00DE54E7">
                              <w:rPr>
                                <w:sz w:val="14"/>
                                <w:szCs w:val="14"/>
                                <w:lang w:val="en-US"/>
                              </w:rPr>
                            </w:r>
                            <w:r w:rsidRPr="00DE54E7">
                              <w:rPr>
                                <w:sz w:val="14"/>
                                <w:szCs w:val="14"/>
                                <w:lang w:val="en-US"/>
                              </w:rPr>
                              <w:fldChar w:fldCharType="separate"/>
                            </w:r>
                            <w:r w:rsidRPr="00DE54E7">
                              <w:rPr>
                                <w:sz w:val="14"/>
                                <w:szCs w:val="14"/>
                                <w:lang w:val="en-US"/>
                              </w:rPr>
                              <w:t>7.2</w:t>
                            </w:r>
                            <w:r w:rsidRPr="00DE54E7">
                              <w:rPr>
                                <w:sz w:val="14"/>
                                <w:szCs w:val="14"/>
                                <w:lang w:val="en-US"/>
                              </w:rPr>
                              <w:fldChar w:fldCharType="end"/>
                            </w:r>
                            <w:r w:rsidRPr="00DE54E7">
                              <w:rPr>
                                <w:sz w:val="14"/>
                                <w:szCs w:val="14"/>
                                <w:lang w:val="en-US"/>
                              </w:rPr>
                              <w:t xml:space="preserve">. </w:t>
                            </w:r>
                            <w:r w:rsidRPr="00DE54E7">
                              <w:rPr>
                                <w:sz w:val="14"/>
                                <w:szCs w:val="14"/>
                                <w:lang w:val="en-US"/>
                              </w:rPr>
                              <w:fldChar w:fldCharType="begin"/>
                            </w:r>
                            <w:r w:rsidRPr="00DE54E7">
                              <w:rPr>
                                <w:sz w:val="14"/>
                                <w:szCs w:val="14"/>
                                <w:lang w:val="en-US"/>
                              </w:rPr>
                              <w:instrText xml:space="preserve"> REF _Ref97149045 \h  \* MERGEFORMAT </w:instrText>
                            </w:r>
                            <w:r w:rsidRPr="00DE54E7">
                              <w:rPr>
                                <w:sz w:val="14"/>
                                <w:szCs w:val="14"/>
                                <w:lang w:val="en-US"/>
                              </w:rPr>
                            </w:r>
                            <w:r w:rsidRPr="00DE54E7">
                              <w:rPr>
                                <w:sz w:val="14"/>
                                <w:szCs w:val="14"/>
                                <w:lang w:val="en-US"/>
                              </w:rPr>
                              <w:fldChar w:fldCharType="separate"/>
                            </w:r>
                            <w:r w:rsidRPr="00DE54E7">
                              <w:rPr>
                                <w:sz w:val="14"/>
                                <w:szCs w:val="14"/>
                                <w:lang w:val="en-US"/>
                              </w:rPr>
                              <w:t>Table 4</w:t>
                            </w:r>
                            <w:r w:rsidRPr="00DE54E7">
                              <w:rPr>
                                <w:sz w:val="14"/>
                                <w:szCs w:val="14"/>
                                <w:lang w:val="en-US"/>
                              </w:rPr>
                              <w:fldChar w:fldCharType="end"/>
                            </w:r>
                            <w:r w:rsidRPr="00DE54E7">
                              <w:rPr>
                                <w:sz w:val="14"/>
                                <w:szCs w:val="14"/>
                                <w:lang w:val="en-US"/>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9B4E1B" id="_x0000_s1135" type="#_x0000_t202" style="position:absolute;left:0;text-align:left;margin-left:28.15pt;margin-top:.05pt;width:456.15pt;height:708.6pt;z-index:2516474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" stroked="f">
                <v:textbox>
                  <w:txbxContent>
                    <w:p w14:paraId="1402134D" w14:textId="04CFB97B" w:rsidR="00D13E68" w:rsidRPr="008D1B80" w:rsidRDefault="00D13E68" w:rsidP="008D1B80">
                      <w:pPr>
                        <w:pStyle w:val="Tablecaption"/>
                        <w:jc w:val="center"/>
                      </w:pPr>
                      <w:bookmarkStart w:id="427" w:name="_Ref109048270"/>
                      <w:bookmarkStart w:id="428" w:name="_Ref113446339"/>
                      <w:bookmarkStart w:id="429" w:name="_Toc117686195"/>
                      <w:r w:rsidRPr="008D1B80">
                        <w:t xml:space="preserve">Table </w:t>
                      </w:r>
                      <w:r w:rsidRPr="008D1B80">
                        <w:fldChar w:fldCharType="begin"/>
                      </w:r>
                      <w:r w:rsidRPr="008D1B80">
                        <w:instrText xml:space="preserve"> SEQ Table \* ARABIC </w:instrText>
                      </w:r>
                      <w:r w:rsidRPr="008D1B80">
                        <w:fldChar w:fldCharType="separate"/>
                      </w:r>
                      <w:r>
                        <w:rPr>
                          <w:noProof/>
                        </w:rPr>
                        <w:t>8</w:t>
                      </w:r>
                      <w:r w:rsidRPr="008D1B80">
                        <w:fldChar w:fldCharType="end"/>
                      </w:r>
                      <w:bookmarkEnd w:id="427"/>
                      <w:r w:rsidRPr="008D1B80">
                        <w:t xml:space="preserve">   Typical achievable maximum radar ranges</w:t>
                      </w:r>
                      <w:bookmarkEnd w:id="428"/>
                      <w:bookmarkEnd w:id="429"/>
                    </w:p>
                    <w:tbl>
                      <w:tblPr>
                        <w:tblStyle w:val="TableGrid"/>
                        <w:tblW w:w="0" w:type="auto"/>
                        <w:jc w:val="center"/>
                        <w:tblLook w:val="04A0" w:firstRow="1" w:lastRow="0" w:firstColumn="1" w:lastColumn="0" w:noHBand="0" w:noVBand="1"/>
                      </w:tblPr>
                      <w:tblGrid>
                        <w:gridCol w:w="1985"/>
                        <w:gridCol w:w="1417"/>
                        <w:gridCol w:w="1276"/>
                        <w:gridCol w:w="1418"/>
                        <w:gridCol w:w="1417"/>
                      </w:tblGrid>
                      <w:tr w:rsidR="00D13E68" w:rsidRPr="00FE0E7D" w14:paraId="53B342A8" w14:textId="77777777" w:rsidTr="00DE54E7">
                        <w:trPr>
                          <w:trHeight w:val="220"/>
                          <w:jc w:val="center"/>
                        </w:trPr>
                        <w:tc>
                          <w:tcPr>
                            <w:tcW w:w="1985" w:type="dxa"/>
                            <w:vMerge w:val="restart"/>
                            <w:shd w:val="clear" w:color="auto" w:fill="D9D9D9" w:themeFill="background1" w:themeFillShade="D9"/>
                          </w:tcPr>
                          <w:p w14:paraId="2EAB37C8" w14:textId="75BEC08C" w:rsidR="00D13E68" w:rsidRPr="00AE4ABF" w:rsidRDefault="00D13E68" w:rsidP="008D1B80">
                            <w:pPr>
                              <w:pStyle w:val="Tableheading"/>
                            </w:pPr>
                            <w:r w:rsidRPr="00AE4ABF">
                              <w:t>Shipborne radar</w:t>
                            </w:r>
                            <w:r>
                              <w:t xml:space="preserve"> </w:t>
                            </w:r>
                            <w:r w:rsidRPr="00AE4ABF">
                              <w:t>antenna height</w:t>
                            </w:r>
                          </w:p>
                        </w:tc>
                        <w:tc>
                          <w:tcPr>
                            <w:tcW w:w="1417" w:type="dxa"/>
                            <w:vMerge w:val="restart"/>
                            <w:shd w:val="clear" w:color="auto" w:fill="D9D9D9" w:themeFill="background1" w:themeFillShade="D9"/>
                          </w:tcPr>
                          <w:p w14:paraId="7987C014" w14:textId="77777777" w:rsidR="00D13E68" w:rsidRPr="00AE4ABF" w:rsidRDefault="00D13E68" w:rsidP="001D71D5">
                            <w:pPr>
                              <w:pStyle w:val="Tableheading"/>
                              <w:rPr>
                                <w:szCs w:val="20"/>
                              </w:rPr>
                            </w:pPr>
                            <w:r w:rsidRPr="00B44500">
                              <w:t>Target height</w:t>
                            </w:r>
                          </w:p>
                        </w:tc>
                        <w:tc>
                          <w:tcPr>
                            <w:tcW w:w="2694" w:type="dxa"/>
                            <w:gridSpan w:val="2"/>
                            <w:shd w:val="clear" w:color="auto" w:fill="D9D9D9" w:themeFill="background1" w:themeFillShade="D9"/>
                          </w:tcPr>
                          <w:p w14:paraId="67E0C9F5" w14:textId="77777777" w:rsidR="00D13E68" w:rsidRPr="00AE4ABF" w:rsidRDefault="00D13E68" w:rsidP="008D1B80">
                            <w:pPr>
                              <w:pStyle w:val="Tableheading"/>
                            </w:pPr>
                            <w:r w:rsidRPr="00AE4ABF">
                              <w:t>X-band</w:t>
                            </w:r>
                          </w:p>
                        </w:tc>
                        <w:tc>
                          <w:tcPr>
                            <w:tcW w:w="1417" w:type="dxa"/>
                            <w:shd w:val="clear" w:color="auto" w:fill="D9D9D9" w:themeFill="background1" w:themeFillShade="D9"/>
                          </w:tcPr>
                          <w:p w14:paraId="35B09E3C" w14:textId="449E2776" w:rsidR="00D13E68" w:rsidRPr="00AE4ABF" w:rsidRDefault="00D13E68" w:rsidP="008D1B80">
                            <w:pPr>
                              <w:pStyle w:val="Tableheading"/>
                            </w:pPr>
                            <w:r w:rsidRPr="00AE4ABF">
                              <w:t>S-band</w:t>
                            </w:r>
                          </w:p>
                        </w:tc>
                      </w:tr>
                      <w:tr w:rsidR="00D13E68" w:rsidRPr="00AE4ABF" w14:paraId="4D6EAD2A" w14:textId="77777777" w:rsidTr="00DE54E7">
                        <w:trPr>
                          <w:trHeight w:val="628"/>
                          <w:jc w:val="center"/>
                        </w:trPr>
                        <w:tc>
                          <w:tcPr>
                            <w:tcW w:w="1985" w:type="dxa"/>
                            <w:vMerge/>
                            <w:shd w:val="clear" w:color="auto" w:fill="D9D9D9" w:themeFill="background1" w:themeFillShade="D9"/>
                          </w:tcPr>
                          <w:p w14:paraId="1F10FF39" w14:textId="77777777" w:rsidR="00D13E68" w:rsidRPr="00AE4ABF" w:rsidRDefault="00D13E68" w:rsidP="001D71D5">
                            <w:pPr>
                              <w:pStyle w:val="Bullet1"/>
                              <w:numPr>
                                <w:ilvl w:val="0"/>
                                <w:numId w:val="0"/>
                              </w:numPr>
                              <w:spacing w:after="0" w:line="240" w:lineRule="auto"/>
                              <w:rPr>
                                <w:b/>
                              </w:rPr>
                            </w:pPr>
                          </w:p>
                        </w:tc>
                        <w:tc>
                          <w:tcPr>
                            <w:tcW w:w="1417" w:type="dxa"/>
                            <w:vMerge/>
                            <w:shd w:val="clear" w:color="auto" w:fill="D9D9D9" w:themeFill="background1" w:themeFillShade="D9"/>
                          </w:tcPr>
                          <w:p w14:paraId="6A1BFF87" w14:textId="77777777" w:rsidR="00D13E68" w:rsidRPr="00AE4ABF" w:rsidRDefault="00D13E68" w:rsidP="001D71D5">
                            <w:pPr>
                              <w:pStyle w:val="Bullet1"/>
                              <w:numPr>
                                <w:ilvl w:val="0"/>
                                <w:numId w:val="0"/>
                              </w:numPr>
                              <w:spacing w:after="0" w:line="240" w:lineRule="auto"/>
                              <w:rPr>
                                <w:b/>
                              </w:rPr>
                            </w:pPr>
                          </w:p>
                        </w:tc>
                        <w:tc>
                          <w:tcPr>
                            <w:tcW w:w="1276" w:type="dxa"/>
                            <w:shd w:val="clear" w:color="auto" w:fill="D9D9D9" w:themeFill="background1" w:themeFillShade="D9"/>
                          </w:tcPr>
                          <w:p w14:paraId="4F26C55E" w14:textId="77777777" w:rsidR="00D13E68" w:rsidRPr="00AE4ABF" w:rsidRDefault="00D13E68" w:rsidP="001D71D5">
                            <w:pPr>
                              <w:pStyle w:val="Tableheading"/>
                              <w:rPr>
                                <w:sz w:val="18"/>
                                <w:szCs w:val="18"/>
                              </w:rPr>
                            </w:pPr>
                            <w:r w:rsidRPr="00A24FDF">
                              <w:t>RCS</w:t>
                            </w:r>
                          </w:p>
                        </w:tc>
                        <w:tc>
                          <w:tcPr>
                            <w:tcW w:w="1418" w:type="dxa"/>
                            <w:shd w:val="clear" w:color="auto" w:fill="D9D9D9" w:themeFill="background1" w:themeFillShade="D9"/>
                          </w:tcPr>
                          <w:p w14:paraId="1D6E937F" w14:textId="7F1AE386" w:rsidR="00D13E68" w:rsidRPr="008D1B80" w:rsidRDefault="00D13E68" w:rsidP="008D1B80">
                            <w:pPr>
                              <w:pStyle w:val="Tableheading"/>
                            </w:pPr>
                            <w:r w:rsidRPr="008D1B80">
                              <w:t>Detection</w:t>
                            </w:r>
                          </w:p>
                          <w:p w14:paraId="361D3BA4" w14:textId="71344E21" w:rsidR="00D13E68" w:rsidRPr="008D1B80" w:rsidRDefault="00D13E68" w:rsidP="008D1B80">
                            <w:pPr>
                              <w:pStyle w:val="Tableheading"/>
                            </w:pPr>
                            <w:r w:rsidRPr="008D1B80">
                              <w:t>range</w:t>
                            </w:r>
                          </w:p>
                        </w:tc>
                        <w:tc>
                          <w:tcPr>
                            <w:tcW w:w="1417" w:type="dxa"/>
                            <w:shd w:val="clear" w:color="auto" w:fill="D9D9D9" w:themeFill="background1" w:themeFillShade="D9"/>
                          </w:tcPr>
                          <w:p w14:paraId="79388035" w14:textId="77777777" w:rsidR="00D13E68" w:rsidRPr="008D1B80" w:rsidRDefault="00D13E68" w:rsidP="008D1B80">
                            <w:pPr>
                              <w:pStyle w:val="Tableheading"/>
                            </w:pPr>
                            <w:r w:rsidRPr="008D1B80">
                              <w:t>Detection</w:t>
                            </w:r>
                          </w:p>
                          <w:p w14:paraId="34E1971B" w14:textId="079B5A3B" w:rsidR="00D13E68" w:rsidRPr="008D1B80" w:rsidRDefault="00D13E68" w:rsidP="008D1B80">
                            <w:pPr>
                              <w:pStyle w:val="Tableheading"/>
                            </w:pPr>
                            <w:r w:rsidRPr="008D1B80">
                              <w:t>range</w:t>
                            </w:r>
                          </w:p>
                        </w:tc>
                      </w:tr>
                      <w:tr w:rsidR="00D13E68" w:rsidRPr="00256C94" w14:paraId="689D7941" w14:textId="77777777" w:rsidTr="00DE54E7">
                        <w:trPr>
                          <w:jc w:val="center"/>
                        </w:trPr>
                        <w:tc>
                          <w:tcPr>
                            <w:tcW w:w="1985" w:type="dxa"/>
                            <w:vMerge w:val="restart"/>
                          </w:tcPr>
                          <w:p w14:paraId="29F6139A" w14:textId="77777777"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5 m</w:t>
                            </w:r>
                          </w:p>
                          <w:p w14:paraId="605AD1A3"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val="restart"/>
                            <w:shd w:val="clear" w:color="auto" w:fill="F2F2F2" w:themeFill="background1" w:themeFillShade="F2"/>
                          </w:tcPr>
                          <w:p w14:paraId="17293A20" w14:textId="522085EB"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1</w:t>
                            </w:r>
                            <w:r>
                              <w:rPr>
                                <w:rFonts w:cstheme="minorHAnsi"/>
                                <w:sz w:val="18"/>
                                <w:szCs w:val="18"/>
                              </w:rPr>
                              <w:t>.</w:t>
                            </w:r>
                            <w:r w:rsidRPr="00256C94">
                              <w:rPr>
                                <w:rFonts w:cstheme="minorHAnsi"/>
                                <w:sz w:val="18"/>
                                <w:szCs w:val="18"/>
                              </w:rPr>
                              <w:t>0 m</w:t>
                            </w:r>
                          </w:p>
                        </w:tc>
                        <w:tc>
                          <w:tcPr>
                            <w:tcW w:w="1276" w:type="dxa"/>
                            <w:shd w:val="clear" w:color="auto" w:fill="F2F2F2" w:themeFill="background1" w:themeFillShade="F2"/>
                          </w:tcPr>
                          <w:p w14:paraId="23A7A449"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F2F2F2" w:themeFill="background1" w:themeFillShade="F2"/>
                          </w:tcPr>
                          <w:p w14:paraId="71564302" w14:textId="44BE7BB0"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3.7 NM</w:t>
                            </w:r>
                          </w:p>
                        </w:tc>
                        <w:tc>
                          <w:tcPr>
                            <w:tcW w:w="1417" w:type="dxa"/>
                            <w:shd w:val="clear" w:color="auto" w:fill="F2F2F2" w:themeFill="background1" w:themeFillShade="F2"/>
                          </w:tcPr>
                          <w:p w14:paraId="0E8D9518" w14:textId="5A9BD751"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2.9 NM</w:t>
                            </w:r>
                          </w:p>
                        </w:tc>
                      </w:tr>
                      <w:tr w:rsidR="00D13E68" w:rsidRPr="00256C94" w14:paraId="63FC0FCF" w14:textId="77777777" w:rsidTr="00DE54E7">
                        <w:trPr>
                          <w:jc w:val="center"/>
                        </w:trPr>
                        <w:tc>
                          <w:tcPr>
                            <w:tcW w:w="1985" w:type="dxa"/>
                            <w:vMerge/>
                          </w:tcPr>
                          <w:p w14:paraId="7C41B403"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7FA3CB86"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49C3DE5F"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F2F2F2" w:themeFill="background1" w:themeFillShade="F2"/>
                          </w:tcPr>
                          <w:p w14:paraId="7A36C4BD" w14:textId="27A02A19"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4.2 NM</w:t>
                            </w:r>
                          </w:p>
                        </w:tc>
                        <w:tc>
                          <w:tcPr>
                            <w:tcW w:w="1417" w:type="dxa"/>
                            <w:shd w:val="clear" w:color="auto" w:fill="F2F2F2" w:themeFill="background1" w:themeFillShade="F2"/>
                          </w:tcPr>
                          <w:p w14:paraId="3BD13571" w14:textId="467BDB9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3.5 NM</w:t>
                            </w:r>
                          </w:p>
                        </w:tc>
                      </w:tr>
                      <w:tr w:rsidR="00D13E68" w:rsidRPr="00256C94" w14:paraId="7480B608" w14:textId="77777777" w:rsidTr="00DE54E7">
                        <w:trPr>
                          <w:jc w:val="center"/>
                        </w:trPr>
                        <w:tc>
                          <w:tcPr>
                            <w:tcW w:w="1985" w:type="dxa"/>
                            <w:vMerge/>
                          </w:tcPr>
                          <w:p w14:paraId="57F75748"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46DC5240"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0D4C4D13"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F2F2F2" w:themeFill="background1" w:themeFillShade="F2"/>
                          </w:tcPr>
                          <w:p w14:paraId="433593FD" w14:textId="18A4403F"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4.9 NM</w:t>
                            </w:r>
                          </w:p>
                        </w:tc>
                        <w:tc>
                          <w:tcPr>
                            <w:tcW w:w="1417" w:type="dxa"/>
                            <w:shd w:val="clear" w:color="auto" w:fill="F2F2F2" w:themeFill="background1" w:themeFillShade="F2"/>
                          </w:tcPr>
                          <w:p w14:paraId="06548BB8" w14:textId="7041652F"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4.1 NM</w:t>
                            </w:r>
                          </w:p>
                        </w:tc>
                      </w:tr>
                      <w:tr w:rsidR="00D13E68" w:rsidRPr="00256C94" w14:paraId="30B364A2" w14:textId="77777777" w:rsidTr="00DE54E7">
                        <w:trPr>
                          <w:trHeight w:val="42"/>
                          <w:jc w:val="center"/>
                        </w:trPr>
                        <w:tc>
                          <w:tcPr>
                            <w:tcW w:w="1985" w:type="dxa"/>
                            <w:vMerge/>
                          </w:tcPr>
                          <w:p w14:paraId="08D446D9"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52AEA2B6"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10A4FC95"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F2F2F2" w:themeFill="background1" w:themeFillShade="F2"/>
                          </w:tcPr>
                          <w:p w14:paraId="247A9927" w14:textId="17D3B40A"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5.3 NM</w:t>
                            </w:r>
                          </w:p>
                        </w:tc>
                        <w:tc>
                          <w:tcPr>
                            <w:tcW w:w="1417" w:type="dxa"/>
                            <w:shd w:val="clear" w:color="auto" w:fill="F2F2F2" w:themeFill="background1" w:themeFillShade="F2"/>
                          </w:tcPr>
                          <w:p w14:paraId="010B7C7C" w14:textId="2FAE8FC4"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4.6 NM</w:t>
                            </w:r>
                          </w:p>
                        </w:tc>
                      </w:tr>
                      <w:tr w:rsidR="00D13E68" w:rsidRPr="00256C94" w14:paraId="5F873AB0" w14:textId="77777777" w:rsidTr="00DE54E7">
                        <w:trPr>
                          <w:jc w:val="center"/>
                        </w:trPr>
                        <w:tc>
                          <w:tcPr>
                            <w:tcW w:w="1985" w:type="dxa"/>
                            <w:vMerge/>
                          </w:tcPr>
                          <w:p w14:paraId="6D286E8C"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val="restart"/>
                            <w:shd w:val="clear" w:color="auto" w:fill="D9D9D9" w:themeFill="background1" w:themeFillShade="D9"/>
                          </w:tcPr>
                          <w:p w14:paraId="4325D214" w14:textId="56CE2B84" w:rsidR="00D13E68" w:rsidRPr="00256C94" w:rsidRDefault="00D13E68" w:rsidP="001D71D5">
                            <w:pPr>
                              <w:pStyle w:val="Bullet1"/>
                              <w:numPr>
                                <w:ilvl w:val="0"/>
                                <w:numId w:val="0"/>
                              </w:numPr>
                              <w:spacing w:after="0" w:line="240" w:lineRule="auto"/>
                              <w:jc w:val="center"/>
                              <w:rPr>
                                <w:rFonts w:cstheme="minorHAnsi"/>
                                <w:sz w:val="18"/>
                                <w:szCs w:val="18"/>
                              </w:rPr>
                            </w:pPr>
                            <w:r>
                              <w:rPr>
                                <w:rFonts w:cstheme="minorHAnsi"/>
                                <w:sz w:val="18"/>
                                <w:szCs w:val="18"/>
                              </w:rPr>
                              <w:t>3.5</w:t>
                            </w:r>
                            <w:r w:rsidRPr="00256C94">
                              <w:rPr>
                                <w:rFonts w:cstheme="minorHAnsi"/>
                                <w:sz w:val="18"/>
                                <w:szCs w:val="18"/>
                              </w:rPr>
                              <w:t> m</w:t>
                            </w:r>
                          </w:p>
                        </w:tc>
                        <w:tc>
                          <w:tcPr>
                            <w:tcW w:w="1276" w:type="dxa"/>
                            <w:shd w:val="clear" w:color="auto" w:fill="D9D9D9" w:themeFill="background1" w:themeFillShade="D9"/>
                          </w:tcPr>
                          <w:p w14:paraId="1CF92A00"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D9D9D9" w:themeFill="background1" w:themeFillShade="D9"/>
                          </w:tcPr>
                          <w:p w14:paraId="1DCD0896" w14:textId="3E685493"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4.5 NM</w:t>
                            </w:r>
                          </w:p>
                        </w:tc>
                        <w:tc>
                          <w:tcPr>
                            <w:tcW w:w="1417" w:type="dxa"/>
                            <w:shd w:val="clear" w:color="auto" w:fill="D9D9D9" w:themeFill="background1" w:themeFillShade="D9"/>
                          </w:tcPr>
                          <w:p w14:paraId="6D25D5C8" w14:textId="43815B47"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3.5 NM</w:t>
                            </w:r>
                          </w:p>
                        </w:tc>
                      </w:tr>
                      <w:tr w:rsidR="00D13E68" w:rsidRPr="00256C94" w14:paraId="20613099" w14:textId="77777777" w:rsidTr="00DE54E7">
                        <w:trPr>
                          <w:jc w:val="center"/>
                        </w:trPr>
                        <w:tc>
                          <w:tcPr>
                            <w:tcW w:w="1985" w:type="dxa"/>
                            <w:vMerge/>
                          </w:tcPr>
                          <w:p w14:paraId="61E35477"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692C53F6"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649DF26F"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D9D9D9" w:themeFill="background1" w:themeFillShade="D9"/>
                          </w:tcPr>
                          <w:p w14:paraId="1A6A8603" w14:textId="54977E65"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5.2 NM</w:t>
                            </w:r>
                          </w:p>
                        </w:tc>
                        <w:tc>
                          <w:tcPr>
                            <w:tcW w:w="1417" w:type="dxa"/>
                            <w:shd w:val="clear" w:color="auto" w:fill="D9D9D9" w:themeFill="background1" w:themeFillShade="D9"/>
                          </w:tcPr>
                          <w:p w14:paraId="3F079162" w14:textId="52D8CD1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4.1 NM</w:t>
                            </w:r>
                          </w:p>
                        </w:tc>
                      </w:tr>
                      <w:tr w:rsidR="00D13E68" w:rsidRPr="00256C94" w14:paraId="746FD3AC" w14:textId="77777777" w:rsidTr="00DE54E7">
                        <w:trPr>
                          <w:jc w:val="center"/>
                        </w:trPr>
                        <w:tc>
                          <w:tcPr>
                            <w:tcW w:w="1985" w:type="dxa"/>
                            <w:vMerge/>
                          </w:tcPr>
                          <w:p w14:paraId="4B9228CF"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41347520"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147E23FF"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D9D9D9" w:themeFill="background1" w:themeFillShade="D9"/>
                          </w:tcPr>
                          <w:p w14:paraId="4637992C" w14:textId="6240FAD7"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5.9 NM</w:t>
                            </w:r>
                          </w:p>
                        </w:tc>
                        <w:tc>
                          <w:tcPr>
                            <w:tcW w:w="1417" w:type="dxa"/>
                            <w:shd w:val="clear" w:color="auto" w:fill="D9D9D9" w:themeFill="background1" w:themeFillShade="D9"/>
                          </w:tcPr>
                          <w:p w14:paraId="25EF9D3C" w14:textId="71E4043C"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4.9 NM</w:t>
                            </w:r>
                          </w:p>
                        </w:tc>
                      </w:tr>
                      <w:tr w:rsidR="00D13E68" w:rsidRPr="00256C94" w14:paraId="22FEF654" w14:textId="77777777" w:rsidTr="00DE54E7">
                        <w:trPr>
                          <w:trHeight w:val="42"/>
                          <w:jc w:val="center"/>
                        </w:trPr>
                        <w:tc>
                          <w:tcPr>
                            <w:tcW w:w="1985" w:type="dxa"/>
                            <w:vMerge/>
                          </w:tcPr>
                          <w:p w14:paraId="01185544"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1D8BB4D9"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13A5A394"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D9D9D9" w:themeFill="background1" w:themeFillShade="D9"/>
                          </w:tcPr>
                          <w:p w14:paraId="54813354" w14:textId="538374D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6.4 NM</w:t>
                            </w:r>
                          </w:p>
                        </w:tc>
                        <w:tc>
                          <w:tcPr>
                            <w:tcW w:w="1417" w:type="dxa"/>
                            <w:shd w:val="clear" w:color="auto" w:fill="D9D9D9" w:themeFill="background1" w:themeFillShade="D9"/>
                          </w:tcPr>
                          <w:p w14:paraId="02C6E2FF" w14:textId="752676D4"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5.5 NM</w:t>
                            </w:r>
                          </w:p>
                        </w:tc>
                      </w:tr>
                      <w:tr w:rsidR="00D13E68" w:rsidRPr="00256C94" w14:paraId="014AB96B" w14:textId="77777777" w:rsidTr="00DE54E7">
                        <w:trPr>
                          <w:jc w:val="center"/>
                        </w:trPr>
                        <w:tc>
                          <w:tcPr>
                            <w:tcW w:w="1985" w:type="dxa"/>
                            <w:vMerge/>
                          </w:tcPr>
                          <w:p w14:paraId="2A3CB602"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val="restart"/>
                            <w:shd w:val="clear" w:color="auto" w:fill="F2F2F2" w:themeFill="background1" w:themeFillShade="F2"/>
                          </w:tcPr>
                          <w:p w14:paraId="761F2BC3" w14:textId="5FA9A697" w:rsidR="00D13E68" w:rsidRPr="00256C94" w:rsidRDefault="00D13E68" w:rsidP="001D71D5">
                            <w:pPr>
                              <w:pStyle w:val="Bullet1"/>
                              <w:numPr>
                                <w:ilvl w:val="0"/>
                                <w:numId w:val="0"/>
                              </w:numPr>
                              <w:spacing w:after="0" w:line="240" w:lineRule="auto"/>
                              <w:jc w:val="center"/>
                              <w:rPr>
                                <w:rFonts w:cstheme="minorHAnsi"/>
                                <w:sz w:val="18"/>
                                <w:szCs w:val="18"/>
                              </w:rPr>
                            </w:pPr>
                            <w:r>
                              <w:rPr>
                                <w:rFonts w:cstheme="minorHAnsi"/>
                                <w:sz w:val="18"/>
                                <w:szCs w:val="18"/>
                              </w:rPr>
                              <w:t>7.</w:t>
                            </w:r>
                            <w:r w:rsidRPr="00256C94">
                              <w:rPr>
                                <w:rFonts w:cstheme="minorHAnsi"/>
                                <w:sz w:val="18"/>
                                <w:szCs w:val="18"/>
                              </w:rPr>
                              <w:t>5 m</w:t>
                            </w:r>
                          </w:p>
                        </w:tc>
                        <w:tc>
                          <w:tcPr>
                            <w:tcW w:w="1276" w:type="dxa"/>
                            <w:shd w:val="clear" w:color="auto" w:fill="F2F2F2" w:themeFill="background1" w:themeFillShade="F2"/>
                          </w:tcPr>
                          <w:p w14:paraId="24DECB28"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F2F2F2" w:themeFill="background1" w:themeFillShade="F2"/>
                          </w:tcPr>
                          <w:p w14:paraId="122485FD" w14:textId="0A68C733"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5.0 NM</w:t>
                            </w:r>
                          </w:p>
                        </w:tc>
                        <w:tc>
                          <w:tcPr>
                            <w:tcW w:w="1417" w:type="dxa"/>
                            <w:shd w:val="clear" w:color="auto" w:fill="F2F2F2" w:themeFill="background1" w:themeFillShade="F2"/>
                          </w:tcPr>
                          <w:p w14:paraId="736192D4" w14:textId="70AEA8EB"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3.7 NM</w:t>
                            </w:r>
                          </w:p>
                        </w:tc>
                      </w:tr>
                      <w:tr w:rsidR="00D13E68" w:rsidRPr="00256C94" w14:paraId="78DDE9B6" w14:textId="77777777" w:rsidTr="00DE54E7">
                        <w:trPr>
                          <w:jc w:val="center"/>
                        </w:trPr>
                        <w:tc>
                          <w:tcPr>
                            <w:tcW w:w="1985" w:type="dxa"/>
                            <w:vMerge/>
                          </w:tcPr>
                          <w:p w14:paraId="2AB7EEA7"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F2F2F2" w:themeFill="background1" w:themeFillShade="F2"/>
                          </w:tcPr>
                          <w:p w14:paraId="6D4B39A9"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79EFE830"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F2F2F2" w:themeFill="background1" w:themeFillShade="F2"/>
                          </w:tcPr>
                          <w:p w14:paraId="03AB6F4E" w14:textId="779344D1"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5.8 NM</w:t>
                            </w:r>
                          </w:p>
                        </w:tc>
                        <w:tc>
                          <w:tcPr>
                            <w:tcW w:w="1417" w:type="dxa"/>
                            <w:shd w:val="clear" w:color="auto" w:fill="F2F2F2" w:themeFill="background1" w:themeFillShade="F2"/>
                          </w:tcPr>
                          <w:p w14:paraId="53AEED99" w14:textId="67C3F31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4.9 NM</w:t>
                            </w:r>
                          </w:p>
                        </w:tc>
                      </w:tr>
                      <w:tr w:rsidR="00D13E68" w:rsidRPr="00256C94" w14:paraId="50A28821" w14:textId="77777777" w:rsidTr="00DE54E7">
                        <w:trPr>
                          <w:trHeight w:val="60"/>
                          <w:jc w:val="center"/>
                        </w:trPr>
                        <w:tc>
                          <w:tcPr>
                            <w:tcW w:w="1985" w:type="dxa"/>
                            <w:vMerge/>
                          </w:tcPr>
                          <w:p w14:paraId="745BD0DE"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F2F2F2" w:themeFill="background1" w:themeFillShade="F2"/>
                          </w:tcPr>
                          <w:p w14:paraId="0168C844"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2BD796AC"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F2F2F2" w:themeFill="background1" w:themeFillShade="F2"/>
                          </w:tcPr>
                          <w:p w14:paraId="08BC0048" w14:textId="6351D295"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6.6 NM</w:t>
                            </w:r>
                          </w:p>
                        </w:tc>
                        <w:tc>
                          <w:tcPr>
                            <w:tcW w:w="1417" w:type="dxa"/>
                            <w:shd w:val="clear" w:color="auto" w:fill="F2F2F2" w:themeFill="background1" w:themeFillShade="F2"/>
                          </w:tcPr>
                          <w:p w14:paraId="18460109" w14:textId="5508896D"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5.8 NM</w:t>
                            </w:r>
                          </w:p>
                        </w:tc>
                      </w:tr>
                      <w:tr w:rsidR="00D13E68" w:rsidRPr="00256C94" w14:paraId="0D8611F1" w14:textId="77777777" w:rsidTr="00DE54E7">
                        <w:trPr>
                          <w:trHeight w:val="78"/>
                          <w:jc w:val="center"/>
                        </w:trPr>
                        <w:tc>
                          <w:tcPr>
                            <w:tcW w:w="1985" w:type="dxa"/>
                            <w:vMerge/>
                          </w:tcPr>
                          <w:p w14:paraId="064D319F"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F2F2F2" w:themeFill="background1" w:themeFillShade="F2"/>
                          </w:tcPr>
                          <w:p w14:paraId="5A755177"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61C31E9E"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F2F2F2" w:themeFill="background1" w:themeFillShade="F2"/>
                          </w:tcPr>
                          <w:p w14:paraId="157A6BD1" w14:textId="438CF8A2"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7.2 NM</w:t>
                            </w:r>
                          </w:p>
                        </w:tc>
                        <w:tc>
                          <w:tcPr>
                            <w:tcW w:w="1417" w:type="dxa"/>
                            <w:shd w:val="clear" w:color="auto" w:fill="F2F2F2" w:themeFill="background1" w:themeFillShade="F2"/>
                          </w:tcPr>
                          <w:p w14:paraId="17E37ED9" w14:textId="122B371F"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6.5 NM</w:t>
                            </w:r>
                          </w:p>
                        </w:tc>
                      </w:tr>
                      <w:tr w:rsidR="00D13E68" w:rsidRPr="00256C94" w14:paraId="366B6E74" w14:textId="77777777" w:rsidTr="00DE54E7">
                        <w:trPr>
                          <w:jc w:val="center"/>
                        </w:trPr>
                        <w:tc>
                          <w:tcPr>
                            <w:tcW w:w="1985" w:type="dxa"/>
                            <w:vMerge w:val="restart"/>
                          </w:tcPr>
                          <w:p w14:paraId="6B6B0C7C" w14:textId="77777777" w:rsidR="00D13E68" w:rsidRPr="00256C94" w:rsidRDefault="00D13E68" w:rsidP="001D71D5">
                            <w:pPr>
                              <w:pStyle w:val="Bullet1"/>
                              <w:numPr>
                                <w:ilvl w:val="0"/>
                                <w:numId w:val="0"/>
                              </w:numPr>
                              <w:spacing w:after="0" w:line="240" w:lineRule="auto"/>
                              <w:jc w:val="center"/>
                              <w:rPr>
                                <w:rFonts w:cstheme="minorHAnsi"/>
                                <w:sz w:val="18"/>
                                <w:szCs w:val="18"/>
                              </w:rPr>
                            </w:pPr>
                            <w:r>
                              <w:rPr>
                                <w:rFonts w:cstheme="minorHAnsi"/>
                                <w:sz w:val="18"/>
                                <w:szCs w:val="18"/>
                              </w:rPr>
                              <w:t>10 </w:t>
                            </w:r>
                            <w:r w:rsidRPr="00256C94">
                              <w:rPr>
                                <w:rFonts w:cstheme="minorHAnsi"/>
                                <w:sz w:val="18"/>
                                <w:szCs w:val="18"/>
                              </w:rPr>
                              <w:t>m</w:t>
                            </w:r>
                          </w:p>
                          <w:p w14:paraId="04CAEB42"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val="restart"/>
                            <w:shd w:val="clear" w:color="auto" w:fill="D9D9D9" w:themeFill="background1" w:themeFillShade="D9"/>
                          </w:tcPr>
                          <w:p w14:paraId="77B00057" w14:textId="1EEE52B1"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1</w:t>
                            </w:r>
                            <w:r>
                              <w:rPr>
                                <w:rFonts w:cstheme="minorHAnsi"/>
                                <w:sz w:val="18"/>
                                <w:szCs w:val="18"/>
                              </w:rPr>
                              <w:t>.</w:t>
                            </w:r>
                            <w:r w:rsidRPr="00256C94">
                              <w:rPr>
                                <w:rFonts w:cstheme="minorHAnsi"/>
                                <w:sz w:val="18"/>
                                <w:szCs w:val="18"/>
                              </w:rPr>
                              <w:t>0 m</w:t>
                            </w:r>
                          </w:p>
                        </w:tc>
                        <w:tc>
                          <w:tcPr>
                            <w:tcW w:w="1276" w:type="dxa"/>
                            <w:shd w:val="clear" w:color="auto" w:fill="D9D9D9" w:themeFill="background1" w:themeFillShade="D9"/>
                          </w:tcPr>
                          <w:p w14:paraId="360A00BE"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D9D9D9" w:themeFill="background1" w:themeFillShade="D9"/>
                          </w:tcPr>
                          <w:p w14:paraId="38CB4BAC" w14:textId="37E70D25"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4.8 NM</w:t>
                            </w:r>
                          </w:p>
                        </w:tc>
                        <w:tc>
                          <w:tcPr>
                            <w:tcW w:w="1417" w:type="dxa"/>
                            <w:shd w:val="clear" w:color="auto" w:fill="D9D9D9" w:themeFill="background1" w:themeFillShade="D9"/>
                          </w:tcPr>
                          <w:p w14:paraId="53210FE4" w14:textId="35F00ACD"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3.7 NM</w:t>
                            </w:r>
                          </w:p>
                        </w:tc>
                      </w:tr>
                      <w:tr w:rsidR="00D13E68" w:rsidRPr="00256C94" w14:paraId="22A98DC4" w14:textId="77777777" w:rsidTr="00DE54E7">
                        <w:trPr>
                          <w:jc w:val="center"/>
                        </w:trPr>
                        <w:tc>
                          <w:tcPr>
                            <w:tcW w:w="1985" w:type="dxa"/>
                            <w:vMerge/>
                          </w:tcPr>
                          <w:p w14:paraId="52791CB3"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0B4EE096"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6C0AA0FF"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D9D9D9" w:themeFill="background1" w:themeFillShade="D9"/>
                          </w:tcPr>
                          <w:p w14:paraId="6ECF53EA" w14:textId="54DB2374"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5.5 NM</w:t>
                            </w:r>
                          </w:p>
                        </w:tc>
                        <w:tc>
                          <w:tcPr>
                            <w:tcW w:w="1417" w:type="dxa"/>
                            <w:shd w:val="clear" w:color="auto" w:fill="D9D9D9" w:themeFill="background1" w:themeFillShade="D9"/>
                          </w:tcPr>
                          <w:p w14:paraId="1A6B5506" w14:textId="75EBEFD4"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4.4 NM</w:t>
                            </w:r>
                          </w:p>
                        </w:tc>
                      </w:tr>
                      <w:tr w:rsidR="00D13E68" w:rsidRPr="00256C94" w14:paraId="7F4E5493" w14:textId="77777777" w:rsidTr="00DE54E7">
                        <w:trPr>
                          <w:jc w:val="center"/>
                        </w:trPr>
                        <w:tc>
                          <w:tcPr>
                            <w:tcW w:w="1985" w:type="dxa"/>
                            <w:vMerge/>
                          </w:tcPr>
                          <w:p w14:paraId="5DB04FB9"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4FEF5CE6"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2CCBC497"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D9D9D9" w:themeFill="background1" w:themeFillShade="D9"/>
                          </w:tcPr>
                          <w:p w14:paraId="204190F3" w14:textId="775C9E49"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6.2 NM</w:t>
                            </w:r>
                          </w:p>
                        </w:tc>
                        <w:tc>
                          <w:tcPr>
                            <w:tcW w:w="1417" w:type="dxa"/>
                            <w:shd w:val="clear" w:color="auto" w:fill="D9D9D9" w:themeFill="background1" w:themeFillShade="D9"/>
                          </w:tcPr>
                          <w:p w14:paraId="74FBEA09" w14:textId="3731438B"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5.2 NM</w:t>
                            </w:r>
                          </w:p>
                        </w:tc>
                      </w:tr>
                      <w:tr w:rsidR="00D13E68" w:rsidRPr="00256C94" w14:paraId="6791BAD5" w14:textId="77777777" w:rsidTr="00DE54E7">
                        <w:trPr>
                          <w:trHeight w:val="42"/>
                          <w:jc w:val="center"/>
                        </w:trPr>
                        <w:tc>
                          <w:tcPr>
                            <w:tcW w:w="1985" w:type="dxa"/>
                            <w:vMerge/>
                          </w:tcPr>
                          <w:p w14:paraId="7B0F8E99"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1EDE85E2"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59C30425"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D9D9D9" w:themeFill="background1" w:themeFillShade="D9"/>
                          </w:tcPr>
                          <w:p w14:paraId="2982DF80" w14:textId="77F8EA0F"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6.7 NM</w:t>
                            </w:r>
                          </w:p>
                        </w:tc>
                        <w:tc>
                          <w:tcPr>
                            <w:tcW w:w="1417" w:type="dxa"/>
                            <w:shd w:val="clear" w:color="auto" w:fill="D9D9D9" w:themeFill="background1" w:themeFillShade="D9"/>
                          </w:tcPr>
                          <w:p w14:paraId="4D87A354" w14:textId="233834FE"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5.7 NM</w:t>
                            </w:r>
                          </w:p>
                        </w:tc>
                      </w:tr>
                      <w:tr w:rsidR="00D13E68" w:rsidRPr="00256C94" w14:paraId="47F39CE1" w14:textId="77777777" w:rsidTr="00DE54E7">
                        <w:trPr>
                          <w:jc w:val="center"/>
                        </w:trPr>
                        <w:tc>
                          <w:tcPr>
                            <w:tcW w:w="1985" w:type="dxa"/>
                            <w:vMerge/>
                          </w:tcPr>
                          <w:p w14:paraId="5CB97E1B"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val="restart"/>
                            <w:shd w:val="clear" w:color="auto" w:fill="F2F2F2" w:themeFill="background1" w:themeFillShade="F2"/>
                          </w:tcPr>
                          <w:p w14:paraId="5327ADE5" w14:textId="3E55AB59"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3</w:t>
                            </w:r>
                            <w:r>
                              <w:rPr>
                                <w:rFonts w:cstheme="minorHAnsi"/>
                                <w:sz w:val="18"/>
                                <w:szCs w:val="18"/>
                              </w:rPr>
                              <w:t>.</w:t>
                            </w:r>
                            <w:r w:rsidRPr="00256C94">
                              <w:rPr>
                                <w:rFonts w:cstheme="minorHAnsi"/>
                                <w:sz w:val="18"/>
                                <w:szCs w:val="18"/>
                              </w:rPr>
                              <w:t>5 m</w:t>
                            </w:r>
                          </w:p>
                        </w:tc>
                        <w:tc>
                          <w:tcPr>
                            <w:tcW w:w="1276" w:type="dxa"/>
                            <w:shd w:val="clear" w:color="auto" w:fill="F2F2F2" w:themeFill="background1" w:themeFillShade="F2"/>
                          </w:tcPr>
                          <w:p w14:paraId="34470D19"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F2F2F2" w:themeFill="background1" w:themeFillShade="F2"/>
                          </w:tcPr>
                          <w:p w14:paraId="24CE48EF" w14:textId="779B3C36"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5.0 NM</w:t>
                            </w:r>
                          </w:p>
                        </w:tc>
                        <w:tc>
                          <w:tcPr>
                            <w:tcW w:w="1417" w:type="dxa"/>
                            <w:shd w:val="clear" w:color="auto" w:fill="F2F2F2" w:themeFill="background1" w:themeFillShade="F2"/>
                          </w:tcPr>
                          <w:p w14:paraId="1860784B" w14:textId="1961DD61"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3.7 NM</w:t>
                            </w:r>
                          </w:p>
                        </w:tc>
                      </w:tr>
                      <w:tr w:rsidR="00D13E68" w:rsidRPr="00256C94" w14:paraId="45142FE5" w14:textId="77777777" w:rsidTr="00DE54E7">
                        <w:trPr>
                          <w:jc w:val="center"/>
                        </w:trPr>
                        <w:tc>
                          <w:tcPr>
                            <w:tcW w:w="1985" w:type="dxa"/>
                            <w:vMerge/>
                          </w:tcPr>
                          <w:p w14:paraId="67D63017"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1EFFBFB8"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546AB5C2"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F2F2F2" w:themeFill="background1" w:themeFillShade="F2"/>
                          </w:tcPr>
                          <w:p w14:paraId="1CCBAAFF" w14:textId="5A768C2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6.4 NM</w:t>
                            </w:r>
                          </w:p>
                        </w:tc>
                        <w:tc>
                          <w:tcPr>
                            <w:tcW w:w="1417" w:type="dxa"/>
                            <w:shd w:val="clear" w:color="auto" w:fill="F2F2F2" w:themeFill="background1" w:themeFillShade="F2"/>
                          </w:tcPr>
                          <w:p w14:paraId="5A9C9BDC" w14:textId="10EBC409"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5.1 NM</w:t>
                            </w:r>
                          </w:p>
                        </w:tc>
                      </w:tr>
                      <w:tr w:rsidR="00D13E68" w:rsidRPr="00256C94" w14:paraId="11917CE0" w14:textId="77777777" w:rsidTr="00DE54E7">
                        <w:trPr>
                          <w:jc w:val="center"/>
                        </w:trPr>
                        <w:tc>
                          <w:tcPr>
                            <w:tcW w:w="1985" w:type="dxa"/>
                            <w:vMerge/>
                          </w:tcPr>
                          <w:p w14:paraId="327E5064"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32DECAE5"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281A805F"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F2F2F2" w:themeFill="background1" w:themeFillShade="F2"/>
                          </w:tcPr>
                          <w:p w14:paraId="1BBB7370" w14:textId="3FCC372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7.2 NM</w:t>
                            </w:r>
                          </w:p>
                        </w:tc>
                        <w:tc>
                          <w:tcPr>
                            <w:tcW w:w="1417" w:type="dxa"/>
                            <w:shd w:val="clear" w:color="auto" w:fill="F2F2F2" w:themeFill="background1" w:themeFillShade="F2"/>
                          </w:tcPr>
                          <w:p w14:paraId="4D174A7D" w14:textId="186CC19D"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6.0 NM</w:t>
                            </w:r>
                          </w:p>
                        </w:tc>
                      </w:tr>
                      <w:tr w:rsidR="00D13E68" w:rsidRPr="00256C94" w14:paraId="09F3805C" w14:textId="77777777" w:rsidTr="00DE54E7">
                        <w:trPr>
                          <w:trHeight w:val="42"/>
                          <w:jc w:val="center"/>
                        </w:trPr>
                        <w:tc>
                          <w:tcPr>
                            <w:tcW w:w="1985" w:type="dxa"/>
                            <w:vMerge/>
                          </w:tcPr>
                          <w:p w14:paraId="157045B0"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0F2E4024"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7C5F5853"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F2F2F2" w:themeFill="background1" w:themeFillShade="F2"/>
                          </w:tcPr>
                          <w:p w14:paraId="70CC71A5" w14:textId="1F4C73D6"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7.8 NM</w:t>
                            </w:r>
                          </w:p>
                        </w:tc>
                        <w:tc>
                          <w:tcPr>
                            <w:tcW w:w="1417" w:type="dxa"/>
                            <w:shd w:val="clear" w:color="auto" w:fill="F2F2F2" w:themeFill="background1" w:themeFillShade="F2"/>
                          </w:tcPr>
                          <w:p w14:paraId="5C60D5B6" w14:textId="53049D60"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6.6 NM</w:t>
                            </w:r>
                          </w:p>
                        </w:tc>
                      </w:tr>
                      <w:tr w:rsidR="00D13E68" w:rsidRPr="00256C94" w14:paraId="1CFE5F29" w14:textId="77777777" w:rsidTr="00DE54E7">
                        <w:trPr>
                          <w:jc w:val="center"/>
                        </w:trPr>
                        <w:tc>
                          <w:tcPr>
                            <w:tcW w:w="1985" w:type="dxa"/>
                            <w:vMerge/>
                          </w:tcPr>
                          <w:p w14:paraId="5D9009B5"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val="restart"/>
                            <w:shd w:val="clear" w:color="auto" w:fill="D9D9D9" w:themeFill="background1" w:themeFillShade="D9"/>
                          </w:tcPr>
                          <w:p w14:paraId="79D15F1C" w14:textId="73165466"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7</w:t>
                            </w:r>
                            <w:r>
                              <w:rPr>
                                <w:rFonts w:cstheme="minorHAnsi"/>
                                <w:sz w:val="18"/>
                                <w:szCs w:val="18"/>
                              </w:rPr>
                              <w:t>.</w:t>
                            </w:r>
                            <w:r w:rsidRPr="00256C94">
                              <w:rPr>
                                <w:rFonts w:cstheme="minorHAnsi"/>
                                <w:sz w:val="18"/>
                                <w:szCs w:val="18"/>
                              </w:rPr>
                              <w:t>5 m</w:t>
                            </w:r>
                          </w:p>
                        </w:tc>
                        <w:tc>
                          <w:tcPr>
                            <w:tcW w:w="1276" w:type="dxa"/>
                            <w:shd w:val="clear" w:color="auto" w:fill="D9D9D9" w:themeFill="background1" w:themeFillShade="D9"/>
                          </w:tcPr>
                          <w:p w14:paraId="703AA6C3"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D9D9D9" w:themeFill="background1" w:themeFillShade="D9"/>
                          </w:tcPr>
                          <w:p w14:paraId="151C6EC5" w14:textId="3AB0B5CE"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5.0 NM</w:t>
                            </w:r>
                          </w:p>
                        </w:tc>
                        <w:tc>
                          <w:tcPr>
                            <w:tcW w:w="1417" w:type="dxa"/>
                            <w:shd w:val="clear" w:color="auto" w:fill="D9D9D9" w:themeFill="background1" w:themeFillShade="D9"/>
                          </w:tcPr>
                          <w:p w14:paraId="60078ECE" w14:textId="283B7747"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3.7 NM</w:t>
                            </w:r>
                          </w:p>
                        </w:tc>
                      </w:tr>
                      <w:tr w:rsidR="00D13E68" w:rsidRPr="00256C94" w14:paraId="420C9FAE" w14:textId="77777777" w:rsidTr="00DE54E7">
                        <w:trPr>
                          <w:jc w:val="center"/>
                        </w:trPr>
                        <w:tc>
                          <w:tcPr>
                            <w:tcW w:w="1985" w:type="dxa"/>
                            <w:vMerge/>
                          </w:tcPr>
                          <w:p w14:paraId="65957811"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D9D9D9" w:themeFill="background1" w:themeFillShade="D9"/>
                          </w:tcPr>
                          <w:p w14:paraId="322C0BA7"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5EC7D996"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D9D9D9" w:themeFill="background1" w:themeFillShade="D9"/>
                          </w:tcPr>
                          <w:p w14:paraId="33F33A1E" w14:textId="0C5BB7A9"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7.4 NM</w:t>
                            </w:r>
                          </w:p>
                        </w:tc>
                        <w:tc>
                          <w:tcPr>
                            <w:tcW w:w="1417" w:type="dxa"/>
                            <w:shd w:val="clear" w:color="auto" w:fill="D9D9D9" w:themeFill="background1" w:themeFillShade="D9"/>
                          </w:tcPr>
                          <w:p w14:paraId="224B691F" w14:textId="35A19235"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5.6 NM</w:t>
                            </w:r>
                          </w:p>
                        </w:tc>
                      </w:tr>
                      <w:tr w:rsidR="00D13E68" w:rsidRPr="00256C94" w14:paraId="23427DD1" w14:textId="77777777" w:rsidTr="00DE54E7">
                        <w:trPr>
                          <w:trHeight w:val="60"/>
                          <w:jc w:val="center"/>
                        </w:trPr>
                        <w:tc>
                          <w:tcPr>
                            <w:tcW w:w="1985" w:type="dxa"/>
                            <w:vMerge/>
                          </w:tcPr>
                          <w:p w14:paraId="7956B2BF"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D9D9D9" w:themeFill="background1" w:themeFillShade="D9"/>
                          </w:tcPr>
                          <w:p w14:paraId="0E142FBE"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3778444C"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D9D9D9" w:themeFill="background1" w:themeFillShade="D9"/>
                          </w:tcPr>
                          <w:p w14:paraId="1BE0DAE6" w14:textId="1272BD7E"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8.4 NM</w:t>
                            </w:r>
                          </w:p>
                        </w:tc>
                        <w:tc>
                          <w:tcPr>
                            <w:tcW w:w="1417" w:type="dxa"/>
                            <w:shd w:val="clear" w:color="auto" w:fill="D9D9D9" w:themeFill="background1" w:themeFillShade="D9"/>
                          </w:tcPr>
                          <w:p w14:paraId="06B68615" w14:textId="56DC5421"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6.9 NM</w:t>
                            </w:r>
                          </w:p>
                        </w:tc>
                      </w:tr>
                      <w:tr w:rsidR="00D13E68" w:rsidRPr="00256C94" w14:paraId="4B0494F9" w14:textId="77777777" w:rsidTr="00DE54E7">
                        <w:trPr>
                          <w:trHeight w:val="78"/>
                          <w:jc w:val="center"/>
                        </w:trPr>
                        <w:tc>
                          <w:tcPr>
                            <w:tcW w:w="1985" w:type="dxa"/>
                            <w:vMerge/>
                          </w:tcPr>
                          <w:p w14:paraId="48E17884"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D9D9D9" w:themeFill="background1" w:themeFillShade="D9"/>
                          </w:tcPr>
                          <w:p w14:paraId="0CD945A2"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06511DFD"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D9D9D9" w:themeFill="background1" w:themeFillShade="D9"/>
                          </w:tcPr>
                          <w:p w14:paraId="70F826FC" w14:textId="5D94492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9.1 NM</w:t>
                            </w:r>
                          </w:p>
                        </w:tc>
                        <w:tc>
                          <w:tcPr>
                            <w:tcW w:w="1417" w:type="dxa"/>
                            <w:shd w:val="clear" w:color="auto" w:fill="D9D9D9" w:themeFill="background1" w:themeFillShade="D9"/>
                          </w:tcPr>
                          <w:p w14:paraId="421216E1" w14:textId="1CC77533"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7.6 NM</w:t>
                            </w:r>
                          </w:p>
                        </w:tc>
                      </w:tr>
                      <w:tr w:rsidR="00D13E68" w:rsidRPr="00256C94" w14:paraId="25A291F3" w14:textId="77777777" w:rsidTr="00DE54E7">
                        <w:trPr>
                          <w:jc w:val="center"/>
                        </w:trPr>
                        <w:tc>
                          <w:tcPr>
                            <w:tcW w:w="1985" w:type="dxa"/>
                            <w:vMerge w:val="restart"/>
                          </w:tcPr>
                          <w:p w14:paraId="09D3E921" w14:textId="77777777" w:rsidR="00D13E68" w:rsidRPr="00256C94" w:rsidRDefault="00D13E68" w:rsidP="001D71D5">
                            <w:pPr>
                              <w:pStyle w:val="Bullet1"/>
                              <w:numPr>
                                <w:ilvl w:val="0"/>
                                <w:numId w:val="0"/>
                              </w:numPr>
                              <w:spacing w:after="0" w:line="240" w:lineRule="auto"/>
                              <w:jc w:val="center"/>
                              <w:rPr>
                                <w:rFonts w:cstheme="minorHAnsi"/>
                                <w:sz w:val="18"/>
                                <w:szCs w:val="18"/>
                              </w:rPr>
                            </w:pPr>
                            <w:r>
                              <w:rPr>
                                <w:rFonts w:cstheme="minorHAnsi"/>
                                <w:sz w:val="18"/>
                                <w:szCs w:val="18"/>
                              </w:rPr>
                              <w:t>1</w:t>
                            </w:r>
                            <w:r w:rsidRPr="00256C94">
                              <w:rPr>
                                <w:rFonts w:cstheme="minorHAnsi"/>
                                <w:sz w:val="18"/>
                                <w:szCs w:val="18"/>
                              </w:rPr>
                              <w:t>5 m</w:t>
                            </w:r>
                          </w:p>
                          <w:p w14:paraId="21A35435"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val="restart"/>
                            <w:shd w:val="clear" w:color="auto" w:fill="F2F2F2" w:themeFill="background1" w:themeFillShade="F2"/>
                          </w:tcPr>
                          <w:p w14:paraId="11E23818" w14:textId="2AE7EE0F"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1</w:t>
                            </w:r>
                            <w:r>
                              <w:rPr>
                                <w:rFonts w:cstheme="minorHAnsi"/>
                                <w:sz w:val="18"/>
                                <w:szCs w:val="18"/>
                              </w:rPr>
                              <w:t>.</w:t>
                            </w:r>
                            <w:r w:rsidRPr="00256C94">
                              <w:rPr>
                                <w:rFonts w:cstheme="minorHAnsi"/>
                                <w:sz w:val="18"/>
                                <w:szCs w:val="18"/>
                              </w:rPr>
                              <w:t>0 m</w:t>
                            </w:r>
                          </w:p>
                        </w:tc>
                        <w:tc>
                          <w:tcPr>
                            <w:tcW w:w="1276" w:type="dxa"/>
                            <w:shd w:val="clear" w:color="auto" w:fill="F2F2F2" w:themeFill="background1" w:themeFillShade="F2"/>
                          </w:tcPr>
                          <w:p w14:paraId="2E8EA518"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F2F2F2" w:themeFill="background1" w:themeFillShade="F2"/>
                          </w:tcPr>
                          <w:p w14:paraId="31606249" w14:textId="1EA488B2"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5.0 NM</w:t>
                            </w:r>
                          </w:p>
                        </w:tc>
                        <w:tc>
                          <w:tcPr>
                            <w:tcW w:w="1417" w:type="dxa"/>
                            <w:shd w:val="clear" w:color="auto" w:fill="F2F2F2" w:themeFill="background1" w:themeFillShade="F2"/>
                          </w:tcPr>
                          <w:p w14:paraId="04074304" w14:textId="291CE6F0"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3.7 NM</w:t>
                            </w:r>
                          </w:p>
                        </w:tc>
                      </w:tr>
                      <w:tr w:rsidR="00D13E68" w:rsidRPr="00256C94" w14:paraId="572BF462" w14:textId="77777777" w:rsidTr="00DE54E7">
                        <w:trPr>
                          <w:jc w:val="center"/>
                        </w:trPr>
                        <w:tc>
                          <w:tcPr>
                            <w:tcW w:w="1985" w:type="dxa"/>
                            <w:vMerge/>
                          </w:tcPr>
                          <w:p w14:paraId="68C5D22B"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081CB2FC"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500B2E95"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F2F2F2" w:themeFill="background1" w:themeFillShade="F2"/>
                          </w:tcPr>
                          <w:p w14:paraId="5806FD71" w14:textId="54D44999"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6.5 NM</w:t>
                            </w:r>
                          </w:p>
                        </w:tc>
                        <w:tc>
                          <w:tcPr>
                            <w:tcW w:w="1417" w:type="dxa"/>
                            <w:shd w:val="clear" w:color="auto" w:fill="F2F2F2" w:themeFill="background1" w:themeFillShade="F2"/>
                          </w:tcPr>
                          <w:p w14:paraId="6D18456A" w14:textId="6F184633"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5.3 NM</w:t>
                            </w:r>
                          </w:p>
                        </w:tc>
                      </w:tr>
                      <w:tr w:rsidR="00D13E68" w:rsidRPr="00256C94" w14:paraId="3899B9D9" w14:textId="77777777" w:rsidTr="00DE54E7">
                        <w:trPr>
                          <w:jc w:val="center"/>
                        </w:trPr>
                        <w:tc>
                          <w:tcPr>
                            <w:tcW w:w="1985" w:type="dxa"/>
                            <w:vMerge/>
                          </w:tcPr>
                          <w:p w14:paraId="4C4B3DA0"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7D87FDC9"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651FFFFA"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F2F2F2" w:themeFill="background1" w:themeFillShade="F2"/>
                          </w:tcPr>
                          <w:p w14:paraId="17AC12AF" w14:textId="114A07A5"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7.3 NM</w:t>
                            </w:r>
                          </w:p>
                        </w:tc>
                        <w:tc>
                          <w:tcPr>
                            <w:tcW w:w="1417" w:type="dxa"/>
                            <w:shd w:val="clear" w:color="auto" w:fill="F2F2F2" w:themeFill="background1" w:themeFillShade="F2"/>
                          </w:tcPr>
                          <w:p w14:paraId="4CB0E04D" w14:textId="6013F4D2"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6.1 NM</w:t>
                            </w:r>
                          </w:p>
                        </w:tc>
                      </w:tr>
                      <w:tr w:rsidR="00D13E68" w:rsidRPr="00256C94" w14:paraId="07626AA1" w14:textId="77777777" w:rsidTr="00DE54E7">
                        <w:trPr>
                          <w:trHeight w:val="42"/>
                          <w:jc w:val="center"/>
                        </w:trPr>
                        <w:tc>
                          <w:tcPr>
                            <w:tcW w:w="1985" w:type="dxa"/>
                            <w:vMerge/>
                          </w:tcPr>
                          <w:p w14:paraId="7C7B856E"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29BAD7BB"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7FF2E3B1"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F2F2F2" w:themeFill="background1" w:themeFillShade="F2"/>
                          </w:tcPr>
                          <w:p w14:paraId="2415F770" w14:textId="78A3F8BF"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7.8 NM</w:t>
                            </w:r>
                          </w:p>
                        </w:tc>
                        <w:tc>
                          <w:tcPr>
                            <w:tcW w:w="1417" w:type="dxa"/>
                            <w:shd w:val="clear" w:color="auto" w:fill="F2F2F2" w:themeFill="background1" w:themeFillShade="F2"/>
                          </w:tcPr>
                          <w:p w14:paraId="2B3E12C2" w14:textId="458ABD22"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6.7 NM</w:t>
                            </w:r>
                          </w:p>
                        </w:tc>
                      </w:tr>
                      <w:tr w:rsidR="00D13E68" w:rsidRPr="00256C94" w14:paraId="3B79810C" w14:textId="77777777" w:rsidTr="00DE54E7">
                        <w:trPr>
                          <w:jc w:val="center"/>
                        </w:trPr>
                        <w:tc>
                          <w:tcPr>
                            <w:tcW w:w="1985" w:type="dxa"/>
                            <w:vMerge/>
                          </w:tcPr>
                          <w:p w14:paraId="65A16745"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val="restart"/>
                            <w:shd w:val="clear" w:color="auto" w:fill="D9D9D9" w:themeFill="background1" w:themeFillShade="D9"/>
                          </w:tcPr>
                          <w:p w14:paraId="7C03B886" w14:textId="7686A407"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3</w:t>
                            </w:r>
                            <w:r>
                              <w:rPr>
                                <w:rFonts w:cstheme="minorHAnsi"/>
                                <w:sz w:val="18"/>
                                <w:szCs w:val="18"/>
                              </w:rPr>
                              <w:t>.</w:t>
                            </w:r>
                            <w:r w:rsidRPr="00256C94">
                              <w:rPr>
                                <w:rFonts w:cstheme="minorHAnsi"/>
                                <w:sz w:val="18"/>
                                <w:szCs w:val="18"/>
                              </w:rPr>
                              <w:t>5 m</w:t>
                            </w:r>
                          </w:p>
                        </w:tc>
                        <w:tc>
                          <w:tcPr>
                            <w:tcW w:w="1276" w:type="dxa"/>
                            <w:shd w:val="clear" w:color="auto" w:fill="A6A6A6" w:themeFill="background1" w:themeFillShade="A6"/>
                          </w:tcPr>
                          <w:p w14:paraId="35CAF38D" w14:textId="77777777" w:rsidR="00D13E68" w:rsidRPr="007E2042" w:rsidRDefault="00D13E68" w:rsidP="001D71D5">
                            <w:pPr>
                              <w:pStyle w:val="Bullet1"/>
                              <w:numPr>
                                <w:ilvl w:val="0"/>
                                <w:numId w:val="0"/>
                              </w:numPr>
                              <w:spacing w:after="0" w:line="240" w:lineRule="auto"/>
                              <w:jc w:val="right"/>
                              <w:rPr>
                                <w:rFonts w:cstheme="minorHAnsi"/>
                                <w:b/>
                                <w:color w:val="C00000"/>
                                <w:sz w:val="18"/>
                                <w:szCs w:val="18"/>
                              </w:rPr>
                            </w:pPr>
                            <w:r w:rsidRPr="007E2042">
                              <w:rPr>
                                <w:rFonts w:cstheme="minorHAnsi"/>
                                <w:b/>
                                <w:color w:val="C00000"/>
                                <w:sz w:val="18"/>
                                <w:szCs w:val="18"/>
                              </w:rPr>
                              <w:t>10 m²</w:t>
                            </w:r>
                          </w:p>
                        </w:tc>
                        <w:tc>
                          <w:tcPr>
                            <w:tcW w:w="1418" w:type="dxa"/>
                            <w:shd w:val="clear" w:color="auto" w:fill="A6A6A6" w:themeFill="background1" w:themeFillShade="A6"/>
                          </w:tcPr>
                          <w:p w14:paraId="45EE4043" w14:textId="264FA937" w:rsidR="00D13E68" w:rsidRPr="007E2042" w:rsidRDefault="00D13E68" w:rsidP="001D71D5">
                            <w:pPr>
                              <w:pStyle w:val="Bullet1"/>
                              <w:numPr>
                                <w:ilvl w:val="0"/>
                                <w:numId w:val="0"/>
                              </w:numPr>
                              <w:spacing w:after="0" w:line="240" w:lineRule="auto"/>
                              <w:jc w:val="right"/>
                              <w:rPr>
                                <w:rFonts w:cstheme="minorHAnsi"/>
                                <w:b/>
                                <w:color w:val="C00000"/>
                                <w:sz w:val="18"/>
                                <w:szCs w:val="18"/>
                              </w:rPr>
                            </w:pPr>
                            <w:r w:rsidRPr="007E2042">
                              <w:rPr>
                                <w:rFonts w:cstheme="minorHAnsi"/>
                                <w:b/>
                                <w:color w:val="C00000"/>
                                <w:sz w:val="18"/>
                                <w:szCs w:val="18"/>
                              </w:rPr>
                              <w:t>5</w:t>
                            </w:r>
                            <w:r>
                              <w:rPr>
                                <w:rFonts w:cstheme="minorHAnsi"/>
                                <w:b/>
                                <w:color w:val="C00000"/>
                                <w:sz w:val="18"/>
                                <w:szCs w:val="18"/>
                              </w:rPr>
                              <w:t>.</w:t>
                            </w:r>
                            <w:r w:rsidRPr="007E2042">
                              <w:rPr>
                                <w:rFonts w:cstheme="minorHAnsi"/>
                                <w:b/>
                                <w:color w:val="C00000"/>
                                <w:sz w:val="18"/>
                                <w:szCs w:val="18"/>
                              </w:rPr>
                              <w:t>0 NM</w:t>
                            </w:r>
                          </w:p>
                        </w:tc>
                        <w:tc>
                          <w:tcPr>
                            <w:tcW w:w="1417" w:type="dxa"/>
                            <w:shd w:val="clear" w:color="auto" w:fill="A6A6A6" w:themeFill="background1" w:themeFillShade="A6"/>
                          </w:tcPr>
                          <w:p w14:paraId="68024E0F" w14:textId="591B6272" w:rsidR="00D13E68" w:rsidRPr="007E2042" w:rsidRDefault="00D13E68" w:rsidP="001D71D5">
                            <w:pPr>
                              <w:pStyle w:val="Bullet1"/>
                              <w:numPr>
                                <w:ilvl w:val="0"/>
                                <w:numId w:val="0"/>
                              </w:numPr>
                              <w:spacing w:after="0" w:line="240" w:lineRule="auto"/>
                              <w:jc w:val="right"/>
                              <w:rPr>
                                <w:rFonts w:cstheme="minorHAnsi"/>
                                <w:b/>
                                <w:color w:val="C00000"/>
                                <w:sz w:val="18"/>
                                <w:szCs w:val="18"/>
                              </w:rPr>
                            </w:pPr>
                            <w:r w:rsidRPr="007E2042">
                              <w:rPr>
                                <w:rFonts w:cstheme="minorHAnsi"/>
                                <w:b/>
                                <w:color w:val="C00000"/>
                                <w:sz w:val="18"/>
                                <w:szCs w:val="18"/>
                              </w:rPr>
                              <w:t>3</w:t>
                            </w:r>
                            <w:r>
                              <w:rPr>
                                <w:rFonts w:cstheme="minorHAnsi"/>
                                <w:b/>
                                <w:color w:val="C00000"/>
                                <w:sz w:val="18"/>
                                <w:szCs w:val="18"/>
                              </w:rPr>
                              <w:t>.</w:t>
                            </w:r>
                            <w:r w:rsidRPr="007E2042">
                              <w:rPr>
                                <w:rFonts w:cstheme="minorHAnsi"/>
                                <w:b/>
                                <w:color w:val="C00000"/>
                                <w:sz w:val="18"/>
                                <w:szCs w:val="18"/>
                              </w:rPr>
                              <w:t>7 NM</w:t>
                            </w:r>
                          </w:p>
                        </w:tc>
                      </w:tr>
                      <w:tr w:rsidR="00D13E68" w:rsidRPr="00256C94" w14:paraId="30C13B41" w14:textId="77777777" w:rsidTr="00DE54E7">
                        <w:trPr>
                          <w:jc w:val="center"/>
                        </w:trPr>
                        <w:tc>
                          <w:tcPr>
                            <w:tcW w:w="1985" w:type="dxa"/>
                            <w:vMerge/>
                          </w:tcPr>
                          <w:p w14:paraId="3F587CE8"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40BC9810"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1E22781A"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D9D9D9" w:themeFill="background1" w:themeFillShade="D9"/>
                          </w:tcPr>
                          <w:p w14:paraId="2B665291" w14:textId="0A9C837D"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7.4 NM</w:t>
                            </w:r>
                          </w:p>
                        </w:tc>
                        <w:tc>
                          <w:tcPr>
                            <w:tcW w:w="1417" w:type="dxa"/>
                            <w:shd w:val="clear" w:color="auto" w:fill="D9D9D9" w:themeFill="background1" w:themeFillShade="D9"/>
                          </w:tcPr>
                          <w:p w14:paraId="60C2EB14" w14:textId="316CFE3F"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5.6 NM</w:t>
                            </w:r>
                          </w:p>
                        </w:tc>
                      </w:tr>
                      <w:tr w:rsidR="00D13E68" w:rsidRPr="00256C94" w14:paraId="036D804C" w14:textId="77777777" w:rsidTr="00DE54E7">
                        <w:trPr>
                          <w:jc w:val="center"/>
                        </w:trPr>
                        <w:tc>
                          <w:tcPr>
                            <w:tcW w:w="1985" w:type="dxa"/>
                            <w:vMerge/>
                          </w:tcPr>
                          <w:p w14:paraId="000AF00E"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3EA7E87B"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4A8E94A5"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D9D9D9" w:themeFill="background1" w:themeFillShade="D9"/>
                          </w:tcPr>
                          <w:p w14:paraId="5AE95CE0" w14:textId="3D627454"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8.3 NM</w:t>
                            </w:r>
                          </w:p>
                        </w:tc>
                        <w:tc>
                          <w:tcPr>
                            <w:tcW w:w="1417" w:type="dxa"/>
                            <w:shd w:val="clear" w:color="auto" w:fill="D9D9D9" w:themeFill="background1" w:themeFillShade="D9"/>
                          </w:tcPr>
                          <w:p w14:paraId="2DC54179" w14:textId="05159243"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6.8 NM</w:t>
                            </w:r>
                          </w:p>
                        </w:tc>
                      </w:tr>
                      <w:tr w:rsidR="00D13E68" w:rsidRPr="00256C94" w14:paraId="250EC84A" w14:textId="77777777" w:rsidTr="00DE54E7">
                        <w:trPr>
                          <w:trHeight w:val="42"/>
                          <w:jc w:val="center"/>
                        </w:trPr>
                        <w:tc>
                          <w:tcPr>
                            <w:tcW w:w="1985" w:type="dxa"/>
                            <w:vMerge/>
                          </w:tcPr>
                          <w:p w14:paraId="1ADFA613"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10F2DECD"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505A2547"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D9D9D9" w:themeFill="background1" w:themeFillShade="D9"/>
                          </w:tcPr>
                          <w:p w14:paraId="2D550796" w14:textId="2798BC5A"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8.9 NM</w:t>
                            </w:r>
                          </w:p>
                        </w:tc>
                        <w:tc>
                          <w:tcPr>
                            <w:tcW w:w="1417" w:type="dxa"/>
                            <w:shd w:val="clear" w:color="auto" w:fill="D9D9D9" w:themeFill="background1" w:themeFillShade="D9"/>
                          </w:tcPr>
                          <w:p w14:paraId="482741A9" w14:textId="297EA263"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7.5 NM</w:t>
                            </w:r>
                          </w:p>
                        </w:tc>
                      </w:tr>
                      <w:tr w:rsidR="00D13E68" w:rsidRPr="00256C94" w14:paraId="0EF7B855" w14:textId="77777777" w:rsidTr="00DE54E7">
                        <w:trPr>
                          <w:jc w:val="center"/>
                        </w:trPr>
                        <w:tc>
                          <w:tcPr>
                            <w:tcW w:w="1985" w:type="dxa"/>
                            <w:vMerge/>
                          </w:tcPr>
                          <w:p w14:paraId="432674D5"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val="restart"/>
                            <w:shd w:val="clear" w:color="auto" w:fill="F2F2F2" w:themeFill="background1" w:themeFillShade="F2"/>
                          </w:tcPr>
                          <w:p w14:paraId="355CE0D4" w14:textId="7A2873B2"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7</w:t>
                            </w:r>
                            <w:r>
                              <w:rPr>
                                <w:rFonts w:cstheme="minorHAnsi"/>
                                <w:sz w:val="18"/>
                                <w:szCs w:val="18"/>
                              </w:rPr>
                              <w:t>.</w:t>
                            </w:r>
                            <w:r w:rsidRPr="00256C94">
                              <w:rPr>
                                <w:rFonts w:cstheme="minorHAnsi"/>
                                <w:sz w:val="18"/>
                                <w:szCs w:val="18"/>
                              </w:rPr>
                              <w:t>5 m</w:t>
                            </w:r>
                          </w:p>
                        </w:tc>
                        <w:tc>
                          <w:tcPr>
                            <w:tcW w:w="1276" w:type="dxa"/>
                            <w:shd w:val="clear" w:color="auto" w:fill="F2F2F2" w:themeFill="background1" w:themeFillShade="F2"/>
                          </w:tcPr>
                          <w:p w14:paraId="4729E980"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F2F2F2" w:themeFill="background1" w:themeFillShade="F2"/>
                          </w:tcPr>
                          <w:p w14:paraId="2DEFAE17" w14:textId="7CEB7BA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5.0 NM</w:t>
                            </w:r>
                          </w:p>
                        </w:tc>
                        <w:tc>
                          <w:tcPr>
                            <w:tcW w:w="1417" w:type="dxa"/>
                            <w:shd w:val="clear" w:color="auto" w:fill="F2F2F2" w:themeFill="background1" w:themeFillShade="F2"/>
                          </w:tcPr>
                          <w:p w14:paraId="2FA60417" w14:textId="70F3CFF1"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3.7 NM</w:t>
                            </w:r>
                          </w:p>
                        </w:tc>
                      </w:tr>
                      <w:tr w:rsidR="00D13E68" w:rsidRPr="00256C94" w14:paraId="5A247295" w14:textId="77777777" w:rsidTr="00DE54E7">
                        <w:trPr>
                          <w:jc w:val="center"/>
                        </w:trPr>
                        <w:tc>
                          <w:tcPr>
                            <w:tcW w:w="1985" w:type="dxa"/>
                            <w:vMerge/>
                          </w:tcPr>
                          <w:p w14:paraId="50673D6A"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F2F2F2" w:themeFill="background1" w:themeFillShade="F2"/>
                          </w:tcPr>
                          <w:p w14:paraId="23ABEF9D"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1614274A"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F2F2F2" w:themeFill="background1" w:themeFillShade="F2"/>
                          </w:tcPr>
                          <w:p w14:paraId="1E33FFC7" w14:textId="547D50C1"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7.5 NM</w:t>
                            </w:r>
                          </w:p>
                        </w:tc>
                        <w:tc>
                          <w:tcPr>
                            <w:tcW w:w="1417" w:type="dxa"/>
                            <w:shd w:val="clear" w:color="auto" w:fill="F2F2F2" w:themeFill="background1" w:themeFillShade="F2"/>
                          </w:tcPr>
                          <w:p w14:paraId="24A49CEA" w14:textId="668FCDDC"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5.6 NM</w:t>
                            </w:r>
                          </w:p>
                        </w:tc>
                      </w:tr>
                      <w:tr w:rsidR="00D13E68" w:rsidRPr="00256C94" w14:paraId="3BA0FF77" w14:textId="77777777" w:rsidTr="00DE54E7">
                        <w:trPr>
                          <w:trHeight w:val="60"/>
                          <w:jc w:val="center"/>
                        </w:trPr>
                        <w:tc>
                          <w:tcPr>
                            <w:tcW w:w="1985" w:type="dxa"/>
                            <w:vMerge/>
                          </w:tcPr>
                          <w:p w14:paraId="434C9319"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F2F2F2" w:themeFill="background1" w:themeFillShade="F2"/>
                          </w:tcPr>
                          <w:p w14:paraId="6BB3FF2B"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735113B2"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F2F2F2" w:themeFill="background1" w:themeFillShade="F2"/>
                          </w:tcPr>
                          <w:p w14:paraId="086D9645" w14:textId="35D9514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9.5 NM</w:t>
                            </w:r>
                          </w:p>
                        </w:tc>
                        <w:tc>
                          <w:tcPr>
                            <w:tcW w:w="1417" w:type="dxa"/>
                            <w:shd w:val="clear" w:color="auto" w:fill="F2F2F2" w:themeFill="background1" w:themeFillShade="F2"/>
                          </w:tcPr>
                          <w:p w14:paraId="4B7AA88D" w14:textId="6D100142"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7.8 NM</w:t>
                            </w:r>
                          </w:p>
                        </w:tc>
                      </w:tr>
                      <w:tr w:rsidR="00D13E68" w:rsidRPr="00256C94" w14:paraId="616D5B4C" w14:textId="77777777" w:rsidTr="00DE54E7">
                        <w:trPr>
                          <w:trHeight w:val="78"/>
                          <w:jc w:val="center"/>
                        </w:trPr>
                        <w:tc>
                          <w:tcPr>
                            <w:tcW w:w="1985" w:type="dxa"/>
                            <w:vMerge/>
                          </w:tcPr>
                          <w:p w14:paraId="2A7554B2"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F2F2F2" w:themeFill="background1" w:themeFillShade="F2"/>
                          </w:tcPr>
                          <w:p w14:paraId="723EE9AF"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7297C12D"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F2F2F2" w:themeFill="background1" w:themeFillShade="F2"/>
                          </w:tcPr>
                          <w:p w14:paraId="42DADD0C" w14:textId="1A0D337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10.2 NM</w:t>
                            </w:r>
                          </w:p>
                        </w:tc>
                        <w:tc>
                          <w:tcPr>
                            <w:tcW w:w="1417" w:type="dxa"/>
                            <w:shd w:val="clear" w:color="auto" w:fill="F2F2F2" w:themeFill="background1" w:themeFillShade="F2"/>
                          </w:tcPr>
                          <w:p w14:paraId="14782D45" w14:textId="077C4B0E"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8.5 NM</w:t>
                            </w:r>
                          </w:p>
                        </w:tc>
                      </w:tr>
                      <w:tr w:rsidR="00D13E68" w:rsidRPr="00256C94" w14:paraId="783BE914" w14:textId="77777777" w:rsidTr="00DE54E7">
                        <w:trPr>
                          <w:jc w:val="center"/>
                        </w:trPr>
                        <w:tc>
                          <w:tcPr>
                            <w:tcW w:w="1985" w:type="dxa"/>
                            <w:vMerge w:val="restart"/>
                          </w:tcPr>
                          <w:p w14:paraId="3B546B65" w14:textId="77777777" w:rsidR="00D13E68" w:rsidRPr="00256C94" w:rsidRDefault="00D13E68" w:rsidP="001D71D5">
                            <w:pPr>
                              <w:pStyle w:val="Bullet1"/>
                              <w:numPr>
                                <w:ilvl w:val="0"/>
                                <w:numId w:val="0"/>
                              </w:numPr>
                              <w:spacing w:after="0" w:line="240" w:lineRule="auto"/>
                              <w:jc w:val="center"/>
                              <w:rPr>
                                <w:rFonts w:cstheme="minorHAnsi"/>
                                <w:sz w:val="18"/>
                                <w:szCs w:val="18"/>
                              </w:rPr>
                            </w:pPr>
                            <w:r>
                              <w:rPr>
                                <w:rFonts w:cstheme="minorHAnsi"/>
                                <w:sz w:val="18"/>
                                <w:szCs w:val="18"/>
                              </w:rPr>
                              <w:t>20</w:t>
                            </w:r>
                            <w:r w:rsidRPr="00256C94">
                              <w:rPr>
                                <w:rFonts w:cstheme="minorHAnsi"/>
                                <w:sz w:val="18"/>
                                <w:szCs w:val="18"/>
                              </w:rPr>
                              <w:t> m</w:t>
                            </w:r>
                          </w:p>
                          <w:p w14:paraId="30A8D40A"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val="restart"/>
                            <w:shd w:val="clear" w:color="auto" w:fill="D9D9D9" w:themeFill="background1" w:themeFillShade="D9"/>
                          </w:tcPr>
                          <w:p w14:paraId="57DB4F02" w14:textId="4657FE00"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1</w:t>
                            </w:r>
                            <w:r>
                              <w:rPr>
                                <w:rFonts w:cstheme="minorHAnsi"/>
                                <w:sz w:val="18"/>
                                <w:szCs w:val="18"/>
                              </w:rPr>
                              <w:t>.</w:t>
                            </w:r>
                            <w:r w:rsidRPr="00256C94">
                              <w:rPr>
                                <w:rFonts w:cstheme="minorHAnsi"/>
                                <w:sz w:val="18"/>
                                <w:szCs w:val="18"/>
                              </w:rPr>
                              <w:t>0 m</w:t>
                            </w:r>
                          </w:p>
                        </w:tc>
                        <w:tc>
                          <w:tcPr>
                            <w:tcW w:w="1276" w:type="dxa"/>
                            <w:shd w:val="clear" w:color="auto" w:fill="D9D9D9" w:themeFill="background1" w:themeFillShade="D9"/>
                          </w:tcPr>
                          <w:p w14:paraId="1372F598"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D9D9D9" w:themeFill="background1" w:themeFillShade="D9"/>
                          </w:tcPr>
                          <w:p w14:paraId="3C4470FB" w14:textId="38B81C65"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5.0 NM</w:t>
                            </w:r>
                          </w:p>
                        </w:tc>
                        <w:tc>
                          <w:tcPr>
                            <w:tcW w:w="1417" w:type="dxa"/>
                            <w:shd w:val="clear" w:color="auto" w:fill="D9D9D9" w:themeFill="background1" w:themeFillShade="D9"/>
                          </w:tcPr>
                          <w:p w14:paraId="6164EF44" w14:textId="0A2612BB"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3.7 NM</w:t>
                            </w:r>
                          </w:p>
                        </w:tc>
                      </w:tr>
                      <w:tr w:rsidR="00D13E68" w:rsidRPr="00256C94" w14:paraId="602544F7" w14:textId="77777777" w:rsidTr="00DE54E7">
                        <w:trPr>
                          <w:jc w:val="center"/>
                        </w:trPr>
                        <w:tc>
                          <w:tcPr>
                            <w:tcW w:w="1985" w:type="dxa"/>
                            <w:vMerge/>
                          </w:tcPr>
                          <w:p w14:paraId="2D699B41"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4775D12C"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0DE6668B"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D9D9D9" w:themeFill="background1" w:themeFillShade="D9"/>
                          </w:tcPr>
                          <w:p w14:paraId="5AF8A901" w14:textId="71A940B6"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7.4 NM</w:t>
                            </w:r>
                          </w:p>
                        </w:tc>
                        <w:tc>
                          <w:tcPr>
                            <w:tcW w:w="1417" w:type="dxa"/>
                            <w:shd w:val="clear" w:color="auto" w:fill="D9D9D9" w:themeFill="background1" w:themeFillShade="D9"/>
                          </w:tcPr>
                          <w:p w14:paraId="755F329A" w14:textId="0524697A"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5.6 NM</w:t>
                            </w:r>
                          </w:p>
                        </w:tc>
                      </w:tr>
                      <w:tr w:rsidR="00D13E68" w:rsidRPr="00256C94" w14:paraId="08E7F8D7" w14:textId="77777777" w:rsidTr="00DE54E7">
                        <w:trPr>
                          <w:jc w:val="center"/>
                        </w:trPr>
                        <w:tc>
                          <w:tcPr>
                            <w:tcW w:w="1985" w:type="dxa"/>
                            <w:vMerge/>
                          </w:tcPr>
                          <w:p w14:paraId="10D39DDC"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215BCA81"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59747893"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D9D9D9" w:themeFill="background1" w:themeFillShade="D9"/>
                          </w:tcPr>
                          <w:p w14:paraId="644284B4" w14:textId="60EF1B66"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8.2 NM</w:t>
                            </w:r>
                          </w:p>
                        </w:tc>
                        <w:tc>
                          <w:tcPr>
                            <w:tcW w:w="1417" w:type="dxa"/>
                            <w:shd w:val="clear" w:color="auto" w:fill="D9D9D9" w:themeFill="background1" w:themeFillShade="D9"/>
                          </w:tcPr>
                          <w:p w14:paraId="34DFCDD3" w14:textId="4FFB0D18"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6.9 NM</w:t>
                            </w:r>
                          </w:p>
                        </w:tc>
                      </w:tr>
                      <w:tr w:rsidR="00D13E68" w:rsidRPr="00256C94" w14:paraId="465C29E3" w14:textId="77777777" w:rsidTr="00DE54E7">
                        <w:trPr>
                          <w:trHeight w:val="42"/>
                          <w:jc w:val="center"/>
                        </w:trPr>
                        <w:tc>
                          <w:tcPr>
                            <w:tcW w:w="1985" w:type="dxa"/>
                            <w:vMerge/>
                          </w:tcPr>
                          <w:p w14:paraId="4641F3C5"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D9D9D9" w:themeFill="background1" w:themeFillShade="D9"/>
                          </w:tcPr>
                          <w:p w14:paraId="6B31B816"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D9D9D9" w:themeFill="background1" w:themeFillShade="D9"/>
                          </w:tcPr>
                          <w:p w14:paraId="6D7016EE"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D9D9D9" w:themeFill="background1" w:themeFillShade="D9"/>
                          </w:tcPr>
                          <w:p w14:paraId="002C9AE1" w14:textId="6D3220EA"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8.8 NM</w:t>
                            </w:r>
                          </w:p>
                        </w:tc>
                        <w:tc>
                          <w:tcPr>
                            <w:tcW w:w="1417" w:type="dxa"/>
                            <w:shd w:val="clear" w:color="auto" w:fill="D9D9D9" w:themeFill="background1" w:themeFillShade="D9"/>
                          </w:tcPr>
                          <w:p w14:paraId="57A74057" w14:textId="3725B0FC"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7.5 NM</w:t>
                            </w:r>
                          </w:p>
                        </w:tc>
                      </w:tr>
                      <w:tr w:rsidR="00D13E68" w:rsidRPr="00256C94" w14:paraId="40B35B25" w14:textId="77777777" w:rsidTr="00DE54E7">
                        <w:trPr>
                          <w:jc w:val="center"/>
                        </w:trPr>
                        <w:tc>
                          <w:tcPr>
                            <w:tcW w:w="1985" w:type="dxa"/>
                            <w:vMerge/>
                          </w:tcPr>
                          <w:p w14:paraId="58BFD2F6"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val="restart"/>
                            <w:shd w:val="clear" w:color="auto" w:fill="F2F2F2" w:themeFill="background1" w:themeFillShade="F2"/>
                          </w:tcPr>
                          <w:p w14:paraId="520D1DFA" w14:textId="3C0396AD"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3</w:t>
                            </w:r>
                            <w:r>
                              <w:rPr>
                                <w:rFonts w:cstheme="minorHAnsi"/>
                                <w:sz w:val="18"/>
                                <w:szCs w:val="18"/>
                              </w:rPr>
                              <w:t>.</w:t>
                            </w:r>
                            <w:r w:rsidRPr="00256C94">
                              <w:rPr>
                                <w:rFonts w:cstheme="minorHAnsi"/>
                                <w:sz w:val="18"/>
                                <w:szCs w:val="18"/>
                              </w:rPr>
                              <w:t>5 m</w:t>
                            </w:r>
                          </w:p>
                        </w:tc>
                        <w:tc>
                          <w:tcPr>
                            <w:tcW w:w="1276" w:type="dxa"/>
                            <w:shd w:val="clear" w:color="auto" w:fill="F2F2F2" w:themeFill="background1" w:themeFillShade="F2"/>
                          </w:tcPr>
                          <w:p w14:paraId="5C43EE43"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F2F2F2" w:themeFill="background1" w:themeFillShade="F2"/>
                          </w:tcPr>
                          <w:p w14:paraId="35187681" w14:textId="70B85099"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5.0 NM</w:t>
                            </w:r>
                          </w:p>
                        </w:tc>
                        <w:tc>
                          <w:tcPr>
                            <w:tcW w:w="1417" w:type="dxa"/>
                            <w:shd w:val="clear" w:color="auto" w:fill="F2F2F2" w:themeFill="background1" w:themeFillShade="F2"/>
                          </w:tcPr>
                          <w:p w14:paraId="02D1ABAA" w14:textId="69F8F10B"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3.7 NM</w:t>
                            </w:r>
                          </w:p>
                        </w:tc>
                      </w:tr>
                      <w:tr w:rsidR="00D13E68" w:rsidRPr="00256C94" w14:paraId="62FD9A4D" w14:textId="77777777" w:rsidTr="00DE54E7">
                        <w:trPr>
                          <w:jc w:val="center"/>
                        </w:trPr>
                        <w:tc>
                          <w:tcPr>
                            <w:tcW w:w="1985" w:type="dxa"/>
                            <w:vMerge/>
                          </w:tcPr>
                          <w:p w14:paraId="3BBC71BC"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47641B3A"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6675696B"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F2F2F2" w:themeFill="background1" w:themeFillShade="F2"/>
                          </w:tcPr>
                          <w:p w14:paraId="415A168C" w14:textId="0E442FC1"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7.5 NM</w:t>
                            </w:r>
                          </w:p>
                        </w:tc>
                        <w:tc>
                          <w:tcPr>
                            <w:tcW w:w="1417" w:type="dxa"/>
                            <w:shd w:val="clear" w:color="auto" w:fill="F2F2F2" w:themeFill="background1" w:themeFillShade="F2"/>
                          </w:tcPr>
                          <w:p w14:paraId="3675DF20" w14:textId="68E8C325"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5.6 NM</w:t>
                            </w:r>
                          </w:p>
                        </w:tc>
                      </w:tr>
                      <w:tr w:rsidR="00D13E68" w:rsidRPr="00256C94" w14:paraId="113BC7CC" w14:textId="77777777" w:rsidTr="00DE54E7">
                        <w:trPr>
                          <w:jc w:val="center"/>
                        </w:trPr>
                        <w:tc>
                          <w:tcPr>
                            <w:tcW w:w="1985" w:type="dxa"/>
                            <w:vMerge/>
                          </w:tcPr>
                          <w:p w14:paraId="36156759"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6E2A7FF8"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6F7C4799"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F2F2F2" w:themeFill="background1" w:themeFillShade="F2"/>
                          </w:tcPr>
                          <w:p w14:paraId="0DD3B830" w14:textId="44935FF2"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9.2 NM</w:t>
                            </w:r>
                          </w:p>
                        </w:tc>
                        <w:tc>
                          <w:tcPr>
                            <w:tcW w:w="1417" w:type="dxa"/>
                            <w:shd w:val="clear" w:color="auto" w:fill="F2F2F2" w:themeFill="background1" w:themeFillShade="F2"/>
                          </w:tcPr>
                          <w:p w14:paraId="5943986F" w14:textId="64D4AA44"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7.6 NM</w:t>
                            </w:r>
                          </w:p>
                        </w:tc>
                      </w:tr>
                      <w:tr w:rsidR="00D13E68" w:rsidRPr="00256C94" w14:paraId="5179E4B4" w14:textId="77777777" w:rsidTr="00DE54E7">
                        <w:trPr>
                          <w:trHeight w:val="42"/>
                          <w:jc w:val="center"/>
                        </w:trPr>
                        <w:tc>
                          <w:tcPr>
                            <w:tcW w:w="1985" w:type="dxa"/>
                            <w:vMerge/>
                          </w:tcPr>
                          <w:p w14:paraId="3D6C9F0C" w14:textId="77777777" w:rsidR="00D13E68" w:rsidRPr="00256C94" w:rsidRDefault="00D13E68" w:rsidP="001D71D5">
                            <w:pPr>
                              <w:pStyle w:val="Bullet1"/>
                              <w:numPr>
                                <w:ilvl w:val="0"/>
                                <w:numId w:val="1"/>
                              </w:numPr>
                              <w:spacing w:after="0" w:line="240" w:lineRule="auto"/>
                              <w:ind w:left="0" w:hanging="425"/>
                              <w:rPr>
                                <w:rFonts w:cstheme="minorHAnsi"/>
                                <w:sz w:val="18"/>
                                <w:szCs w:val="18"/>
                              </w:rPr>
                            </w:pPr>
                          </w:p>
                        </w:tc>
                        <w:tc>
                          <w:tcPr>
                            <w:tcW w:w="1417" w:type="dxa"/>
                            <w:vMerge/>
                            <w:shd w:val="clear" w:color="auto" w:fill="F2F2F2" w:themeFill="background1" w:themeFillShade="F2"/>
                          </w:tcPr>
                          <w:p w14:paraId="0B1E6335" w14:textId="77777777" w:rsidR="00D13E68" w:rsidRPr="00256C94" w:rsidRDefault="00D13E68" w:rsidP="001D71D5">
                            <w:pPr>
                              <w:pStyle w:val="Bullet1"/>
                              <w:numPr>
                                <w:ilvl w:val="0"/>
                                <w:numId w:val="0"/>
                              </w:numPr>
                              <w:spacing w:after="0" w:line="240" w:lineRule="auto"/>
                              <w:jc w:val="center"/>
                              <w:rPr>
                                <w:rFonts w:cstheme="minorHAnsi"/>
                                <w:sz w:val="18"/>
                                <w:szCs w:val="18"/>
                              </w:rPr>
                            </w:pPr>
                          </w:p>
                        </w:tc>
                        <w:tc>
                          <w:tcPr>
                            <w:tcW w:w="1276" w:type="dxa"/>
                            <w:shd w:val="clear" w:color="auto" w:fill="F2F2F2" w:themeFill="background1" w:themeFillShade="F2"/>
                          </w:tcPr>
                          <w:p w14:paraId="27D0A58C"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F2F2F2" w:themeFill="background1" w:themeFillShade="F2"/>
                          </w:tcPr>
                          <w:p w14:paraId="0A6BB5AB" w14:textId="4D94ED5C"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9.9 NM</w:t>
                            </w:r>
                          </w:p>
                        </w:tc>
                        <w:tc>
                          <w:tcPr>
                            <w:tcW w:w="1417" w:type="dxa"/>
                            <w:shd w:val="clear" w:color="auto" w:fill="F2F2F2" w:themeFill="background1" w:themeFillShade="F2"/>
                          </w:tcPr>
                          <w:p w14:paraId="661868D0" w14:textId="6562C985"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8.4 NM</w:t>
                            </w:r>
                          </w:p>
                        </w:tc>
                      </w:tr>
                      <w:tr w:rsidR="00D13E68" w:rsidRPr="00256C94" w14:paraId="05283339" w14:textId="77777777" w:rsidTr="00DE54E7">
                        <w:trPr>
                          <w:jc w:val="center"/>
                        </w:trPr>
                        <w:tc>
                          <w:tcPr>
                            <w:tcW w:w="1985" w:type="dxa"/>
                            <w:vMerge/>
                          </w:tcPr>
                          <w:p w14:paraId="4C47B1DE"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val="restart"/>
                            <w:shd w:val="clear" w:color="auto" w:fill="D9D9D9" w:themeFill="background1" w:themeFillShade="D9"/>
                          </w:tcPr>
                          <w:p w14:paraId="757F81BD" w14:textId="19D9F120" w:rsidR="00D13E68" w:rsidRPr="00256C94" w:rsidRDefault="00D13E68" w:rsidP="001D71D5">
                            <w:pPr>
                              <w:pStyle w:val="Bullet1"/>
                              <w:numPr>
                                <w:ilvl w:val="0"/>
                                <w:numId w:val="0"/>
                              </w:numPr>
                              <w:spacing w:after="0" w:line="240" w:lineRule="auto"/>
                              <w:jc w:val="center"/>
                              <w:rPr>
                                <w:rFonts w:cstheme="minorHAnsi"/>
                                <w:sz w:val="18"/>
                                <w:szCs w:val="18"/>
                              </w:rPr>
                            </w:pPr>
                            <w:r w:rsidRPr="00256C94">
                              <w:rPr>
                                <w:rFonts w:cstheme="minorHAnsi"/>
                                <w:sz w:val="18"/>
                                <w:szCs w:val="18"/>
                              </w:rPr>
                              <w:t>7</w:t>
                            </w:r>
                            <w:r>
                              <w:rPr>
                                <w:rFonts w:cstheme="minorHAnsi"/>
                                <w:sz w:val="18"/>
                                <w:szCs w:val="18"/>
                              </w:rPr>
                              <w:t>.</w:t>
                            </w:r>
                            <w:r w:rsidRPr="00256C94">
                              <w:rPr>
                                <w:rFonts w:cstheme="minorHAnsi"/>
                                <w:sz w:val="18"/>
                                <w:szCs w:val="18"/>
                              </w:rPr>
                              <w:t>5 m</w:t>
                            </w:r>
                          </w:p>
                        </w:tc>
                        <w:tc>
                          <w:tcPr>
                            <w:tcW w:w="1276" w:type="dxa"/>
                            <w:shd w:val="clear" w:color="auto" w:fill="D9D9D9" w:themeFill="background1" w:themeFillShade="D9"/>
                          </w:tcPr>
                          <w:p w14:paraId="37A125AC"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10 m²</w:t>
                            </w:r>
                          </w:p>
                        </w:tc>
                        <w:tc>
                          <w:tcPr>
                            <w:tcW w:w="1418" w:type="dxa"/>
                            <w:shd w:val="clear" w:color="auto" w:fill="D9D9D9" w:themeFill="background1" w:themeFillShade="D9"/>
                          </w:tcPr>
                          <w:p w14:paraId="3C2F149F" w14:textId="59040B20"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5.0 NM</w:t>
                            </w:r>
                          </w:p>
                        </w:tc>
                        <w:tc>
                          <w:tcPr>
                            <w:tcW w:w="1417" w:type="dxa"/>
                            <w:shd w:val="clear" w:color="auto" w:fill="D9D9D9" w:themeFill="background1" w:themeFillShade="D9"/>
                          </w:tcPr>
                          <w:p w14:paraId="569AA13B" w14:textId="0B2BB4CD"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3.7 NM</w:t>
                            </w:r>
                          </w:p>
                        </w:tc>
                      </w:tr>
                      <w:tr w:rsidR="00D13E68" w:rsidRPr="00256C94" w14:paraId="662EFF71" w14:textId="77777777" w:rsidTr="00DE54E7">
                        <w:trPr>
                          <w:jc w:val="center"/>
                        </w:trPr>
                        <w:tc>
                          <w:tcPr>
                            <w:tcW w:w="1985" w:type="dxa"/>
                            <w:vMerge/>
                          </w:tcPr>
                          <w:p w14:paraId="7241BC90"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D9D9D9" w:themeFill="background1" w:themeFillShade="D9"/>
                          </w:tcPr>
                          <w:p w14:paraId="5EEBDC9E"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276" w:type="dxa"/>
                            <w:shd w:val="clear" w:color="auto" w:fill="D9D9D9" w:themeFill="background1" w:themeFillShade="D9"/>
                          </w:tcPr>
                          <w:p w14:paraId="197B806D"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50 m²</w:t>
                            </w:r>
                          </w:p>
                        </w:tc>
                        <w:tc>
                          <w:tcPr>
                            <w:tcW w:w="1418" w:type="dxa"/>
                            <w:shd w:val="clear" w:color="auto" w:fill="D9D9D9" w:themeFill="background1" w:themeFillShade="D9"/>
                          </w:tcPr>
                          <w:p w14:paraId="31FAA612" w14:textId="26C3DEB6"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7.5 NM</w:t>
                            </w:r>
                          </w:p>
                        </w:tc>
                        <w:tc>
                          <w:tcPr>
                            <w:tcW w:w="1417" w:type="dxa"/>
                            <w:shd w:val="clear" w:color="auto" w:fill="D9D9D9" w:themeFill="background1" w:themeFillShade="D9"/>
                          </w:tcPr>
                          <w:p w14:paraId="635C477A" w14:textId="4343B579"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5.6 NM</w:t>
                            </w:r>
                          </w:p>
                        </w:tc>
                      </w:tr>
                      <w:tr w:rsidR="00D13E68" w:rsidRPr="00256C94" w14:paraId="676A1A01" w14:textId="77777777" w:rsidTr="00DE54E7">
                        <w:trPr>
                          <w:trHeight w:val="60"/>
                          <w:jc w:val="center"/>
                        </w:trPr>
                        <w:tc>
                          <w:tcPr>
                            <w:tcW w:w="1985" w:type="dxa"/>
                            <w:vMerge/>
                          </w:tcPr>
                          <w:p w14:paraId="340A7003"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D9D9D9" w:themeFill="background1" w:themeFillShade="D9"/>
                          </w:tcPr>
                          <w:p w14:paraId="0F77F464"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276" w:type="dxa"/>
                            <w:shd w:val="clear" w:color="auto" w:fill="D9D9D9" w:themeFill="background1" w:themeFillShade="D9"/>
                          </w:tcPr>
                          <w:p w14:paraId="07E756E1" w14:textId="77777777" w:rsidR="00D13E68" w:rsidRPr="00256C94" w:rsidRDefault="00D13E68" w:rsidP="001D71D5">
                            <w:pPr>
                              <w:pStyle w:val="Bullet1"/>
                              <w:numPr>
                                <w:ilvl w:val="0"/>
                                <w:numId w:val="0"/>
                              </w:numPr>
                              <w:spacing w:after="0" w:line="240" w:lineRule="auto"/>
                              <w:jc w:val="right"/>
                              <w:rPr>
                                <w:rFonts w:cstheme="minorHAnsi"/>
                                <w:sz w:val="18"/>
                                <w:szCs w:val="18"/>
                              </w:rPr>
                            </w:pPr>
                            <w:r w:rsidRPr="00256C94">
                              <w:rPr>
                                <w:rFonts w:cstheme="minorHAnsi"/>
                                <w:sz w:val="18"/>
                                <w:szCs w:val="18"/>
                              </w:rPr>
                              <w:t>300 m²</w:t>
                            </w:r>
                          </w:p>
                        </w:tc>
                        <w:tc>
                          <w:tcPr>
                            <w:tcW w:w="1418" w:type="dxa"/>
                            <w:shd w:val="clear" w:color="auto" w:fill="D9D9D9" w:themeFill="background1" w:themeFillShade="D9"/>
                          </w:tcPr>
                          <w:p w14:paraId="50FCB234" w14:textId="1795B621"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10.5 NM</w:t>
                            </w:r>
                          </w:p>
                        </w:tc>
                        <w:tc>
                          <w:tcPr>
                            <w:tcW w:w="1417" w:type="dxa"/>
                            <w:shd w:val="clear" w:color="auto" w:fill="D9D9D9" w:themeFill="background1" w:themeFillShade="D9"/>
                          </w:tcPr>
                          <w:p w14:paraId="792DA6EF" w14:textId="6578DB4A"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8.5 NM</w:t>
                            </w:r>
                          </w:p>
                        </w:tc>
                      </w:tr>
                      <w:tr w:rsidR="00D13E68" w:rsidRPr="00256C94" w14:paraId="1FDF4EDF" w14:textId="77777777" w:rsidTr="00DE54E7">
                        <w:trPr>
                          <w:trHeight w:val="78"/>
                          <w:jc w:val="center"/>
                        </w:trPr>
                        <w:tc>
                          <w:tcPr>
                            <w:tcW w:w="1985" w:type="dxa"/>
                            <w:vMerge/>
                          </w:tcPr>
                          <w:p w14:paraId="6C7489E1"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417" w:type="dxa"/>
                            <w:vMerge/>
                            <w:shd w:val="clear" w:color="auto" w:fill="D9D9D9" w:themeFill="background1" w:themeFillShade="D9"/>
                          </w:tcPr>
                          <w:p w14:paraId="4DDA5DB2" w14:textId="77777777" w:rsidR="00D13E68" w:rsidRPr="00256C94" w:rsidRDefault="00D13E68" w:rsidP="001D71D5">
                            <w:pPr>
                              <w:pStyle w:val="Bullet1"/>
                              <w:numPr>
                                <w:ilvl w:val="0"/>
                                <w:numId w:val="0"/>
                              </w:numPr>
                              <w:spacing w:after="0" w:line="240" w:lineRule="auto"/>
                              <w:rPr>
                                <w:rFonts w:cstheme="minorHAnsi"/>
                                <w:sz w:val="18"/>
                                <w:szCs w:val="18"/>
                              </w:rPr>
                            </w:pPr>
                          </w:p>
                        </w:tc>
                        <w:tc>
                          <w:tcPr>
                            <w:tcW w:w="1276" w:type="dxa"/>
                            <w:shd w:val="clear" w:color="auto" w:fill="D9D9D9" w:themeFill="background1" w:themeFillShade="D9"/>
                          </w:tcPr>
                          <w:p w14:paraId="4D49514D" w14:textId="77777777" w:rsidR="00D13E68" w:rsidRPr="00256C94" w:rsidRDefault="00D13E68" w:rsidP="008D1B80">
                            <w:pPr>
                              <w:pStyle w:val="Bullet1"/>
                              <w:numPr>
                                <w:ilvl w:val="0"/>
                                <w:numId w:val="0"/>
                              </w:numPr>
                              <w:spacing w:after="0" w:line="240" w:lineRule="auto"/>
                              <w:jc w:val="right"/>
                              <w:rPr>
                                <w:rFonts w:cstheme="minorHAnsi"/>
                                <w:sz w:val="18"/>
                                <w:szCs w:val="18"/>
                              </w:rPr>
                            </w:pPr>
                            <w:r w:rsidRPr="00256C94">
                              <w:rPr>
                                <w:rFonts w:cstheme="minorHAnsi"/>
                                <w:sz w:val="18"/>
                                <w:szCs w:val="18"/>
                              </w:rPr>
                              <w:t>1000 m²</w:t>
                            </w:r>
                          </w:p>
                        </w:tc>
                        <w:tc>
                          <w:tcPr>
                            <w:tcW w:w="1418" w:type="dxa"/>
                            <w:shd w:val="clear" w:color="auto" w:fill="D9D9D9" w:themeFill="background1" w:themeFillShade="D9"/>
                          </w:tcPr>
                          <w:p w14:paraId="10C0D66F" w14:textId="688194C6"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11.2 NM</w:t>
                            </w:r>
                          </w:p>
                        </w:tc>
                        <w:tc>
                          <w:tcPr>
                            <w:tcW w:w="1417" w:type="dxa"/>
                            <w:shd w:val="clear" w:color="auto" w:fill="D9D9D9" w:themeFill="background1" w:themeFillShade="D9"/>
                          </w:tcPr>
                          <w:p w14:paraId="013315FD" w14:textId="4E35698A" w:rsidR="00D13E68" w:rsidRPr="00256C94" w:rsidRDefault="00D13E68" w:rsidP="001D71D5">
                            <w:pPr>
                              <w:pStyle w:val="Bullet1"/>
                              <w:numPr>
                                <w:ilvl w:val="0"/>
                                <w:numId w:val="0"/>
                              </w:numPr>
                              <w:spacing w:after="0" w:line="240" w:lineRule="auto"/>
                              <w:jc w:val="right"/>
                              <w:rPr>
                                <w:rFonts w:cstheme="minorHAnsi"/>
                                <w:sz w:val="18"/>
                                <w:szCs w:val="18"/>
                              </w:rPr>
                            </w:pPr>
                            <w:r>
                              <w:rPr>
                                <w:rFonts w:cstheme="minorHAnsi"/>
                                <w:sz w:val="18"/>
                                <w:szCs w:val="18"/>
                              </w:rPr>
                              <w:t>9.3 NM</w:t>
                            </w:r>
                          </w:p>
                        </w:tc>
                      </w:tr>
                    </w:tbl>
                    <w:p w14:paraId="3193F24F" w14:textId="7EFE5670" w:rsidR="00D13E68" w:rsidRPr="00DE54E7" w:rsidRDefault="00D13E68" w:rsidP="00C224FD">
                      <w:pPr>
                        <w:rPr>
                          <w:sz w:val="14"/>
                          <w:szCs w:val="14"/>
                        </w:rPr>
                      </w:pPr>
                      <w:r w:rsidRPr="00DE54E7">
                        <w:rPr>
                          <w:sz w:val="14"/>
                          <w:szCs w:val="14"/>
                        </w:rPr>
                        <w:t xml:space="preserve">Note 1:  </w:t>
                      </w:r>
                      <w:r w:rsidRPr="00DE54E7">
                        <w:rPr>
                          <w:sz w:val="14"/>
                          <w:szCs w:val="14"/>
                        </w:rPr>
                        <w:tab/>
                        <w:t>The detection ranges are based on a detection probability of 90%.</w:t>
                      </w:r>
                    </w:p>
                    <w:p w14:paraId="7F0DF727" w14:textId="038952EE" w:rsidR="00D13E68" w:rsidRPr="00DE54E7" w:rsidRDefault="00D13E68" w:rsidP="000F4313">
                      <w:pPr>
                        <w:rPr>
                          <w:sz w:val="14"/>
                          <w:szCs w:val="14"/>
                          <w:lang w:val="en-US"/>
                        </w:rPr>
                      </w:pPr>
                      <w:r w:rsidRPr="00DE54E7">
                        <w:rPr>
                          <w:sz w:val="14"/>
                          <w:szCs w:val="14"/>
                          <w:lang w:val="en-US"/>
                        </w:rPr>
                        <w:t xml:space="preserve">Note 2:  </w:t>
                      </w:r>
                      <w:r w:rsidRPr="00DE54E7">
                        <w:rPr>
                          <w:sz w:val="14"/>
                          <w:szCs w:val="14"/>
                          <w:lang w:val="en-US"/>
                        </w:rPr>
                        <w:tab/>
                        <w:t xml:space="preserve">Since the radar reflectors are usually optimized for the use in X-band, these reflectors are less </w:t>
                      </w:r>
                    </w:p>
                    <w:p w14:paraId="06710F66" w14:textId="483B47D2" w:rsidR="00D13E68" w:rsidRPr="00DE54E7" w:rsidRDefault="00D13E68" w:rsidP="000F4313">
                      <w:pPr>
                        <w:rPr>
                          <w:sz w:val="14"/>
                          <w:szCs w:val="14"/>
                          <w:lang w:val="en-US"/>
                        </w:rPr>
                      </w:pPr>
                      <w:r w:rsidRPr="00DE54E7">
                        <w:rPr>
                          <w:sz w:val="14"/>
                          <w:szCs w:val="14"/>
                          <w:lang w:val="en-US"/>
                        </w:rPr>
                        <w:t xml:space="preserve"> </w:t>
                      </w:r>
                      <w:r w:rsidRPr="00DE54E7">
                        <w:rPr>
                          <w:sz w:val="14"/>
                          <w:szCs w:val="14"/>
                          <w:lang w:val="en-US"/>
                        </w:rPr>
                        <w:tab/>
                        <w:t>effective in S-band, i.e. the RCS of a reflector is about 10 times lower at S-band than at X-band.</w:t>
                      </w:r>
                    </w:p>
                    <w:p w14:paraId="3A6878F9" w14:textId="4D5DEA37" w:rsidR="00D13E68" w:rsidRPr="00DE54E7" w:rsidRDefault="00D13E68" w:rsidP="00F5471A">
                      <w:pPr>
                        <w:rPr>
                          <w:sz w:val="14"/>
                          <w:szCs w:val="14"/>
                        </w:rPr>
                      </w:pPr>
                      <w:r w:rsidRPr="00DE54E7">
                        <w:rPr>
                          <w:sz w:val="14"/>
                          <w:szCs w:val="14"/>
                          <w:lang w:val="en-US"/>
                        </w:rPr>
                        <w:t xml:space="preserve">Note 3: </w:t>
                      </w:r>
                      <w:r w:rsidRPr="00DE54E7">
                        <w:rPr>
                          <w:sz w:val="14"/>
                          <w:szCs w:val="14"/>
                          <w:lang w:val="en-US"/>
                        </w:rPr>
                        <w:tab/>
                        <w:t>The values provided in this table are calculated values under the conditions stated above.</w:t>
                      </w:r>
                      <w:r w:rsidRPr="00DE54E7">
                        <w:rPr>
                          <w:sz w:val="14"/>
                          <w:szCs w:val="14"/>
                          <w:lang w:val="en-US"/>
                        </w:rPr>
                        <w:br/>
                        <w:t xml:space="preserve"> </w:t>
                      </w:r>
                      <w:r w:rsidRPr="00DE54E7">
                        <w:rPr>
                          <w:sz w:val="14"/>
                          <w:szCs w:val="14"/>
                          <w:lang w:val="en-US"/>
                        </w:rPr>
                        <w:tab/>
                        <w:t xml:space="preserve">Under different conditions (e.g. using a small non-SOLAS radar). the result can differ </w:t>
                      </w:r>
                      <w:r w:rsidRPr="00DE54E7">
                        <w:rPr>
                          <w:sz w:val="14"/>
                          <w:szCs w:val="14"/>
                          <w:lang w:val="en-US"/>
                        </w:rPr>
                        <w:br/>
                        <w:t xml:space="preserve"> </w:t>
                      </w:r>
                      <w:r w:rsidRPr="00DE54E7">
                        <w:rPr>
                          <w:sz w:val="14"/>
                          <w:szCs w:val="14"/>
                          <w:lang w:val="en-US"/>
                        </w:rPr>
                        <w:tab/>
                        <w:t>significantly!</w:t>
                      </w:r>
                    </w:p>
                    <w:p w14:paraId="54E1912F" w14:textId="26EF1F84" w:rsidR="00D13E68" w:rsidRPr="00DE54E7" w:rsidRDefault="00D13E68" w:rsidP="00FA4B5F">
                      <w:pPr>
                        <w:ind w:left="709" w:hanging="709"/>
                        <w:rPr>
                          <w:sz w:val="14"/>
                          <w:szCs w:val="14"/>
                          <w:lang w:val="en-US"/>
                        </w:rPr>
                      </w:pPr>
                      <w:r w:rsidRPr="00DE54E7">
                        <w:rPr>
                          <w:sz w:val="14"/>
                          <w:szCs w:val="14"/>
                          <w:lang w:val="en-US"/>
                        </w:rPr>
                        <w:t xml:space="preserve">Note 4:    The values marked in red correspond to the minimum reference detection ranges published by the IMO as mentioned in section </w:t>
                      </w:r>
                      <w:r w:rsidRPr="00DE54E7">
                        <w:rPr>
                          <w:sz w:val="14"/>
                          <w:szCs w:val="14"/>
                          <w:lang w:val="en-US"/>
                        </w:rPr>
                        <w:fldChar w:fldCharType="begin"/>
                      </w:r>
                      <w:r w:rsidRPr="00DE54E7">
                        <w:rPr>
                          <w:sz w:val="14"/>
                          <w:szCs w:val="14"/>
                          <w:lang w:val="en-US"/>
                        </w:rPr>
                        <w:instrText xml:space="preserve"> REF _Ref116567343 \r \h  \* MERGEFORMAT </w:instrText>
                      </w:r>
                      <w:r w:rsidRPr="00DE54E7">
                        <w:rPr>
                          <w:sz w:val="14"/>
                          <w:szCs w:val="14"/>
                          <w:lang w:val="en-US"/>
                        </w:rPr>
                      </w:r>
                      <w:r w:rsidRPr="00DE54E7">
                        <w:rPr>
                          <w:sz w:val="14"/>
                          <w:szCs w:val="14"/>
                          <w:lang w:val="en-US"/>
                        </w:rPr>
                        <w:fldChar w:fldCharType="separate"/>
                      </w:r>
                      <w:r w:rsidRPr="00DE54E7">
                        <w:rPr>
                          <w:sz w:val="14"/>
                          <w:szCs w:val="14"/>
                          <w:lang w:val="en-US"/>
                        </w:rPr>
                        <w:t>7.2</w:t>
                      </w:r>
                      <w:r w:rsidRPr="00DE54E7">
                        <w:rPr>
                          <w:sz w:val="14"/>
                          <w:szCs w:val="14"/>
                          <w:lang w:val="en-US"/>
                        </w:rPr>
                        <w:fldChar w:fldCharType="end"/>
                      </w:r>
                      <w:r w:rsidRPr="00DE54E7">
                        <w:rPr>
                          <w:sz w:val="14"/>
                          <w:szCs w:val="14"/>
                          <w:lang w:val="en-US"/>
                        </w:rPr>
                        <w:t xml:space="preserve">. </w:t>
                      </w:r>
                      <w:r w:rsidRPr="00DE54E7">
                        <w:rPr>
                          <w:sz w:val="14"/>
                          <w:szCs w:val="14"/>
                          <w:lang w:val="en-US"/>
                        </w:rPr>
                        <w:fldChar w:fldCharType="begin"/>
                      </w:r>
                      <w:r w:rsidRPr="00DE54E7">
                        <w:rPr>
                          <w:sz w:val="14"/>
                          <w:szCs w:val="14"/>
                          <w:lang w:val="en-US"/>
                        </w:rPr>
                        <w:instrText xml:space="preserve"> REF _Ref97149045 \h  \* MERGEFORMAT </w:instrText>
                      </w:r>
                      <w:r w:rsidRPr="00DE54E7">
                        <w:rPr>
                          <w:sz w:val="14"/>
                          <w:szCs w:val="14"/>
                          <w:lang w:val="en-US"/>
                        </w:rPr>
                      </w:r>
                      <w:r w:rsidRPr="00DE54E7">
                        <w:rPr>
                          <w:sz w:val="14"/>
                          <w:szCs w:val="14"/>
                          <w:lang w:val="en-US"/>
                        </w:rPr>
                        <w:fldChar w:fldCharType="separate"/>
                      </w:r>
                      <w:r w:rsidRPr="00DE54E7">
                        <w:rPr>
                          <w:sz w:val="14"/>
                          <w:szCs w:val="14"/>
                          <w:lang w:val="en-US"/>
                        </w:rPr>
                        <w:t>Table 4</w:t>
                      </w:r>
                      <w:r w:rsidRPr="00DE54E7">
                        <w:rPr>
                          <w:sz w:val="14"/>
                          <w:szCs w:val="14"/>
                          <w:lang w:val="en-US"/>
                        </w:rPr>
                        <w:fldChar w:fldCharType="end"/>
                      </w:r>
                      <w:r w:rsidRPr="00DE54E7">
                        <w:rPr>
                          <w:sz w:val="14"/>
                          <w:szCs w:val="14"/>
                          <w:lang w:val="en-US"/>
                        </w:rPr>
                        <w:t xml:space="preserve">. </w:t>
                      </w:r>
                    </w:p>
                  </w:txbxContent>
                </v:textbox>
                <w10:wrap type="topAndBottom" anchorx="margin"/>
              </v:shape>
            </w:pict>
          </mc:Fallback>
        </mc:AlternateContent>
      </w:r>
    </w:p>
    <w:p w14:paraId="4B09642B" w14:textId="7391BBE5" w:rsidR="00B268F8" w:rsidRDefault="00A0722A" w:rsidP="00B268F8">
      <w:pPr>
        <w:pStyle w:val="Heading1"/>
      </w:pPr>
      <w:bookmarkStart w:id="430" w:name="_Toc96578081"/>
      <w:bookmarkStart w:id="431" w:name="_Toc96578165"/>
      <w:bookmarkStart w:id="432" w:name="_Toc96578251"/>
      <w:bookmarkStart w:id="433" w:name="_Toc96684184"/>
      <w:bookmarkStart w:id="434" w:name="_Toc96684268"/>
      <w:bookmarkStart w:id="435" w:name="_Toc96941246"/>
      <w:bookmarkStart w:id="436" w:name="_Toc96941340"/>
      <w:bookmarkStart w:id="437" w:name="_Toc96941433"/>
      <w:bookmarkStart w:id="438" w:name="_Toc96941525"/>
      <w:bookmarkStart w:id="439" w:name="_Toc96941619"/>
      <w:bookmarkStart w:id="440" w:name="_Toc97101847"/>
      <w:bookmarkStart w:id="441" w:name="_Ref97147297"/>
      <w:bookmarkStart w:id="442" w:name="_Ref109047192"/>
      <w:bookmarkStart w:id="443" w:name="_Toc117686161"/>
      <w:bookmarkEnd w:id="430"/>
      <w:bookmarkEnd w:id="431"/>
      <w:bookmarkEnd w:id="432"/>
      <w:bookmarkEnd w:id="433"/>
      <w:bookmarkEnd w:id="434"/>
      <w:bookmarkEnd w:id="435"/>
      <w:bookmarkEnd w:id="436"/>
      <w:bookmarkEnd w:id="437"/>
      <w:bookmarkEnd w:id="438"/>
      <w:bookmarkEnd w:id="439"/>
      <w:bookmarkEnd w:id="440"/>
      <w:r>
        <w:t>S</w:t>
      </w:r>
      <w:r w:rsidR="00B268F8">
        <w:t>imulation</w:t>
      </w:r>
      <w:bookmarkEnd w:id="441"/>
      <w:bookmarkEnd w:id="442"/>
      <w:r w:rsidR="00EC1C7E">
        <w:t xml:space="preserve"> of the reflection behaviour</w:t>
      </w:r>
      <w:bookmarkEnd w:id="443"/>
    </w:p>
    <w:p w14:paraId="2AF88457" w14:textId="77777777" w:rsidR="00C224FD" w:rsidRPr="00C224FD" w:rsidRDefault="00C224FD" w:rsidP="00DE54E7">
      <w:pPr>
        <w:pStyle w:val="Heading1separationline"/>
      </w:pPr>
    </w:p>
    <w:p w14:paraId="4254AEE5" w14:textId="5C64B838" w:rsidR="000F70CC" w:rsidRDefault="00A0722A" w:rsidP="002E1242">
      <w:pPr>
        <w:pStyle w:val="Heading2"/>
      </w:pPr>
      <w:bookmarkStart w:id="444" w:name="_Toc117686162"/>
      <w:r>
        <w:t>P</w:t>
      </w:r>
      <w:r w:rsidR="000F70CC" w:rsidRPr="000F70CC">
        <w:t>ossibilities and benefits</w:t>
      </w:r>
      <w:bookmarkEnd w:id="444"/>
      <w:r w:rsidR="000F70CC">
        <w:t xml:space="preserve"> </w:t>
      </w:r>
    </w:p>
    <w:p w14:paraId="099F7F56" w14:textId="77777777" w:rsidR="00C224FD" w:rsidRPr="00C224FD" w:rsidRDefault="00C224FD" w:rsidP="00DE54E7">
      <w:pPr>
        <w:pStyle w:val="Heading2separationline"/>
      </w:pPr>
    </w:p>
    <w:p w14:paraId="45C668E6" w14:textId="5E196758" w:rsidR="000F70CC" w:rsidRPr="009A51BF" w:rsidRDefault="00EF7EDB" w:rsidP="00EF7EDB">
      <w:pPr>
        <w:pStyle w:val="BodyText"/>
        <w:rPr>
          <w:lang w:val="en-IE"/>
        </w:rPr>
      </w:pPr>
      <w:r>
        <w:t xml:space="preserve">Nowadays, computer-based simulation programmes </w:t>
      </w:r>
      <w:r w:rsidR="00CF5BE2">
        <w:t xml:space="preserve">significantly </w:t>
      </w:r>
      <w:r>
        <w:t xml:space="preserve">help to support the relatively complex measurements on radar reflectors </w:t>
      </w:r>
      <w:r w:rsidR="000F70CC">
        <w:t>according to</w:t>
      </w:r>
      <w:r>
        <w:t xml:space="preserve"> </w:t>
      </w:r>
      <w:r w:rsidR="0080051B">
        <w:t>section</w:t>
      </w:r>
      <w:r w:rsidRPr="009A51BF">
        <w:t xml:space="preserve"> </w:t>
      </w:r>
      <w:r w:rsidR="009A51BF" w:rsidRPr="009A51BF">
        <w:rPr>
          <w:lang w:val="de-DE"/>
        </w:rPr>
        <w:fldChar w:fldCharType="begin"/>
      </w:r>
      <w:r w:rsidR="009A51BF" w:rsidRPr="009A51BF">
        <w:rPr>
          <w:lang w:val="en-IE"/>
        </w:rPr>
        <w:instrText xml:space="preserve"> REF _Ref113519429 \r \h  \* MERGEFORMAT </w:instrText>
      </w:r>
      <w:r w:rsidR="009A51BF" w:rsidRPr="009A51BF">
        <w:rPr>
          <w:lang w:val="de-DE"/>
        </w:rPr>
      </w:r>
      <w:r w:rsidR="009A51BF" w:rsidRPr="009A51BF">
        <w:rPr>
          <w:lang w:val="de-DE"/>
        </w:rPr>
        <w:fldChar w:fldCharType="separate"/>
      </w:r>
      <w:r w:rsidR="00D13E68">
        <w:rPr>
          <w:lang w:val="en-IE"/>
        </w:rPr>
        <w:t>10</w:t>
      </w:r>
      <w:r w:rsidR="009A51BF" w:rsidRPr="009A51BF">
        <w:rPr>
          <w:lang w:val="de-DE"/>
        </w:rPr>
        <w:fldChar w:fldCharType="end"/>
      </w:r>
      <w:r w:rsidR="009A51BF" w:rsidRPr="009A51BF">
        <w:rPr>
          <w:lang w:val="en-IE"/>
        </w:rPr>
        <w:t xml:space="preserve"> </w:t>
      </w:r>
      <w:r w:rsidRPr="009A51BF">
        <w:rPr>
          <w:lang w:val="en-IE"/>
        </w:rPr>
        <w:t>or even to avoid them.</w:t>
      </w:r>
    </w:p>
    <w:p w14:paraId="67B313FF" w14:textId="77777777" w:rsidR="00687087" w:rsidRDefault="00EF7EDB" w:rsidP="00687087">
      <w:pPr>
        <w:pStyle w:val="BodyText"/>
      </w:pPr>
      <w:r>
        <w:t>In particular, this method helps in the selection of a suitable radar reflector or in the verification of in-house developments.</w:t>
      </w:r>
      <w:r w:rsidR="00687087" w:rsidRPr="00687087">
        <w:t xml:space="preserve"> </w:t>
      </w:r>
    </w:p>
    <w:p w14:paraId="5C1312AC" w14:textId="228CA38E" w:rsidR="00284F73" w:rsidRDefault="00687087" w:rsidP="00687087">
      <w:pPr>
        <w:pStyle w:val="BodyText"/>
      </w:pPr>
      <w:r w:rsidRPr="00DF2978">
        <w:t>Simulations were also used in the preparation of the present guideline</w:t>
      </w:r>
      <w:r w:rsidR="007B2D6C">
        <w:t>. A</w:t>
      </w:r>
      <w:r w:rsidRPr="00DF2978">
        <w:t xml:space="preserve">lmost all illustrations of the reflection behaviour of different radar reflectors are based on simulations with the software </w:t>
      </w:r>
      <w:r w:rsidR="00284F73" w:rsidRPr="00D66336">
        <w:rPr>
          <w:i/>
        </w:rPr>
        <w:t>CST MICROWAVE STUDIO</w:t>
      </w:r>
      <w:r w:rsidR="00D66336">
        <w:rPr>
          <w:i/>
        </w:rPr>
        <w:t xml:space="preserve"> </w:t>
      </w:r>
      <w:r w:rsidR="00D66336" w:rsidRPr="003B2448">
        <w:t>[</w:t>
      </w:r>
      <w:r w:rsidR="003B2448">
        <w:t>SW.</w:t>
      </w:r>
      <w:r w:rsidR="003B2448">
        <w:fldChar w:fldCharType="begin"/>
      </w:r>
      <w:r w:rsidR="003B2448">
        <w:instrText xml:space="preserve"> REF REF_CST \h </w:instrText>
      </w:r>
      <w:r w:rsidR="003B2448">
        <w:fldChar w:fldCharType="separate"/>
      </w:r>
      <w:r w:rsidR="00D13E68">
        <w:rPr>
          <w:noProof/>
        </w:rPr>
        <w:t>2</w:t>
      </w:r>
      <w:r w:rsidR="003B2448">
        <w:fldChar w:fldCharType="end"/>
      </w:r>
      <w:r w:rsidR="00D66336" w:rsidRPr="003B2448">
        <w:t>]</w:t>
      </w:r>
      <w:r w:rsidR="00431463" w:rsidRPr="003B2448">
        <w:t>,</w:t>
      </w:r>
      <w:r w:rsidR="00431463">
        <w:t xml:space="preserve"> executed by MARCH Microwave Systems B. V., Netherlands.</w:t>
      </w:r>
    </w:p>
    <w:p w14:paraId="62C0460C" w14:textId="5C002531" w:rsidR="00FC1E5F" w:rsidRDefault="00A0722A" w:rsidP="00FC1E5F">
      <w:pPr>
        <w:pStyle w:val="Heading2"/>
      </w:pPr>
      <w:bookmarkStart w:id="445" w:name="_Toc117686163"/>
      <w:r>
        <w:t>P</w:t>
      </w:r>
      <w:r w:rsidR="00FC1E5F" w:rsidRPr="000F70CC">
        <w:t>rocedure, required data</w:t>
      </w:r>
      <w:bookmarkEnd w:id="445"/>
    </w:p>
    <w:p w14:paraId="477EA9B1" w14:textId="77777777" w:rsidR="00C224FD" w:rsidRPr="00C224FD" w:rsidRDefault="00C224FD" w:rsidP="00DE54E7">
      <w:pPr>
        <w:pStyle w:val="Heading2separationline"/>
      </w:pPr>
    </w:p>
    <w:p w14:paraId="054C13FA" w14:textId="6F124A58" w:rsidR="00F87ADF" w:rsidRDefault="00BC4F73">
      <w:pPr>
        <w:pStyle w:val="BodyText"/>
      </w:pPr>
      <w:r w:rsidRPr="00974BC8">
        <w:rPr>
          <w:noProof/>
          <w:lang w:val="de-DE" w:eastAsia="de-DE"/>
        </w:rPr>
        <mc:AlternateContent>
          <mc:Choice Requires="wps">
            <w:drawing>
              <wp:anchor distT="45720" distB="45720" distL="114300" distR="114300" simplePos="0" relativeHeight="251654144" behindDoc="1" locked="0" layoutInCell="1" allowOverlap="1" wp14:anchorId="1C748785" wp14:editId="452DD94D">
                <wp:simplePos x="0" y="0"/>
                <wp:positionH relativeFrom="column">
                  <wp:posOffset>3167380</wp:posOffset>
                </wp:positionH>
                <wp:positionV relativeFrom="paragraph">
                  <wp:posOffset>4445</wp:posOffset>
                </wp:positionV>
                <wp:extent cx="3322955" cy="2950210"/>
                <wp:effectExtent l="0" t="0" r="0" b="2540"/>
                <wp:wrapTight wrapText="bothSides">
                  <wp:wrapPolygon edited="0">
                    <wp:start x="0" y="0"/>
                    <wp:lineTo x="0" y="21479"/>
                    <wp:lineTo x="21423" y="21479"/>
                    <wp:lineTo x="21423" y="0"/>
                    <wp:lineTo x="0" y="0"/>
                  </wp:wrapPolygon>
                </wp:wrapTight>
                <wp:docPr id="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2955" cy="2950210"/>
                        </a:xfrm>
                        <a:prstGeom prst="rect">
                          <a:avLst/>
                        </a:prstGeom>
                        <a:solidFill>
                          <a:srgbClr val="FFFFFF"/>
                        </a:solidFill>
                        <a:ln w="9525">
                          <a:noFill/>
                          <a:miter lim="800000"/>
                          <a:headEnd/>
                          <a:tailEnd/>
                        </a:ln>
                      </wps:spPr>
                      <wps:txbx>
                        <w:txbxContent>
                          <w:p w14:paraId="452DF454" w14:textId="5210C222" w:rsidR="00D13E68" w:rsidRDefault="00D13E68" w:rsidP="002E1242">
                            <w:pPr>
                              <w:keepNext/>
                              <w:jc w:val="center"/>
                            </w:pPr>
                            <w:r>
                              <w:rPr>
                                <w:noProof/>
                                <w:lang w:val="de-DE" w:eastAsia="de-DE"/>
                              </w:rPr>
                              <w:drawing>
                                <wp:inline distT="0" distB="0" distL="0" distR="0" wp14:anchorId="2FA66416" wp14:editId="29AA470A">
                                  <wp:extent cx="3126159" cy="2639683"/>
                                  <wp:effectExtent l="0" t="0" r="0" b="8890"/>
                                  <wp:docPr id="137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extLst>
                                              <a:ext uri="{96DAC541-7B7A-43D3-8B79-37D633B846F1}">
                                                <asvg:svgBlip xmlns:asvg="http://schemas.microsoft.com/office/drawing/2016/SVG/main" r:embed="rId91"/>
                                              </a:ext>
                                            </a:extLst>
                                          </a:blip>
                                          <a:stretch>
                                            <a:fillRect/>
                                          </a:stretch>
                                        </pic:blipFill>
                                        <pic:spPr>
                                          <a:xfrm>
                                            <a:off x="0" y="0"/>
                                            <a:ext cx="3138335" cy="2649964"/>
                                          </a:xfrm>
                                          <a:prstGeom prst="rect">
                                            <a:avLst/>
                                          </a:prstGeom>
                                        </pic:spPr>
                                      </pic:pic>
                                    </a:graphicData>
                                  </a:graphic>
                                </wp:inline>
                              </w:drawing>
                            </w:r>
                          </w:p>
                          <w:p w14:paraId="0F0315DB" w14:textId="49742606" w:rsidR="00D13E68" w:rsidRDefault="00D13E68" w:rsidP="002B3FA2">
                            <w:pPr>
                              <w:pStyle w:val="FigurePS"/>
                            </w:pPr>
                            <w:bookmarkStart w:id="446" w:name="_Ref95573461"/>
                            <w:bookmarkStart w:id="447" w:name="_Toc97183380"/>
                            <w:bookmarkStart w:id="448" w:name="_Toc97210924"/>
                            <w:bookmarkStart w:id="449" w:name="_Toc117686223"/>
                            <w:r>
                              <w:t xml:space="preserve">Figure </w:t>
                            </w:r>
                            <w:r>
                              <w:fldChar w:fldCharType="begin"/>
                            </w:r>
                            <w:r>
                              <w:instrText xml:space="preserve"> SEQ Figure \* ARABIC </w:instrText>
                            </w:r>
                            <w:r>
                              <w:fldChar w:fldCharType="separate"/>
                            </w:r>
                            <w:r>
                              <w:rPr>
                                <w:noProof/>
                              </w:rPr>
                              <w:t>26</w:t>
                            </w:r>
                            <w:r>
                              <w:fldChar w:fldCharType="end"/>
                            </w:r>
                            <w:bookmarkEnd w:id="446"/>
                            <w:r>
                              <w:t xml:space="preserve">   RCS simulation for a metal sheet</w:t>
                            </w:r>
                            <w:bookmarkEnd w:id="447"/>
                            <w:bookmarkEnd w:id="448"/>
                            <w:bookmarkEnd w:id="449"/>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748785" id="_x0000_s1136" type="#_x0000_t202" style="position:absolute;left:0;text-align:left;margin-left:249.4pt;margin-top:.35pt;width:261.65pt;height:232.3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" stroked="f">
                <v:textbox>
                  <w:txbxContent>
                    <w:p w14:paraId="452DF454" w14:textId="5210C222" w:rsidR="00D13E68" w:rsidRDefault="00D13E68" w:rsidP="002E1242">
                      <w:pPr>
                        <w:keepNext/>
                        <w:jc w:val="center"/>
                      </w:pPr>
                      <w:r>
                        <w:rPr>
                          <w:noProof/>
                          <w:lang w:val="de-DE" w:eastAsia="de-DE"/>
                        </w:rPr>
                        <w:drawing>
                          <wp:inline distT="0" distB="0" distL="0" distR="0" wp14:anchorId="2FA66416" wp14:editId="29AA470A">
                            <wp:extent cx="3126159" cy="2639683"/>
                            <wp:effectExtent l="0" t="0" r="0" b="8890"/>
                            <wp:docPr id="137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extLst>
                                        <a:ext uri="{96DAC541-7B7A-43D3-8B79-37D633B846F1}">
                                          <asvg:svgBlip xmlns:asvg="http://schemas.microsoft.com/office/drawing/2016/SVG/main" r:embed="rId91"/>
                                        </a:ext>
                                      </a:extLst>
                                    </a:blip>
                                    <a:stretch>
                                      <a:fillRect/>
                                    </a:stretch>
                                  </pic:blipFill>
                                  <pic:spPr>
                                    <a:xfrm>
                                      <a:off x="0" y="0"/>
                                      <a:ext cx="3138335" cy="2649964"/>
                                    </a:xfrm>
                                    <a:prstGeom prst="rect">
                                      <a:avLst/>
                                    </a:prstGeom>
                                  </pic:spPr>
                                </pic:pic>
                              </a:graphicData>
                            </a:graphic>
                          </wp:inline>
                        </w:drawing>
                      </w:r>
                    </w:p>
                    <w:p w14:paraId="0F0315DB" w14:textId="49742606" w:rsidR="00D13E68" w:rsidRDefault="00D13E68" w:rsidP="002B3FA2">
                      <w:pPr>
                        <w:pStyle w:val="FigurePS"/>
                      </w:pPr>
                      <w:bookmarkStart w:id="450" w:name="_Ref95573461"/>
                      <w:bookmarkStart w:id="451" w:name="_Toc97183380"/>
                      <w:bookmarkStart w:id="452" w:name="_Toc97210924"/>
                      <w:bookmarkStart w:id="453" w:name="_Toc117686223"/>
                      <w:r>
                        <w:t xml:space="preserve">Figure </w:t>
                      </w:r>
                      <w:r>
                        <w:fldChar w:fldCharType="begin"/>
                      </w:r>
                      <w:r>
                        <w:instrText xml:space="preserve"> SEQ Figure \* ARABIC </w:instrText>
                      </w:r>
                      <w:r>
                        <w:fldChar w:fldCharType="separate"/>
                      </w:r>
                      <w:r>
                        <w:rPr>
                          <w:noProof/>
                        </w:rPr>
                        <w:t>26</w:t>
                      </w:r>
                      <w:r>
                        <w:fldChar w:fldCharType="end"/>
                      </w:r>
                      <w:bookmarkEnd w:id="450"/>
                      <w:r>
                        <w:t xml:space="preserve">   RCS simulation for a metal sheet</w:t>
                      </w:r>
                      <w:bookmarkEnd w:id="451"/>
                      <w:bookmarkEnd w:id="452"/>
                      <w:bookmarkEnd w:id="453"/>
                    </w:p>
                  </w:txbxContent>
                </v:textbox>
                <w10:wrap type="tight"/>
              </v:shape>
            </w:pict>
          </mc:Fallback>
        </mc:AlternateContent>
      </w:r>
      <w:r w:rsidR="00687087">
        <w:t xml:space="preserve">As a rule, a 3D design (3-model) of the radar reflector to be </w:t>
      </w:r>
      <w:r w:rsidR="00E66A72">
        <w:t xml:space="preserve">simulated </w:t>
      </w:r>
      <w:r w:rsidR="00687087">
        <w:t xml:space="preserve">must be available in a CAD environment. Then a suitable 3D model is exported from the </w:t>
      </w:r>
      <w:r w:rsidR="00CF5BE2">
        <w:t>CA</w:t>
      </w:r>
      <w:r w:rsidR="00687087">
        <w:t>D software (</w:t>
      </w:r>
      <w:r w:rsidR="003A43E4">
        <w:t xml:space="preserve">e.g., </w:t>
      </w:r>
      <w:r w:rsidR="00687087">
        <w:t>3D step files).</w:t>
      </w:r>
      <w:r w:rsidR="00741F1A">
        <w:t xml:space="preserve"> </w:t>
      </w:r>
      <w:r w:rsidR="00687087">
        <w:t xml:space="preserve">The software used for simulation imports the 3D model and </w:t>
      </w:r>
      <w:r w:rsidR="00741F1A">
        <w:t xml:space="preserve">calculates </w:t>
      </w:r>
      <w:r w:rsidR="00687087">
        <w:t xml:space="preserve">the reflection </w:t>
      </w:r>
      <w:r w:rsidR="00741F1A">
        <w:t>behaviour</w:t>
      </w:r>
      <w:r w:rsidR="00687087">
        <w:t xml:space="preserve"> to be expected in reality. </w:t>
      </w:r>
    </w:p>
    <w:p w14:paraId="52A71A96" w14:textId="77777777" w:rsidR="00F87ADF" w:rsidRDefault="00F87ADF" w:rsidP="00F87ADF">
      <w:pPr>
        <w:pStyle w:val="BodyText"/>
      </w:pPr>
      <w:r w:rsidRPr="00F87ADF">
        <w:t xml:space="preserve">The simulation can be carried out using different methods, </w:t>
      </w:r>
      <w:r w:rsidR="008243CF">
        <w:t>for example</w:t>
      </w:r>
      <w:r w:rsidR="00741F1A">
        <w:t>:</w:t>
      </w:r>
    </w:p>
    <w:p w14:paraId="6FB3D23E" w14:textId="77777777" w:rsidR="00F87ADF" w:rsidRPr="002E1242" w:rsidRDefault="00F87ADF" w:rsidP="002E1242">
      <w:pPr>
        <w:pStyle w:val="Bullet1"/>
      </w:pPr>
      <w:r w:rsidRPr="002E1242">
        <w:rPr>
          <w:lang w:val="en-US"/>
        </w:rPr>
        <w:t>Multi-Level Fast Multipole Method (MLFMM): This matrix method is accurate but can be memory and time intensive.</w:t>
      </w:r>
    </w:p>
    <w:p w14:paraId="609587FC" w14:textId="77777777" w:rsidR="00F87ADF" w:rsidRDefault="00F87ADF" w:rsidP="002E1242">
      <w:pPr>
        <w:pStyle w:val="Bullet1"/>
      </w:pPr>
      <w:r>
        <w:t xml:space="preserve">Shooting and Bouncing Rays (SBR). </w:t>
      </w:r>
      <w:r w:rsidR="008243CF">
        <w:t>This method is based on ray-tracing techniques. It is very fast and more suitable to c</w:t>
      </w:r>
      <w:r w:rsidR="00741F1A">
        <w:t xml:space="preserve">alculate </w:t>
      </w:r>
      <w:r w:rsidR="008243CF">
        <w:t>the 3D RCS</w:t>
      </w:r>
      <w:r w:rsidR="00741F1A">
        <w:t xml:space="preserve"> </w:t>
      </w:r>
      <w:r w:rsidR="008243CF">
        <w:t xml:space="preserve">needed here. It </w:t>
      </w:r>
      <w:r>
        <w:t>includes multiple reflections and edge diffraction by using either independent rays or ray-tubes.</w:t>
      </w:r>
    </w:p>
    <w:p w14:paraId="638ECB4D" w14:textId="2BBAF553" w:rsidR="00F87ADF" w:rsidRDefault="00B51422" w:rsidP="00F87ADF">
      <w:pPr>
        <w:pStyle w:val="BodyText"/>
      </w:pPr>
      <w:r>
        <w:t>F</w:t>
      </w:r>
      <w:r w:rsidRPr="00B51422">
        <w:t xml:space="preserve">or the purposes of this </w:t>
      </w:r>
      <w:r w:rsidR="00250CA0">
        <w:t>G</w:t>
      </w:r>
      <w:r>
        <w:t>uideline t</w:t>
      </w:r>
      <w:r w:rsidRPr="00B51422">
        <w:t>he SBR</w:t>
      </w:r>
      <w:r>
        <w:t>-</w:t>
      </w:r>
      <w:r w:rsidRPr="00B51422">
        <w:t>method is accurate enough</w:t>
      </w:r>
      <w:r>
        <w:t xml:space="preserve">, so it was used </w:t>
      </w:r>
      <w:r w:rsidRPr="00B51422">
        <w:t>for the 3D RCS calculations</w:t>
      </w:r>
      <w:r>
        <w:t>.</w:t>
      </w:r>
      <w:r w:rsidRPr="00B51422">
        <w:t xml:space="preserve"> </w:t>
      </w:r>
    </w:p>
    <w:p w14:paraId="781A335E" w14:textId="3E624599" w:rsidR="00741F1A" w:rsidRDefault="00741F1A" w:rsidP="00741F1A">
      <w:pPr>
        <w:pStyle w:val="BodyText"/>
      </w:pPr>
      <w:r>
        <w:t>The calculation requires the input of various simulation parameters, such as frequency, (9</w:t>
      </w:r>
      <w:r w:rsidR="008E1F9B">
        <w:t>.</w:t>
      </w:r>
      <w:r>
        <w:t>41 GHz and/or 3</w:t>
      </w:r>
      <w:r w:rsidR="008E1F9B">
        <w:t>.</w:t>
      </w:r>
      <w:r>
        <w:t>05 GHz), polar</w:t>
      </w:r>
      <w:r w:rsidR="003A43E4">
        <w:t>iza</w:t>
      </w:r>
      <w:r>
        <w:t xml:space="preserve">tion, etc. </w:t>
      </w:r>
    </w:p>
    <w:p w14:paraId="20319AA8" w14:textId="6804F67F" w:rsidR="007301B2" w:rsidRDefault="00741F1A" w:rsidP="00741F1A">
      <w:pPr>
        <w:pStyle w:val="BodyText"/>
      </w:pPr>
      <w:r>
        <w:fldChar w:fldCharType="begin"/>
      </w:r>
      <w:r>
        <w:instrText xml:space="preserve"> REF _Ref95573461 \h </w:instrText>
      </w:r>
      <w:r>
        <w:fldChar w:fldCharType="separate"/>
      </w:r>
      <w:r w:rsidR="00D13E68">
        <w:t xml:space="preserve">Figure </w:t>
      </w:r>
      <w:r w:rsidR="00D13E68">
        <w:rPr>
          <w:noProof/>
        </w:rPr>
        <w:t>26</w:t>
      </w:r>
      <w:r>
        <w:fldChar w:fldCharType="end"/>
      </w:r>
      <w:r>
        <w:t xml:space="preserve"> shows the RCS-simulation of a </w:t>
      </w:r>
      <w:r w:rsidRPr="00284F73">
        <w:t xml:space="preserve">3 mm </w:t>
      </w:r>
      <w:r>
        <w:t xml:space="preserve">metal </w:t>
      </w:r>
      <w:r w:rsidRPr="00284F73">
        <w:t xml:space="preserve">sheet </w:t>
      </w:r>
      <w:r>
        <w:t xml:space="preserve">with the dimensions </w:t>
      </w:r>
      <w:r w:rsidRPr="00284F73">
        <w:t>of 300 mm × 500 mm</w:t>
      </w:r>
      <w:r>
        <w:t xml:space="preserve"> at a frequency of 9</w:t>
      </w:r>
      <w:r w:rsidR="008E1F9B">
        <w:t>.</w:t>
      </w:r>
      <w:r>
        <w:t xml:space="preserve">41 GHz. The expected </w:t>
      </w:r>
      <w:r w:rsidR="00D80511">
        <w:t>RCS</w:t>
      </w:r>
      <w:r>
        <w:t xml:space="preserve"> for each </w:t>
      </w:r>
      <w:r w:rsidR="00E66A72">
        <w:t>spatial</w:t>
      </w:r>
      <w:r>
        <w:t xml:space="preserve"> angle was calculated and is </w:t>
      </w:r>
      <w:r w:rsidR="00706DDE">
        <w:t xml:space="preserve">presented </w:t>
      </w:r>
      <w:r>
        <w:t xml:space="preserve">in a </w:t>
      </w:r>
      <w:r w:rsidRPr="00741F1A">
        <w:t>logarithmic</w:t>
      </w:r>
      <w:r>
        <w:t xml:space="preserve"> scale</w:t>
      </w:r>
      <w:r w:rsidR="00706DDE">
        <w:t xml:space="preserve"> (see bar at the right)</w:t>
      </w:r>
      <w:r>
        <w:t xml:space="preserve">. </w:t>
      </w:r>
    </w:p>
    <w:p w14:paraId="2A06DC19" w14:textId="77777777" w:rsidR="007301B2" w:rsidRDefault="007301B2" w:rsidP="00741F1A">
      <w:pPr>
        <w:pStyle w:val="BodyText"/>
      </w:pPr>
    </w:p>
    <w:p w14:paraId="64368658" w14:textId="77777777" w:rsidR="007301B2" w:rsidRDefault="007301B2" w:rsidP="00741F1A">
      <w:pPr>
        <w:pStyle w:val="BodyText"/>
      </w:pPr>
    </w:p>
    <w:p w14:paraId="1ACCC0F4" w14:textId="77777777" w:rsidR="007301B2" w:rsidRDefault="007301B2" w:rsidP="00741F1A">
      <w:pPr>
        <w:pStyle w:val="BodyText"/>
      </w:pPr>
    </w:p>
    <w:p w14:paraId="3C130218" w14:textId="77777777" w:rsidR="007301B2" w:rsidRDefault="007301B2" w:rsidP="00741F1A">
      <w:pPr>
        <w:pStyle w:val="BodyText"/>
      </w:pPr>
    </w:p>
    <w:p w14:paraId="40442810" w14:textId="77777777" w:rsidR="007301B2" w:rsidRDefault="007301B2" w:rsidP="00741F1A">
      <w:pPr>
        <w:pStyle w:val="BodyText"/>
      </w:pPr>
    </w:p>
    <w:p w14:paraId="3997BE4E" w14:textId="79C731A0" w:rsidR="007301B2" w:rsidRDefault="00A0722A" w:rsidP="007301B2">
      <w:pPr>
        <w:pStyle w:val="Heading1"/>
      </w:pPr>
      <w:bookmarkStart w:id="454" w:name="_Toc113811061"/>
      <w:bookmarkStart w:id="455" w:name="_Toc113876415"/>
      <w:bookmarkStart w:id="456" w:name="_Toc113876490"/>
      <w:bookmarkStart w:id="457" w:name="_Ref113452351"/>
      <w:bookmarkStart w:id="458" w:name="_Ref113519429"/>
      <w:bookmarkStart w:id="459" w:name="_Toc117686164"/>
      <w:bookmarkEnd w:id="454"/>
      <w:bookmarkEnd w:id="455"/>
      <w:bookmarkEnd w:id="456"/>
      <w:r>
        <w:t>M</w:t>
      </w:r>
      <w:r w:rsidR="007301B2" w:rsidRPr="00BE29B3">
        <w:t>easurement</w:t>
      </w:r>
      <w:r w:rsidR="007301B2">
        <w:t xml:space="preserve"> of the reflection properties of radar reflectors</w:t>
      </w:r>
      <w:bookmarkEnd w:id="457"/>
      <w:bookmarkEnd w:id="458"/>
      <w:bookmarkEnd w:id="459"/>
    </w:p>
    <w:p w14:paraId="698EFADD" w14:textId="77777777" w:rsidR="00C224FD" w:rsidRPr="00C224FD" w:rsidRDefault="00C224FD" w:rsidP="00DE54E7">
      <w:pPr>
        <w:pStyle w:val="Heading1separationline"/>
      </w:pPr>
    </w:p>
    <w:p w14:paraId="0D6C8B03" w14:textId="0C91C474" w:rsidR="007301B2" w:rsidRDefault="00A0722A" w:rsidP="007301B2">
      <w:pPr>
        <w:pStyle w:val="Heading2"/>
      </w:pPr>
      <w:bookmarkStart w:id="460" w:name="_Toc117686165"/>
      <w:r>
        <w:t>C</w:t>
      </w:r>
      <w:r w:rsidR="007301B2">
        <w:t xml:space="preserve">oncept for the </w:t>
      </w:r>
      <w:r w:rsidR="007301B2" w:rsidRPr="00BE29B3">
        <w:t>measurement</w:t>
      </w:r>
      <w:bookmarkEnd w:id="460"/>
    </w:p>
    <w:p w14:paraId="3383CAE3" w14:textId="77777777" w:rsidR="00C224FD" w:rsidRPr="00C224FD" w:rsidRDefault="00C224FD" w:rsidP="00DE54E7">
      <w:pPr>
        <w:pStyle w:val="Heading2separationline"/>
      </w:pPr>
    </w:p>
    <w:p w14:paraId="181D9FF3" w14:textId="0B911A4A" w:rsidR="007301B2" w:rsidRDefault="007301B2" w:rsidP="007301B2">
      <w:pPr>
        <w:pStyle w:val="BodyText"/>
      </w:pPr>
      <w:r>
        <w:t xml:space="preserve">The measurement of radar reflectors should be based on </w:t>
      </w:r>
      <w:r w:rsidRPr="004B1BFB">
        <w:rPr>
          <w:i/>
        </w:rPr>
        <w:t>ISO 8729-1</w:t>
      </w:r>
      <w:r>
        <w:t xml:space="preserve"> which concerns passive reflectors and gives specifications for the construction, performance, testing, inspection and installation of them. The measuring methods and requirements for the measuring chamber are described in </w:t>
      </w:r>
      <w:r w:rsidR="0080051B" w:rsidRPr="004B1BFB">
        <w:rPr>
          <w:i/>
        </w:rPr>
        <w:t>ISO 8729-1</w:t>
      </w:r>
      <w:r w:rsidR="0080051B">
        <w:t xml:space="preserve">, </w:t>
      </w:r>
      <w:r>
        <w:t>chapter 6.4.</w:t>
      </w:r>
    </w:p>
    <w:p w14:paraId="438DE70C" w14:textId="77777777" w:rsidR="007301B2" w:rsidRDefault="007301B2" w:rsidP="007301B2">
      <w:pPr>
        <w:pStyle w:val="BodyText"/>
      </w:pPr>
      <w:r>
        <w:t xml:space="preserve">The reflective performance tests can be conducted in a free-field environment or a fully anechoic chamber. Typically the fully anechoic microwave test chamber is used for carrying out the measurements. Before use, the reflector test range shall be calibrated using a precision sphere of known RCS. </w:t>
      </w:r>
    </w:p>
    <w:p w14:paraId="35E592EC" w14:textId="20F623B2" w:rsidR="007301B2" w:rsidRPr="00C34E83" w:rsidRDefault="007301B2" w:rsidP="00DB010A">
      <w:pPr>
        <w:pStyle w:val="Caption"/>
        <w:keepNext/>
        <w:jc w:val="center"/>
        <w:rPr>
          <w:b w:val="0"/>
          <w:u w:val="none"/>
        </w:rPr>
      </w:pPr>
      <w:bookmarkStart w:id="461" w:name="_Toc117686196"/>
      <w:r w:rsidRPr="00C34E83">
        <w:rPr>
          <w:b w:val="0"/>
          <w:u w:val="none"/>
        </w:rPr>
        <w:t xml:space="preserve">Table </w:t>
      </w:r>
      <w:r w:rsidRPr="00C34E83">
        <w:rPr>
          <w:b w:val="0"/>
          <w:u w:val="none"/>
        </w:rPr>
        <w:fldChar w:fldCharType="begin"/>
      </w:r>
      <w:r w:rsidRPr="00C34E83">
        <w:rPr>
          <w:b w:val="0"/>
          <w:u w:val="none"/>
        </w:rPr>
        <w:instrText xml:space="preserve"> SEQ Table \* ARABIC </w:instrText>
      </w:r>
      <w:r w:rsidRPr="00C34E83">
        <w:rPr>
          <w:b w:val="0"/>
          <w:u w:val="none"/>
        </w:rPr>
        <w:fldChar w:fldCharType="separate"/>
      </w:r>
      <w:r w:rsidR="00D13E68">
        <w:rPr>
          <w:b w:val="0"/>
          <w:noProof/>
          <w:u w:val="none"/>
        </w:rPr>
        <w:t>9</w:t>
      </w:r>
      <w:r w:rsidRPr="00C34E83">
        <w:rPr>
          <w:b w:val="0"/>
          <w:u w:val="none"/>
        </w:rPr>
        <w:fldChar w:fldCharType="end"/>
      </w:r>
      <w:r w:rsidR="003A43E4">
        <w:rPr>
          <w:b w:val="0"/>
          <w:u w:val="none"/>
        </w:rPr>
        <w:t xml:space="preserve"> </w:t>
      </w:r>
      <w:r w:rsidR="00C34E83">
        <w:rPr>
          <w:b w:val="0"/>
          <w:u w:val="none"/>
        </w:rPr>
        <w:t xml:space="preserve"> </w:t>
      </w:r>
      <w:r w:rsidR="001A3AB1" w:rsidRPr="00C34E83">
        <w:rPr>
          <w:b w:val="0"/>
          <w:u w:val="none"/>
        </w:rPr>
        <w:t>T</w:t>
      </w:r>
      <w:r w:rsidRPr="00C34E83">
        <w:rPr>
          <w:b w:val="0"/>
          <w:u w:val="none"/>
        </w:rPr>
        <w:t>ypical test concept</w:t>
      </w:r>
      <w:bookmarkEnd w:id="461"/>
    </w:p>
    <w:tbl>
      <w:tblPr>
        <w:tblStyle w:val="TableGrid"/>
        <w:tblpPr w:leftFromText="141" w:rightFromText="141" w:vertAnchor="text" w:horzAnchor="margin" w:tblpXSpec="center" w:tblpY="17"/>
        <w:tblW w:w="0" w:type="auto"/>
        <w:tblLook w:val="04A0" w:firstRow="1" w:lastRow="0" w:firstColumn="1" w:lastColumn="0" w:noHBand="0" w:noVBand="1"/>
      </w:tblPr>
      <w:tblGrid>
        <w:gridCol w:w="2836"/>
        <w:gridCol w:w="4105"/>
      </w:tblGrid>
      <w:tr w:rsidR="007301B2" w14:paraId="19FD1E43" w14:textId="77777777" w:rsidTr="00191128">
        <w:tc>
          <w:tcPr>
            <w:tcW w:w="2836" w:type="dxa"/>
            <w:shd w:val="clear" w:color="auto" w:fill="D9D9D9" w:themeFill="background1" w:themeFillShade="D9"/>
          </w:tcPr>
          <w:p w14:paraId="4342403A" w14:textId="77777777" w:rsidR="007301B2" w:rsidRDefault="007301B2" w:rsidP="007301B2">
            <w:pPr>
              <w:pStyle w:val="Tableheading"/>
            </w:pPr>
            <w:r>
              <w:t>parameter</w:t>
            </w:r>
          </w:p>
        </w:tc>
        <w:tc>
          <w:tcPr>
            <w:tcW w:w="4105" w:type="dxa"/>
            <w:shd w:val="clear" w:color="auto" w:fill="D9D9D9" w:themeFill="background1" w:themeFillShade="D9"/>
          </w:tcPr>
          <w:p w14:paraId="5FA6B867" w14:textId="77777777" w:rsidR="007301B2" w:rsidRDefault="007301B2" w:rsidP="007301B2">
            <w:pPr>
              <w:pStyle w:val="Tableheading"/>
            </w:pPr>
            <w:r>
              <w:t>value</w:t>
            </w:r>
          </w:p>
        </w:tc>
      </w:tr>
      <w:tr w:rsidR="007301B2" w14:paraId="1793E9C8" w14:textId="77777777" w:rsidTr="00DB010A">
        <w:tc>
          <w:tcPr>
            <w:tcW w:w="2836" w:type="dxa"/>
          </w:tcPr>
          <w:p w14:paraId="1E7EB7D3" w14:textId="1C9428C1" w:rsidR="007301B2" w:rsidRDefault="00431463" w:rsidP="007301B2">
            <w:pPr>
              <w:pStyle w:val="Tabletext"/>
              <w:ind w:left="0"/>
              <w:jc w:val="both"/>
            </w:pPr>
            <w:r>
              <w:t>F</w:t>
            </w:r>
            <w:r w:rsidR="007301B2">
              <w:t>requency</w:t>
            </w:r>
          </w:p>
        </w:tc>
        <w:tc>
          <w:tcPr>
            <w:tcW w:w="4105" w:type="dxa"/>
          </w:tcPr>
          <w:p w14:paraId="7E5ED810" w14:textId="14421DCC" w:rsidR="007301B2" w:rsidRDefault="007301B2" w:rsidP="00120F59">
            <w:pPr>
              <w:pStyle w:val="Tabletext"/>
            </w:pPr>
            <w:r>
              <w:t>9</w:t>
            </w:r>
            <w:r w:rsidR="004B4E68">
              <w:t>.</w:t>
            </w:r>
            <w:r>
              <w:t>41 GHz (X-band) and 3</w:t>
            </w:r>
            <w:r w:rsidR="004B4E68">
              <w:t>.</w:t>
            </w:r>
            <w:r>
              <w:t>05 GHz (S-band)</w:t>
            </w:r>
          </w:p>
        </w:tc>
      </w:tr>
      <w:tr w:rsidR="007301B2" w14:paraId="049CE184" w14:textId="77777777" w:rsidTr="00DB010A">
        <w:tc>
          <w:tcPr>
            <w:tcW w:w="2836" w:type="dxa"/>
          </w:tcPr>
          <w:p w14:paraId="207C5CD3" w14:textId="20051C31" w:rsidR="007301B2" w:rsidRDefault="00431463" w:rsidP="00431463">
            <w:pPr>
              <w:pStyle w:val="Tabletext"/>
              <w:ind w:left="0"/>
              <w:jc w:val="both"/>
            </w:pPr>
            <w:r>
              <w:t>P</w:t>
            </w:r>
            <w:r w:rsidR="007301B2">
              <w:t>olar</w:t>
            </w:r>
            <w:r w:rsidR="003A43E4">
              <w:t>iza</w:t>
            </w:r>
            <w:r w:rsidR="007301B2">
              <w:t>tion</w:t>
            </w:r>
          </w:p>
        </w:tc>
        <w:tc>
          <w:tcPr>
            <w:tcW w:w="4105" w:type="dxa"/>
          </w:tcPr>
          <w:p w14:paraId="5E01C2D9" w14:textId="558BA5EB" w:rsidR="007301B2" w:rsidRDefault="00431463" w:rsidP="00431463">
            <w:pPr>
              <w:pStyle w:val="Tabletext"/>
            </w:pPr>
            <w:r>
              <w:t>H</w:t>
            </w:r>
            <w:r w:rsidR="007301B2">
              <w:t>orizontal (H)</w:t>
            </w:r>
          </w:p>
        </w:tc>
      </w:tr>
      <w:tr w:rsidR="007301B2" w14:paraId="2174CEE3" w14:textId="77777777" w:rsidTr="00DB010A">
        <w:tc>
          <w:tcPr>
            <w:tcW w:w="2836" w:type="dxa"/>
          </w:tcPr>
          <w:p w14:paraId="118440E6" w14:textId="6968FA6A" w:rsidR="007301B2" w:rsidRDefault="00431463" w:rsidP="00431463">
            <w:pPr>
              <w:pStyle w:val="Tabletext"/>
              <w:ind w:left="0"/>
              <w:jc w:val="both"/>
            </w:pPr>
            <w:r>
              <w:t>R</w:t>
            </w:r>
            <w:r w:rsidR="007301B2">
              <w:t>otation angle</w:t>
            </w:r>
          </w:p>
        </w:tc>
        <w:tc>
          <w:tcPr>
            <w:tcW w:w="4105" w:type="dxa"/>
          </w:tcPr>
          <w:p w14:paraId="19BA7706" w14:textId="77777777" w:rsidR="007301B2" w:rsidRDefault="007301B2" w:rsidP="007301B2">
            <w:pPr>
              <w:pStyle w:val="Tabletext"/>
            </w:pPr>
            <w:r>
              <w:t xml:space="preserve">360° </w:t>
            </w:r>
          </w:p>
        </w:tc>
      </w:tr>
      <w:tr w:rsidR="007301B2" w14:paraId="6C1C8344" w14:textId="77777777" w:rsidTr="00DB010A">
        <w:tc>
          <w:tcPr>
            <w:tcW w:w="2836" w:type="dxa"/>
          </w:tcPr>
          <w:p w14:paraId="1931ACAA" w14:textId="7B5BB0BC" w:rsidR="007301B2" w:rsidRDefault="00431463" w:rsidP="00431463">
            <w:pPr>
              <w:pStyle w:val="Tabletext"/>
              <w:ind w:left="0"/>
              <w:jc w:val="both"/>
            </w:pPr>
            <w:r>
              <w:t>A</w:t>
            </w:r>
            <w:r w:rsidR="007301B2">
              <w:t>ngle resolution</w:t>
            </w:r>
          </w:p>
        </w:tc>
        <w:tc>
          <w:tcPr>
            <w:tcW w:w="4105" w:type="dxa"/>
          </w:tcPr>
          <w:p w14:paraId="21B9B334" w14:textId="31B70503" w:rsidR="007301B2" w:rsidRDefault="007301B2" w:rsidP="004B4E68">
            <w:pPr>
              <w:pStyle w:val="Tabletext"/>
            </w:pPr>
            <w:r>
              <w:t>0</w:t>
            </w:r>
            <w:r w:rsidR="004B4E68">
              <w:t>.</w:t>
            </w:r>
            <w:r>
              <w:t>5°</w:t>
            </w:r>
          </w:p>
        </w:tc>
      </w:tr>
      <w:tr w:rsidR="007301B2" w14:paraId="33144080" w14:textId="77777777" w:rsidTr="00DB010A">
        <w:tc>
          <w:tcPr>
            <w:tcW w:w="2836" w:type="dxa"/>
          </w:tcPr>
          <w:p w14:paraId="1CE4BC72" w14:textId="7275E1A4" w:rsidR="007301B2" w:rsidRDefault="00431463" w:rsidP="00431463">
            <w:pPr>
              <w:pStyle w:val="Tabletext"/>
              <w:ind w:left="0"/>
              <w:jc w:val="both"/>
            </w:pPr>
            <w:r>
              <w:t>Elevation</w:t>
            </w:r>
            <w:r w:rsidR="007301B2" w:rsidRPr="00BE29B3">
              <w:t xml:space="preserve"> to the front</w:t>
            </w:r>
          </w:p>
        </w:tc>
        <w:tc>
          <w:tcPr>
            <w:tcW w:w="4105" w:type="dxa"/>
          </w:tcPr>
          <w:p w14:paraId="0E1E14E5" w14:textId="74FBFE96" w:rsidR="007301B2" w:rsidRDefault="007301B2" w:rsidP="007301B2">
            <w:pPr>
              <w:pStyle w:val="Tabletext"/>
              <w:keepNext/>
            </w:pPr>
            <w:r>
              <w:t xml:space="preserve">0°, </w:t>
            </w:r>
            <w:r w:rsidR="00EC1C7E">
              <w:t>-</w:t>
            </w:r>
            <w:r>
              <w:t xml:space="preserve">10°, </w:t>
            </w:r>
            <w:r w:rsidR="00EC1C7E">
              <w:t>-</w:t>
            </w:r>
            <w:r>
              <w:t xml:space="preserve">20°, </w:t>
            </w:r>
            <w:r w:rsidR="00EC1C7E">
              <w:t>-</w:t>
            </w:r>
            <w:r>
              <w:t>30°</w:t>
            </w:r>
          </w:p>
        </w:tc>
      </w:tr>
    </w:tbl>
    <w:p w14:paraId="2AFB47E4" w14:textId="77777777" w:rsidR="007301B2" w:rsidRDefault="007301B2" w:rsidP="007301B2">
      <w:pPr>
        <w:pStyle w:val="BodyText"/>
      </w:pPr>
    </w:p>
    <w:p w14:paraId="0501C40F" w14:textId="77777777" w:rsidR="007301B2" w:rsidRDefault="007301B2" w:rsidP="007301B2">
      <w:pPr>
        <w:pStyle w:val="BodyText"/>
      </w:pPr>
    </w:p>
    <w:p w14:paraId="2FCB18D7" w14:textId="77777777" w:rsidR="007301B2" w:rsidRDefault="007301B2" w:rsidP="007301B2">
      <w:pPr>
        <w:pStyle w:val="BodyText"/>
      </w:pPr>
    </w:p>
    <w:p w14:paraId="1D84BC16" w14:textId="77777777" w:rsidR="007301B2" w:rsidRDefault="007301B2" w:rsidP="007301B2">
      <w:pPr>
        <w:pStyle w:val="BodyText"/>
      </w:pPr>
    </w:p>
    <w:p w14:paraId="08305284" w14:textId="77777777" w:rsidR="007301B2" w:rsidRDefault="007301B2" w:rsidP="007301B2">
      <w:pPr>
        <w:pStyle w:val="BodyText"/>
      </w:pPr>
    </w:p>
    <w:p w14:paraId="40DA401C" w14:textId="77777777" w:rsidR="007301B2" w:rsidRDefault="007301B2" w:rsidP="007301B2">
      <w:pPr>
        <w:pStyle w:val="BodyText"/>
      </w:pPr>
    </w:p>
    <w:p w14:paraId="0FDA47D1" w14:textId="77777777" w:rsidR="007301B2" w:rsidRDefault="007301B2" w:rsidP="007301B2">
      <w:pPr>
        <w:pStyle w:val="BodyText"/>
      </w:pPr>
    </w:p>
    <w:p w14:paraId="4401E801" w14:textId="3EBDF3A5" w:rsidR="007301B2" w:rsidRDefault="007301B2" w:rsidP="007301B2">
      <w:pPr>
        <w:pStyle w:val="BodyText"/>
      </w:pPr>
      <w:r>
        <w:t>The tests should be carried out at both X-</w:t>
      </w:r>
      <w:r w:rsidR="004614F2">
        <w:t>b</w:t>
      </w:r>
      <w:r>
        <w:t>and (9</w:t>
      </w:r>
      <w:r w:rsidR="008E1F9B">
        <w:t>.</w:t>
      </w:r>
      <w:r>
        <w:t>41 GHz) and S-band (3</w:t>
      </w:r>
      <w:r w:rsidR="008E1F9B">
        <w:t>.</w:t>
      </w:r>
      <w:r>
        <w:t xml:space="preserve">05 GHz) with the same power density at the </w:t>
      </w:r>
      <w:r w:rsidRPr="00D35E5F">
        <w:t>EUT (</w:t>
      </w:r>
      <w:r w:rsidRPr="002E1242">
        <w:t>equipment under test</w:t>
      </w:r>
      <w:r w:rsidRPr="00D35E5F">
        <w:t>) turntable that was used for the chamber calibration. The radar reflector</w:t>
      </w:r>
      <w:r>
        <w:t xml:space="preserve"> shall have a minimum RCS of 7</w:t>
      </w:r>
      <w:r w:rsidR="002857C3">
        <w:t>.</w:t>
      </w:r>
      <w:r>
        <w:t>5 m</w:t>
      </w:r>
      <w:r w:rsidRPr="00870B86">
        <w:rPr>
          <w:vertAlign w:val="superscript"/>
        </w:rPr>
        <w:t>2</w:t>
      </w:r>
      <w:r>
        <w:t xml:space="preserve"> at X-band and 0</w:t>
      </w:r>
      <w:r w:rsidR="002857C3">
        <w:t>.</w:t>
      </w:r>
      <w:r>
        <w:t>5 m</w:t>
      </w:r>
      <w:r w:rsidRPr="00870B86">
        <w:rPr>
          <w:vertAlign w:val="superscript"/>
        </w:rPr>
        <w:t>2</w:t>
      </w:r>
      <w:r>
        <w:t xml:space="preserve"> at S-band. Based on the demands of the </w:t>
      </w:r>
      <w:r w:rsidRPr="004B1BFB">
        <w:rPr>
          <w:i/>
        </w:rPr>
        <w:t>ISO 8729-1</w:t>
      </w:r>
      <w:r>
        <w:t xml:space="preserve"> a typical test concept could be as shown in </w:t>
      </w:r>
      <w:r w:rsidR="00874357">
        <w:t xml:space="preserve">section </w:t>
      </w:r>
      <w:r w:rsidR="00874357">
        <w:fldChar w:fldCharType="begin"/>
      </w:r>
      <w:r w:rsidR="00874357">
        <w:instrText xml:space="preserve"> REF _Ref113444810 \r \h </w:instrText>
      </w:r>
      <w:r w:rsidR="00874357">
        <w:fldChar w:fldCharType="separate"/>
      </w:r>
      <w:r w:rsidR="00D13E68">
        <w:t>10.2</w:t>
      </w:r>
      <w:r w:rsidR="00874357">
        <w:fldChar w:fldCharType="end"/>
      </w:r>
      <w:r w:rsidR="00874357">
        <w:t>.</w:t>
      </w:r>
    </w:p>
    <w:p w14:paraId="182E485B" w14:textId="77777777" w:rsidR="007301B2" w:rsidRDefault="007301B2" w:rsidP="007301B2">
      <w:pPr>
        <w:pStyle w:val="BodyText"/>
      </w:pPr>
      <w:r w:rsidRPr="00DB010A">
        <w:t>Devices which may have to be provided for realizing the inclinations of the measured objects shall be shielded with appropriate absorbers or shall be made of materials which do not influence the radar reflection characteristics.</w:t>
      </w:r>
    </w:p>
    <w:p w14:paraId="429A844E" w14:textId="750F191E" w:rsidR="007301B2" w:rsidRDefault="007301B2" w:rsidP="007301B2">
      <w:pPr>
        <w:pStyle w:val="Heading2"/>
      </w:pPr>
      <w:bookmarkStart w:id="462" w:name="_Ref113444810"/>
      <w:bookmarkStart w:id="463" w:name="_Toc117686166"/>
      <w:r>
        <w:rPr>
          <w:noProof/>
          <w:lang w:val="de-DE" w:eastAsia="de-DE"/>
        </w:rPr>
        <mc:AlternateContent>
          <mc:Choice Requires="wps">
            <w:drawing>
              <wp:anchor distT="45720" distB="45720" distL="114300" distR="114300" simplePos="0" relativeHeight="251723264" behindDoc="0" locked="0" layoutInCell="1" allowOverlap="1" wp14:anchorId="6614B96A" wp14:editId="0AF640FC">
                <wp:simplePos x="0" y="0"/>
                <wp:positionH relativeFrom="column">
                  <wp:posOffset>-36195</wp:posOffset>
                </wp:positionH>
                <wp:positionV relativeFrom="paragraph">
                  <wp:posOffset>1148715</wp:posOffset>
                </wp:positionV>
                <wp:extent cx="3020695" cy="2201545"/>
                <wp:effectExtent l="0" t="0" r="8255" b="8255"/>
                <wp:wrapSquare wrapText="bothSides"/>
                <wp:docPr id="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0695" cy="2201545"/>
                        </a:xfrm>
                        <a:prstGeom prst="rect">
                          <a:avLst/>
                        </a:prstGeom>
                        <a:solidFill>
                          <a:srgbClr val="FFFFFF"/>
                        </a:solidFill>
                        <a:ln w="9525">
                          <a:noFill/>
                          <a:miter lim="800000"/>
                          <a:headEnd/>
                          <a:tailEnd/>
                        </a:ln>
                      </wps:spPr>
                      <wps:txbx>
                        <w:txbxContent>
                          <w:p w14:paraId="79ABFD22" w14:textId="77777777" w:rsidR="00D13E68" w:rsidRDefault="00D13E68" w:rsidP="007301B2">
                            <w:pPr>
                              <w:keepNext/>
                              <w:jc w:val="center"/>
                            </w:pPr>
                            <w:r w:rsidRPr="00BD2FE9">
                              <w:rPr>
                                <w:noProof/>
                                <w:lang w:val="de-DE" w:eastAsia="de-DE"/>
                              </w:rPr>
                              <w:drawing>
                                <wp:inline distT="0" distB="0" distL="0" distR="0" wp14:anchorId="2743FBBB" wp14:editId="52B87CD0">
                                  <wp:extent cx="2844132" cy="1763767"/>
                                  <wp:effectExtent l="0" t="0" r="0" b="8255"/>
                                  <wp:docPr id="1372" name="Grafik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Z:\0_Eig_Dat\001_SMV\026_27_VIF_VIS\900_IALA\220209_radar_refl_intersess\sr6_0°measure.png"/>
                                          <pic:cNvPicPr>
                                            <a:picLocks noChangeAspect="1" noChangeArrowheads="1"/>
                                          </pic:cNvPicPr>
                                        </pic:nvPicPr>
                                        <pic:blipFill>
                                          <a:blip r:embed="rId92" cstate="print">
                                            <a:extLst>
                                              <a:ext uri="{28A0092B-C50C-407E-A947-70E740481C1C}">
                                                <a14:useLocalDpi xmlns:a14="http://schemas.microsoft.com/office/drawing/2010/main" val="0"/>
                                              </a:ext>
                                            </a:extLst>
                                          </a:blip>
                                          <a:stretch>
                                            <a:fillRect/>
                                          </a:stretch>
                                        </pic:blipFill>
                                        <pic:spPr bwMode="auto">
                                          <a:xfrm>
                                            <a:off x="0" y="0"/>
                                            <a:ext cx="2869025" cy="1779204"/>
                                          </a:xfrm>
                                          <a:prstGeom prst="rect">
                                            <a:avLst/>
                                          </a:prstGeom>
                                          <a:noFill/>
                                          <a:ln>
                                            <a:noFill/>
                                          </a:ln>
                                        </pic:spPr>
                                      </pic:pic>
                                    </a:graphicData>
                                  </a:graphic>
                                </wp:inline>
                              </w:drawing>
                            </w:r>
                          </w:p>
                          <w:p w14:paraId="561AFD6F" w14:textId="4CBEF872" w:rsidR="00D13E68" w:rsidRDefault="00D13E68" w:rsidP="002B3FA2">
                            <w:pPr>
                              <w:pStyle w:val="FigurePS"/>
                            </w:pPr>
                            <w:bookmarkStart w:id="464" w:name="_Ref114129789"/>
                            <w:bookmarkStart w:id="465" w:name="_Toc117686224"/>
                            <w:r>
                              <w:t xml:space="preserve">Figure </w:t>
                            </w:r>
                            <w:r>
                              <w:fldChar w:fldCharType="begin"/>
                            </w:r>
                            <w:r>
                              <w:instrText xml:space="preserve"> SEQ Figure \* ARABIC </w:instrText>
                            </w:r>
                            <w:r>
                              <w:fldChar w:fldCharType="separate"/>
                            </w:r>
                            <w:r>
                              <w:rPr>
                                <w:noProof/>
                              </w:rPr>
                              <w:t>27</w:t>
                            </w:r>
                            <w:r>
                              <w:fldChar w:fldCharType="end"/>
                            </w:r>
                            <w:bookmarkEnd w:id="464"/>
                            <w:r>
                              <w:t xml:space="preserve">   Radar reflector on measuring tower, elevation angle 0°</w:t>
                            </w:r>
                            <w:bookmarkEnd w:id="465"/>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14B96A" id="_x0000_s1137" type="#_x0000_t202" style="position:absolute;left:0;text-align:left;margin-left:-2.85pt;margin-top:90.45pt;width:237.85pt;height:173.35pt;z-index:251723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" stroked="f">
                <v:textbox>
                  <w:txbxContent>
                    <w:p w14:paraId="79ABFD22" w14:textId="77777777" w:rsidR="00D13E68" w:rsidRDefault="00D13E68" w:rsidP="007301B2">
                      <w:pPr>
                        <w:keepNext/>
                        <w:jc w:val="center"/>
                      </w:pPr>
                      <w:r w:rsidRPr="00BD2FE9">
                        <w:rPr>
                          <w:noProof/>
                          <w:lang w:val="de-DE" w:eastAsia="de-DE"/>
                        </w:rPr>
                        <w:drawing>
                          <wp:inline distT="0" distB="0" distL="0" distR="0" wp14:anchorId="2743FBBB" wp14:editId="52B87CD0">
                            <wp:extent cx="2844132" cy="1763767"/>
                            <wp:effectExtent l="0" t="0" r="0" b="8255"/>
                            <wp:docPr id="1372" name="Grafik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Z:\0_Eig_Dat\001_SMV\026_27_VIF_VIS\900_IALA\220209_radar_refl_intersess\sr6_0°measure.png"/>
                                    <pic:cNvPicPr>
                                      <a:picLocks noChangeAspect="1" noChangeArrowheads="1"/>
                                    </pic:cNvPicPr>
                                  </pic:nvPicPr>
                                  <pic:blipFill>
                                    <a:blip r:embed="rId92" cstate="print">
                                      <a:extLst>
                                        <a:ext uri="{28A0092B-C50C-407E-A947-70E740481C1C}">
                                          <a14:useLocalDpi xmlns:a14="http://schemas.microsoft.com/office/drawing/2010/main" val="0"/>
                                        </a:ext>
                                      </a:extLst>
                                    </a:blip>
                                    <a:stretch>
                                      <a:fillRect/>
                                    </a:stretch>
                                  </pic:blipFill>
                                  <pic:spPr bwMode="auto">
                                    <a:xfrm>
                                      <a:off x="0" y="0"/>
                                      <a:ext cx="2869025" cy="1779204"/>
                                    </a:xfrm>
                                    <a:prstGeom prst="rect">
                                      <a:avLst/>
                                    </a:prstGeom>
                                    <a:noFill/>
                                    <a:ln>
                                      <a:noFill/>
                                    </a:ln>
                                  </pic:spPr>
                                </pic:pic>
                              </a:graphicData>
                            </a:graphic>
                          </wp:inline>
                        </w:drawing>
                      </w:r>
                    </w:p>
                    <w:p w14:paraId="561AFD6F" w14:textId="4CBEF872" w:rsidR="00D13E68" w:rsidRDefault="00D13E68" w:rsidP="002B3FA2">
                      <w:pPr>
                        <w:pStyle w:val="FigurePS"/>
                      </w:pPr>
                      <w:bookmarkStart w:id="466" w:name="_Ref114129789"/>
                      <w:bookmarkStart w:id="467" w:name="_Toc117686224"/>
                      <w:r>
                        <w:t xml:space="preserve">Figure </w:t>
                      </w:r>
                      <w:r>
                        <w:fldChar w:fldCharType="begin"/>
                      </w:r>
                      <w:r>
                        <w:instrText xml:space="preserve"> SEQ Figure \* ARABIC </w:instrText>
                      </w:r>
                      <w:r>
                        <w:fldChar w:fldCharType="separate"/>
                      </w:r>
                      <w:r>
                        <w:rPr>
                          <w:noProof/>
                        </w:rPr>
                        <w:t>27</w:t>
                      </w:r>
                      <w:r>
                        <w:fldChar w:fldCharType="end"/>
                      </w:r>
                      <w:bookmarkEnd w:id="466"/>
                      <w:r>
                        <w:t xml:space="preserve">   Radar reflector on measuring tower, elevation angle 0°</w:t>
                      </w:r>
                      <w:bookmarkEnd w:id="467"/>
                    </w:p>
                  </w:txbxContent>
                </v:textbox>
                <w10:wrap type="square"/>
              </v:shape>
            </w:pict>
          </mc:Fallback>
        </mc:AlternateContent>
      </w:r>
      <w:r w:rsidR="00A0722A">
        <w:t>M</w:t>
      </w:r>
      <w:r w:rsidRPr="00FF0D6E">
        <w:t xml:space="preserve">easurement </w:t>
      </w:r>
      <w:r>
        <w:t xml:space="preserve">example </w:t>
      </w:r>
      <w:r w:rsidRPr="00FF0D6E">
        <w:t>of a radar reflector</w:t>
      </w:r>
      <w:bookmarkEnd w:id="462"/>
      <w:bookmarkEnd w:id="463"/>
    </w:p>
    <w:p w14:paraId="28708CD2" w14:textId="77777777" w:rsidR="00C224FD" w:rsidRPr="00C224FD" w:rsidRDefault="00C224FD" w:rsidP="00DE54E7">
      <w:pPr>
        <w:pStyle w:val="Heading2separationline"/>
      </w:pPr>
    </w:p>
    <w:p w14:paraId="3CD2757C" w14:textId="64784661" w:rsidR="007301B2" w:rsidRPr="0090604C" w:rsidRDefault="007301B2" w:rsidP="007301B2">
      <w:pPr>
        <w:pStyle w:val="BodyText"/>
        <w:rPr>
          <w:color w:val="FF0000"/>
        </w:rPr>
      </w:pPr>
      <w:r w:rsidRPr="00BD2FE9">
        <w:rPr>
          <w:noProof/>
          <w:lang w:val="de-DE" w:eastAsia="de-DE"/>
        </w:rPr>
        <mc:AlternateContent>
          <mc:Choice Requires="wps">
            <w:drawing>
              <wp:anchor distT="45720" distB="45720" distL="114300" distR="114300" simplePos="0" relativeHeight="251724288" behindDoc="0" locked="0" layoutInCell="1" allowOverlap="1" wp14:anchorId="37FB3391" wp14:editId="2427A724">
                <wp:simplePos x="0" y="0"/>
                <wp:positionH relativeFrom="column">
                  <wp:posOffset>3373755</wp:posOffset>
                </wp:positionH>
                <wp:positionV relativeFrom="paragraph">
                  <wp:posOffset>767109</wp:posOffset>
                </wp:positionV>
                <wp:extent cx="2999105" cy="2194560"/>
                <wp:effectExtent l="0" t="0" r="0" b="0"/>
                <wp:wrapSquare wrapText="bothSides"/>
                <wp:docPr id="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9105" cy="2194560"/>
                        </a:xfrm>
                        <a:prstGeom prst="rect">
                          <a:avLst/>
                        </a:prstGeom>
                        <a:solidFill>
                          <a:srgbClr val="FFFFFF"/>
                        </a:solidFill>
                        <a:ln w="9525">
                          <a:noFill/>
                          <a:miter lim="800000"/>
                          <a:headEnd/>
                          <a:tailEnd/>
                        </a:ln>
                      </wps:spPr>
                      <wps:txbx>
                        <w:txbxContent>
                          <w:p w14:paraId="1EFFDB62" w14:textId="6EAEFEEE" w:rsidR="00D13E68" w:rsidRDefault="00D13E68" w:rsidP="007301B2">
                            <w:pPr>
                              <w:keepNext/>
                              <w:jc w:val="center"/>
                            </w:pPr>
                            <w:r w:rsidRPr="00BD2FE9">
                              <w:rPr>
                                <w:noProof/>
                                <w:lang w:val="de-DE" w:eastAsia="de-DE"/>
                              </w:rPr>
                              <w:drawing>
                                <wp:inline distT="0" distB="0" distL="0" distR="0" wp14:anchorId="4F8844BF" wp14:editId="39C22609">
                                  <wp:extent cx="2717555" cy="1755648"/>
                                  <wp:effectExtent l="0" t="0" r="6985" b="0"/>
                                  <wp:docPr id="1373" name="Grafik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Z:\0_Eig_Dat\001_SMV\026_27_VIF_VIS\900_IALA\220209_radar_refl_intersess\sr6_0°measure.png"/>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2730931" cy="1764290"/>
                                          </a:xfrm>
                                          <a:prstGeom prst="rect">
                                            <a:avLst/>
                                          </a:prstGeom>
                                          <a:noFill/>
                                          <a:ln>
                                            <a:noFill/>
                                          </a:ln>
                                        </pic:spPr>
                                      </pic:pic>
                                    </a:graphicData>
                                  </a:graphic>
                                </wp:inline>
                              </w:drawing>
                            </w:r>
                          </w:p>
                          <w:p w14:paraId="588FF838" w14:textId="26A49C4B" w:rsidR="00D13E68" w:rsidRDefault="00D13E68" w:rsidP="002B3FA2">
                            <w:pPr>
                              <w:pStyle w:val="FigurePS"/>
                            </w:pPr>
                            <w:bookmarkStart w:id="468" w:name="_Ref114130076"/>
                            <w:bookmarkStart w:id="469" w:name="_Toc117686225"/>
                            <w:r>
                              <w:t xml:space="preserve">Figure </w:t>
                            </w:r>
                            <w:r>
                              <w:fldChar w:fldCharType="begin"/>
                            </w:r>
                            <w:r>
                              <w:instrText xml:space="preserve"> SEQ Figure \* ARABIC </w:instrText>
                            </w:r>
                            <w:r>
                              <w:fldChar w:fldCharType="separate"/>
                            </w:r>
                            <w:r>
                              <w:rPr>
                                <w:noProof/>
                              </w:rPr>
                              <w:t>28</w:t>
                            </w:r>
                            <w:r>
                              <w:fldChar w:fldCharType="end"/>
                            </w:r>
                            <w:bookmarkEnd w:id="468"/>
                            <w:r>
                              <w:t xml:space="preserve">   Radar reflector on measuring tower, elevation angle -10°</w:t>
                            </w:r>
                            <w:bookmarkEnd w:id="469"/>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FB3391" id="_x0000_s1138" type="#_x0000_t202" style="position:absolute;left:0;text-align:left;margin-left:265.65pt;margin-top:60.4pt;width:236.15pt;height:172.8pt;z-index:251724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" stroked="f">
                <v:textbox>
                  <w:txbxContent>
                    <w:p w14:paraId="1EFFDB62" w14:textId="6EAEFEEE" w:rsidR="00D13E68" w:rsidRDefault="00D13E68" w:rsidP="007301B2">
                      <w:pPr>
                        <w:keepNext/>
                        <w:jc w:val="center"/>
                      </w:pPr>
                      <w:r w:rsidRPr="00BD2FE9">
                        <w:rPr>
                          <w:noProof/>
                          <w:lang w:val="de-DE" w:eastAsia="de-DE"/>
                        </w:rPr>
                        <w:drawing>
                          <wp:inline distT="0" distB="0" distL="0" distR="0" wp14:anchorId="4F8844BF" wp14:editId="39C22609">
                            <wp:extent cx="2717555" cy="1755648"/>
                            <wp:effectExtent l="0" t="0" r="6985" b="0"/>
                            <wp:docPr id="1373" name="Grafik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Z:\0_Eig_Dat\001_SMV\026_27_VIF_VIS\900_IALA\220209_radar_refl_intersess\sr6_0°measure.png"/>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2730931" cy="1764290"/>
                                    </a:xfrm>
                                    <a:prstGeom prst="rect">
                                      <a:avLst/>
                                    </a:prstGeom>
                                    <a:noFill/>
                                    <a:ln>
                                      <a:noFill/>
                                    </a:ln>
                                  </pic:spPr>
                                </pic:pic>
                              </a:graphicData>
                            </a:graphic>
                          </wp:inline>
                        </w:drawing>
                      </w:r>
                    </w:p>
                    <w:p w14:paraId="588FF838" w14:textId="26A49C4B" w:rsidR="00D13E68" w:rsidRDefault="00D13E68" w:rsidP="002B3FA2">
                      <w:pPr>
                        <w:pStyle w:val="FigurePS"/>
                      </w:pPr>
                      <w:bookmarkStart w:id="470" w:name="_Ref114130076"/>
                      <w:bookmarkStart w:id="471" w:name="_Toc117686225"/>
                      <w:r>
                        <w:t xml:space="preserve">Figure </w:t>
                      </w:r>
                      <w:r>
                        <w:fldChar w:fldCharType="begin"/>
                      </w:r>
                      <w:r>
                        <w:instrText xml:space="preserve"> SEQ Figure \* ARABIC </w:instrText>
                      </w:r>
                      <w:r>
                        <w:fldChar w:fldCharType="separate"/>
                      </w:r>
                      <w:r>
                        <w:rPr>
                          <w:noProof/>
                        </w:rPr>
                        <w:t>28</w:t>
                      </w:r>
                      <w:r>
                        <w:fldChar w:fldCharType="end"/>
                      </w:r>
                      <w:bookmarkEnd w:id="470"/>
                      <w:r>
                        <w:t xml:space="preserve">   Radar reflector on measuring tower, elevation angle -10°</w:t>
                      </w:r>
                      <w:bookmarkEnd w:id="471"/>
                    </w:p>
                  </w:txbxContent>
                </v:textbox>
                <w10:wrap type="square"/>
              </v:shape>
            </w:pict>
          </mc:Fallback>
        </mc:AlternateContent>
      </w:r>
      <w:r w:rsidRPr="005A6351">
        <w:t xml:space="preserve">The radar reflector to be examined is mounted on a suitable measuring tower and measured at </w:t>
      </w:r>
      <w:r w:rsidR="00EC1C7E">
        <w:t>four</w:t>
      </w:r>
      <w:r w:rsidRPr="005A6351">
        <w:t xml:space="preserve"> different elevation angles (0°, </w:t>
      </w:r>
      <w:r w:rsidR="00EC7ACF">
        <w:t>-</w:t>
      </w:r>
      <w:r w:rsidRPr="005A6351">
        <w:t xml:space="preserve">10°, </w:t>
      </w:r>
      <w:r w:rsidR="00EC7ACF">
        <w:t>-</w:t>
      </w:r>
      <w:r w:rsidRPr="005A6351">
        <w:t xml:space="preserve">20° and </w:t>
      </w:r>
      <w:r w:rsidR="00EC7ACF">
        <w:t>-</w:t>
      </w:r>
      <w:r w:rsidRPr="005A6351">
        <w:t>30°). The resp</w:t>
      </w:r>
      <w:r w:rsidR="009D4F03">
        <w:t>ective elevation angle is realiz</w:t>
      </w:r>
      <w:r w:rsidRPr="005A6351">
        <w:t xml:space="preserve">ed by tilting the measuring tower forward. </w:t>
      </w:r>
      <w:r w:rsidRPr="00FF0D6E">
        <w:t xml:space="preserve">At </w:t>
      </w:r>
      <w:r w:rsidRPr="008E1F9B">
        <w:t>each elevation angle the radar reflector shall be rotated 360° (around its vertical axis/tilting tower axis).</w:t>
      </w:r>
      <w:r w:rsidR="008E1F9B" w:rsidRPr="008E1F9B">
        <w:t xml:space="preserve"> The </w:t>
      </w:r>
      <w:r w:rsidR="008E1F9B" w:rsidRPr="00DB010A">
        <w:t>rotation takes place in 0.5° steps</w:t>
      </w:r>
      <w:r w:rsidR="008E1F9B">
        <w:t>.</w:t>
      </w:r>
    </w:p>
    <w:p w14:paraId="70F1E505" w14:textId="77777777" w:rsidR="007301B2" w:rsidRPr="00FF0D6E" w:rsidRDefault="007301B2" w:rsidP="007301B2">
      <w:pPr>
        <w:pStyle w:val="BodyText"/>
      </w:pPr>
    </w:p>
    <w:p w14:paraId="0AEBDBE4" w14:textId="40439F36" w:rsidR="007301B2" w:rsidRPr="00A9469C" w:rsidRDefault="003F04F9">
      <w:pPr>
        <w:pStyle w:val="BodyText"/>
      </w:pPr>
      <w:r>
        <w:rPr>
          <w:noProof/>
          <w:lang w:val="de-DE" w:eastAsia="de-DE"/>
        </w:rPr>
        <mc:AlternateContent>
          <mc:Choice Requires="wps">
            <w:drawing>
              <wp:anchor distT="45720" distB="45720" distL="114300" distR="114300" simplePos="0" relativeHeight="251726336" behindDoc="1" locked="0" layoutInCell="1" allowOverlap="1" wp14:anchorId="0C6E00F1" wp14:editId="2043CE45">
                <wp:simplePos x="0" y="0"/>
                <wp:positionH relativeFrom="column">
                  <wp:posOffset>0</wp:posOffset>
                </wp:positionH>
                <wp:positionV relativeFrom="paragraph">
                  <wp:posOffset>502186</wp:posOffset>
                </wp:positionV>
                <wp:extent cx="3228975" cy="3186430"/>
                <wp:effectExtent l="0" t="0" r="9525" b="0"/>
                <wp:wrapTight wrapText="bothSides">
                  <wp:wrapPolygon edited="0">
                    <wp:start x="0" y="0"/>
                    <wp:lineTo x="0" y="21436"/>
                    <wp:lineTo x="21536" y="21436"/>
                    <wp:lineTo x="21536" y="0"/>
                    <wp:lineTo x="0" y="0"/>
                  </wp:wrapPolygon>
                </wp:wrapTight>
                <wp:docPr id="37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8975" cy="3186430"/>
                        </a:xfrm>
                        <a:prstGeom prst="rect">
                          <a:avLst/>
                        </a:prstGeom>
                        <a:solidFill>
                          <a:srgbClr val="FFFFFF"/>
                        </a:solidFill>
                        <a:ln w="9525">
                          <a:noFill/>
                          <a:miter lim="800000"/>
                          <a:headEnd/>
                          <a:tailEnd/>
                        </a:ln>
                      </wps:spPr>
                      <wps:txbx>
                        <w:txbxContent>
                          <w:p w14:paraId="780C4D9C" w14:textId="567EBEAA" w:rsidR="00D13E68" w:rsidRDefault="00D13E68" w:rsidP="007301B2">
                            <w:pPr>
                              <w:keepNext/>
                              <w:jc w:val="center"/>
                            </w:pPr>
                            <w:r>
                              <w:rPr>
                                <w:noProof/>
                                <w:lang w:val="de-DE" w:eastAsia="de-DE"/>
                              </w:rPr>
                              <w:drawing>
                                <wp:inline distT="0" distB="0" distL="0" distR="0" wp14:anchorId="197CD923" wp14:editId="5D403178">
                                  <wp:extent cx="3082290" cy="2871464"/>
                                  <wp:effectExtent l="0" t="0" r="3810" b="5715"/>
                                  <wp:docPr id="13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extLst>
                                              <a:ext uri="{96DAC541-7B7A-43D3-8B79-37D633B846F1}">
                                                <asvg:svgBlip xmlns:asvg="http://schemas.microsoft.com/office/drawing/2016/SVG/main" r:embed="rId95"/>
                                              </a:ext>
                                            </a:extLst>
                                          </a:blip>
                                          <a:srcRect l="5143" t="982" r="1506" b="1824"/>
                                          <a:stretch/>
                                        </pic:blipFill>
                                        <pic:spPr bwMode="auto">
                                          <a:xfrm>
                                            <a:off x="0" y="0"/>
                                            <a:ext cx="3106692" cy="2894197"/>
                                          </a:xfrm>
                                          <a:prstGeom prst="rect">
                                            <a:avLst/>
                                          </a:prstGeom>
                                          <a:ln>
                                            <a:noFill/>
                                          </a:ln>
                                          <a:extLst>
                                            <a:ext uri="{53640926-AAD7-44D8-BBD7-CCE9431645EC}">
                                              <a14:shadowObscured xmlns:a14="http://schemas.microsoft.com/office/drawing/2010/main"/>
                                            </a:ext>
                                          </a:extLst>
                                        </pic:spPr>
                                      </pic:pic>
                                    </a:graphicData>
                                  </a:graphic>
                                </wp:inline>
                              </w:drawing>
                            </w:r>
                          </w:p>
                          <w:p w14:paraId="0B0A469F" w14:textId="606482D7" w:rsidR="00D13E68" w:rsidRDefault="00D13E68" w:rsidP="002B3FA2">
                            <w:pPr>
                              <w:pStyle w:val="FigurePS"/>
                            </w:pPr>
                            <w:bookmarkStart w:id="472" w:name="_Toc117686226"/>
                            <w:r>
                              <w:t xml:space="preserve">Figure </w:t>
                            </w:r>
                            <w:r>
                              <w:fldChar w:fldCharType="begin"/>
                            </w:r>
                            <w:r>
                              <w:instrText xml:space="preserve"> SEQ Figure \* ARABIC </w:instrText>
                            </w:r>
                            <w:r>
                              <w:fldChar w:fldCharType="separate"/>
                            </w:r>
                            <w:r>
                              <w:rPr>
                                <w:noProof/>
                              </w:rPr>
                              <w:t>29</w:t>
                            </w:r>
                            <w:r>
                              <w:fldChar w:fldCharType="end"/>
                            </w:r>
                            <w:r>
                              <w:t xml:space="preserve">   Measurement results at 0° elevation</w:t>
                            </w:r>
                            <w:bookmarkEnd w:id="472"/>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6E00F1" id="_x0000_s1139" type="#_x0000_t202" style="position:absolute;left:0;text-align:left;margin-left:0;margin-top:39.55pt;width:254.25pt;height:250.9pt;z-index:-251590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" stroked="f">
                <v:textbox>
                  <w:txbxContent>
                    <w:p w14:paraId="780C4D9C" w14:textId="567EBEAA" w:rsidR="00D13E68" w:rsidRDefault="00D13E68" w:rsidP="007301B2">
                      <w:pPr>
                        <w:keepNext/>
                        <w:jc w:val="center"/>
                      </w:pPr>
                      <w:r>
                        <w:rPr>
                          <w:noProof/>
                          <w:lang w:val="de-DE" w:eastAsia="de-DE"/>
                        </w:rPr>
                        <w:drawing>
                          <wp:inline distT="0" distB="0" distL="0" distR="0" wp14:anchorId="197CD923" wp14:editId="5D403178">
                            <wp:extent cx="3082290" cy="2871464"/>
                            <wp:effectExtent l="0" t="0" r="3810" b="5715"/>
                            <wp:docPr id="13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extLst>
                                        <a:ext uri="{96DAC541-7B7A-43D3-8B79-37D633B846F1}">
                                          <asvg:svgBlip xmlns:asvg="http://schemas.microsoft.com/office/drawing/2016/SVG/main" r:embed="rId95"/>
                                        </a:ext>
                                      </a:extLst>
                                    </a:blip>
                                    <a:srcRect l="5143" t="982" r="1506" b="1824"/>
                                    <a:stretch/>
                                  </pic:blipFill>
                                  <pic:spPr bwMode="auto">
                                    <a:xfrm>
                                      <a:off x="0" y="0"/>
                                      <a:ext cx="3106692" cy="2894197"/>
                                    </a:xfrm>
                                    <a:prstGeom prst="rect">
                                      <a:avLst/>
                                    </a:prstGeom>
                                    <a:ln>
                                      <a:noFill/>
                                    </a:ln>
                                    <a:extLst>
                                      <a:ext uri="{53640926-AAD7-44D8-BBD7-CCE9431645EC}">
                                        <a14:shadowObscured xmlns:a14="http://schemas.microsoft.com/office/drawing/2010/main"/>
                                      </a:ext>
                                    </a:extLst>
                                  </pic:spPr>
                                </pic:pic>
                              </a:graphicData>
                            </a:graphic>
                          </wp:inline>
                        </w:drawing>
                      </w:r>
                    </w:p>
                    <w:p w14:paraId="0B0A469F" w14:textId="606482D7" w:rsidR="00D13E68" w:rsidRDefault="00D13E68" w:rsidP="002B3FA2">
                      <w:pPr>
                        <w:pStyle w:val="FigurePS"/>
                      </w:pPr>
                      <w:bookmarkStart w:id="473" w:name="_Toc117686226"/>
                      <w:r>
                        <w:t xml:space="preserve">Figure </w:t>
                      </w:r>
                      <w:r>
                        <w:fldChar w:fldCharType="begin"/>
                      </w:r>
                      <w:r>
                        <w:instrText xml:space="preserve"> SEQ Figure \* ARABIC </w:instrText>
                      </w:r>
                      <w:r>
                        <w:fldChar w:fldCharType="separate"/>
                      </w:r>
                      <w:r>
                        <w:rPr>
                          <w:noProof/>
                        </w:rPr>
                        <w:t>29</w:t>
                      </w:r>
                      <w:r>
                        <w:fldChar w:fldCharType="end"/>
                      </w:r>
                      <w:r>
                        <w:t xml:space="preserve">   Measurement results at 0° elevation</w:t>
                      </w:r>
                      <w:bookmarkEnd w:id="473"/>
                    </w:p>
                  </w:txbxContent>
                </v:textbox>
                <w10:wrap type="tight"/>
              </v:shape>
            </w:pict>
          </mc:Fallback>
        </mc:AlternateContent>
      </w:r>
      <w:r>
        <w:rPr>
          <w:noProof/>
          <w:lang w:val="de-DE" w:eastAsia="de-DE"/>
        </w:rPr>
        <mc:AlternateContent>
          <mc:Choice Requires="wps">
            <w:drawing>
              <wp:anchor distT="45720" distB="45720" distL="114300" distR="114300" simplePos="0" relativeHeight="251727360" behindDoc="1" locked="0" layoutInCell="1" allowOverlap="1" wp14:anchorId="343BFF0F" wp14:editId="644CFDC3">
                <wp:simplePos x="0" y="0"/>
                <wp:positionH relativeFrom="column">
                  <wp:posOffset>3313224</wp:posOffset>
                </wp:positionH>
                <wp:positionV relativeFrom="paragraph">
                  <wp:posOffset>500685</wp:posOffset>
                </wp:positionV>
                <wp:extent cx="3228975" cy="3186430"/>
                <wp:effectExtent l="0" t="0" r="9525" b="0"/>
                <wp:wrapTight wrapText="bothSides">
                  <wp:wrapPolygon edited="0">
                    <wp:start x="0" y="0"/>
                    <wp:lineTo x="0" y="21436"/>
                    <wp:lineTo x="21536" y="21436"/>
                    <wp:lineTo x="21536" y="0"/>
                    <wp:lineTo x="0" y="0"/>
                  </wp:wrapPolygon>
                </wp:wrapTight>
                <wp:docPr id="373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8975" cy="3186430"/>
                        </a:xfrm>
                        <a:prstGeom prst="rect">
                          <a:avLst/>
                        </a:prstGeom>
                        <a:solidFill>
                          <a:srgbClr val="FFFFFF"/>
                        </a:solidFill>
                        <a:ln w="9525">
                          <a:noFill/>
                          <a:miter lim="800000"/>
                          <a:headEnd/>
                          <a:tailEnd/>
                        </a:ln>
                      </wps:spPr>
                      <wps:txbx>
                        <w:txbxContent>
                          <w:p w14:paraId="5EC4EF97" w14:textId="2FFE5933" w:rsidR="00D13E68" w:rsidRDefault="00D13E68" w:rsidP="007301B2">
                            <w:pPr>
                              <w:keepNext/>
                              <w:jc w:val="center"/>
                            </w:pPr>
                            <w:r>
                              <w:rPr>
                                <w:noProof/>
                                <w:lang w:val="de-DE" w:eastAsia="de-DE"/>
                              </w:rPr>
                              <w:drawing>
                                <wp:inline distT="0" distB="0" distL="0" distR="0" wp14:anchorId="65E27B24" wp14:editId="68547A0F">
                                  <wp:extent cx="3088181" cy="2875860"/>
                                  <wp:effectExtent l="0" t="0" r="0" b="1270"/>
                                  <wp:docPr id="137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extLst>
                                              <a:ext uri="{96DAC541-7B7A-43D3-8B79-37D633B846F1}">
                                                <asvg:svgBlip xmlns:asvg="http://schemas.microsoft.com/office/drawing/2016/SVG/main" r:embed="rId97"/>
                                              </a:ext>
                                            </a:extLst>
                                          </a:blip>
                                          <a:srcRect l="4799" t="185" r="1202" b="1981"/>
                                          <a:stretch/>
                                        </pic:blipFill>
                                        <pic:spPr bwMode="auto">
                                          <a:xfrm>
                                            <a:off x="0" y="0"/>
                                            <a:ext cx="3099975" cy="2886843"/>
                                          </a:xfrm>
                                          <a:prstGeom prst="rect">
                                            <a:avLst/>
                                          </a:prstGeom>
                                          <a:ln>
                                            <a:noFill/>
                                          </a:ln>
                                          <a:extLst>
                                            <a:ext uri="{53640926-AAD7-44D8-BBD7-CCE9431645EC}">
                                              <a14:shadowObscured xmlns:a14="http://schemas.microsoft.com/office/drawing/2010/main"/>
                                            </a:ext>
                                          </a:extLst>
                                        </pic:spPr>
                                      </pic:pic>
                                    </a:graphicData>
                                  </a:graphic>
                                </wp:inline>
                              </w:drawing>
                            </w:r>
                          </w:p>
                          <w:p w14:paraId="44284CA5" w14:textId="173E3DCD" w:rsidR="00D13E68" w:rsidRDefault="00D13E68" w:rsidP="002B3FA2">
                            <w:pPr>
                              <w:pStyle w:val="FigurePS"/>
                            </w:pPr>
                            <w:bookmarkStart w:id="474" w:name="_Toc117686227"/>
                            <w:r>
                              <w:t xml:space="preserve">Figure </w:t>
                            </w:r>
                            <w:r>
                              <w:fldChar w:fldCharType="begin"/>
                            </w:r>
                            <w:r>
                              <w:instrText xml:space="preserve"> SEQ Figure \* ARABIC </w:instrText>
                            </w:r>
                            <w:r>
                              <w:fldChar w:fldCharType="separate"/>
                            </w:r>
                            <w:r>
                              <w:rPr>
                                <w:noProof/>
                              </w:rPr>
                              <w:t>30</w:t>
                            </w:r>
                            <w:r>
                              <w:fldChar w:fldCharType="end"/>
                            </w:r>
                            <w:r>
                              <w:t xml:space="preserve">   Measurement results at -10° elevation</w:t>
                            </w:r>
                            <w:bookmarkEnd w:id="474"/>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3BFF0F" id="_x0000_s1140" type="#_x0000_t202" style="position:absolute;left:0;text-align:left;margin-left:260.9pt;margin-top:39.4pt;width:254.25pt;height:250.9pt;z-index:-251589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" stroked="f">
                <v:textbox>
                  <w:txbxContent>
                    <w:p w14:paraId="5EC4EF97" w14:textId="2FFE5933" w:rsidR="00D13E68" w:rsidRDefault="00D13E68" w:rsidP="007301B2">
                      <w:pPr>
                        <w:keepNext/>
                        <w:jc w:val="center"/>
                      </w:pPr>
                      <w:r>
                        <w:rPr>
                          <w:noProof/>
                          <w:lang w:val="de-DE" w:eastAsia="de-DE"/>
                        </w:rPr>
                        <w:drawing>
                          <wp:inline distT="0" distB="0" distL="0" distR="0" wp14:anchorId="65E27B24" wp14:editId="68547A0F">
                            <wp:extent cx="3088181" cy="2875860"/>
                            <wp:effectExtent l="0" t="0" r="0" b="1270"/>
                            <wp:docPr id="137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extLst>
                                        <a:ext uri="{96DAC541-7B7A-43D3-8B79-37D633B846F1}">
                                          <asvg:svgBlip xmlns:asvg="http://schemas.microsoft.com/office/drawing/2016/SVG/main" r:embed="rId97"/>
                                        </a:ext>
                                      </a:extLst>
                                    </a:blip>
                                    <a:srcRect l="4799" t="185" r="1202" b="1981"/>
                                    <a:stretch/>
                                  </pic:blipFill>
                                  <pic:spPr bwMode="auto">
                                    <a:xfrm>
                                      <a:off x="0" y="0"/>
                                      <a:ext cx="3099975" cy="2886843"/>
                                    </a:xfrm>
                                    <a:prstGeom prst="rect">
                                      <a:avLst/>
                                    </a:prstGeom>
                                    <a:ln>
                                      <a:noFill/>
                                    </a:ln>
                                    <a:extLst>
                                      <a:ext uri="{53640926-AAD7-44D8-BBD7-CCE9431645EC}">
                                        <a14:shadowObscured xmlns:a14="http://schemas.microsoft.com/office/drawing/2010/main"/>
                                      </a:ext>
                                    </a:extLst>
                                  </pic:spPr>
                                </pic:pic>
                              </a:graphicData>
                            </a:graphic>
                          </wp:inline>
                        </w:drawing>
                      </w:r>
                    </w:p>
                    <w:p w14:paraId="44284CA5" w14:textId="173E3DCD" w:rsidR="00D13E68" w:rsidRDefault="00D13E68" w:rsidP="002B3FA2">
                      <w:pPr>
                        <w:pStyle w:val="FigurePS"/>
                      </w:pPr>
                      <w:bookmarkStart w:id="475" w:name="_Toc117686227"/>
                      <w:r>
                        <w:t xml:space="preserve">Figure </w:t>
                      </w:r>
                      <w:r>
                        <w:fldChar w:fldCharType="begin"/>
                      </w:r>
                      <w:r>
                        <w:instrText xml:space="preserve"> SEQ Figure \* ARABIC </w:instrText>
                      </w:r>
                      <w:r>
                        <w:fldChar w:fldCharType="separate"/>
                      </w:r>
                      <w:r>
                        <w:rPr>
                          <w:noProof/>
                        </w:rPr>
                        <w:t>30</w:t>
                      </w:r>
                      <w:r>
                        <w:fldChar w:fldCharType="end"/>
                      </w:r>
                      <w:r>
                        <w:t xml:space="preserve">   Measurement results at -10° elevation</w:t>
                      </w:r>
                      <w:bookmarkEnd w:id="475"/>
                    </w:p>
                  </w:txbxContent>
                </v:textbox>
                <w10:wrap type="tight"/>
              </v:shape>
            </w:pict>
          </mc:Fallback>
        </mc:AlternateContent>
      </w:r>
      <w:r w:rsidR="00D245EB">
        <w:rPr>
          <w:noProof/>
          <w:lang w:val="de-DE" w:eastAsia="de-DE"/>
        </w:rPr>
        <mc:AlternateContent>
          <mc:Choice Requires="wps">
            <w:drawing>
              <wp:anchor distT="45720" distB="45720" distL="114300" distR="114300" simplePos="0" relativeHeight="251728384" behindDoc="1" locked="0" layoutInCell="1" allowOverlap="1" wp14:anchorId="3C073BCC" wp14:editId="78B013BA">
                <wp:simplePos x="0" y="0"/>
                <wp:positionH relativeFrom="column">
                  <wp:posOffset>31380</wp:posOffset>
                </wp:positionH>
                <wp:positionV relativeFrom="paragraph">
                  <wp:posOffset>4029340</wp:posOffset>
                </wp:positionV>
                <wp:extent cx="3228975" cy="3206750"/>
                <wp:effectExtent l="0" t="0" r="9525" b="0"/>
                <wp:wrapTight wrapText="bothSides">
                  <wp:wrapPolygon edited="0">
                    <wp:start x="0" y="0"/>
                    <wp:lineTo x="0" y="21429"/>
                    <wp:lineTo x="21536" y="21429"/>
                    <wp:lineTo x="21536" y="0"/>
                    <wp:lineTo x="0" y="0"/>
                  </wp:wrapPolygon>
                </wp:wrapTight>
                <wp:docPr id="373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8975" cy="3206750"/>
                        </a:xfrm>
                        <a:prstGeom prst="rect">
                          <a:avLst/>
                        </a:prstGeom>
                        <a:solidFill>
                          <a:srgbClr val="FFFFFF"/>
                        </a:solidFill>
                        <a:ln w="9525">
                          <a:noFill/>
                          <a:miter lim="800000"/>
                          <a:headEnd/>
                          <a:tailEnd/>
                        </a:ln>
                      </wps:spPr>
                      <wps:txbx>
                        <w:txbxContent>
                          <w:p w14:paraId="04CA2D2B" w14:textId="0614845D" w:rsidR="00D13E68" w:rsidRDefault="00D13E68" w:rsidP="007301B2">
                            <w:pPr>
                              <w:keepNext/>
                              <w:jc w:val="center"/>
                            </w:pPr>
                            <w:r>
                              <w:rPr>
                                <w:noProof/>
                                <w:lang w:val="de-DE" w:eastAsia="de-DE"/>
                              </w:rPr>
                              <w:drawing>
                                <wp:inline distT="0" distB="0" distL="0" distR="0" wp14:anchorId="3B704F89" wp14:editId="4AD5EE40">
                                  <wp:extent cx="3068879" cy="2832957"/>
                                  <wp:effectExtent l="0" t="0" r="0" b="5715"/>
                                  <wp:docPr id="139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extLst>
                                              <a:ext uri="{96DAC541-7B7A-43D3-8B79-37D633B846F1}">
                                                <asvg:svgBlip xmlns:asvg="http://schemas.microsoft.com/office/drawing/2016/SVG/main" r:embed="rId99"/>
                                              </a:ext>
                                            </a:extLst>
                                          </a:blip>
                                          <a:srcRect l="4620" t="1034" r="1309" b="1913"/>
                                          <a:stretch/>
                                        </pic:blipFill>
                                        <pic:spPr bwMode="auto">
                                          <a:xfrm>
                                            <a:off x="0" y="0"/>
                                            <a:ext cx="3080686" cy="2843856"/>
                                          </a:xfrm>
                                          <a:prstGeom prst="rect">
                                            <a:avLst/>
                                          </a:prstGeom>
                                          <a:ln>
                                            <a:noFill/>
                                          </a:ln>
                                          <a:extLst>
                                            <a:ext uri="{53640926-AAD7-44D8-BBD7-CCE9431645EC}">
                                              <a14:shadowObscured xmlns:a14="http://schemas.microsoft.com/office/drawing/2010/main"/>
                                            </a:ext>
                                          </a:extLst>
                                        </pic:spPr>
                                      </pic:pic>
                                    </a:graphicData>
                                  </a:graphic>
                                </wp:inline>
                              </w:drawing>
                            </w:r>
                          </w:p>
                          <w:p w14:paraId="5B336D3D" w14:textId="29F8A408" w:rsidR="00D13E68" w:rsidRDefault="00D13E68" w:rsidP="002B3FA2">
                            <w:pPr>
                              <w:pStyle w:val="FigurePS"/>
                            </w:pPr>
                            <w:bookmarkStart w:id="476" w:name="_Toc117686228"/>
                            <w:r>
                              <w:t xml:space="preserve">Figure </w:t>
                            </w:r>
                            <w:r>
                              <w:fldChar w:fldCharType="begin"/>
                            </w:r>
                            <w:r>
                              <w:instrText xml:space="preserve"> SEQ Figure \* ARABIC </w:instrText>
                            </w:r>
                            <w:r>
                              <w:fldChar w:fldCharType="separate"/>
                            </w:r>
                            <w:r>
                              <w:rPr>
                                <w:noProof/>
                              </w:rPr>
                              <w:t>31</w:t>
                            </w:r>
                            <w:r>
                              <w:fldChar w:fldCharType="end"/>
                            </w:r>
                            <w:r>
                              <w:t xml:space="preserve">   Measurement results at -20° elevation</w:t>
                            </w:r>
                            <w:bookmarkEnd w:id="476"/>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073BCC" id="_x0000_s1141" type="#_x0000_t202" style="position:absolute;left:0;text-align:left;margin-left:2.45pt;margin-top:317.25pt;width:254.25pt;height:252.5pt;z-index:-251588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" stroked="f">
                <v:textbox>
                  <w:txbxContent>
                    <w:p w14:paraId="04CA2D2B" w14:textId="0614845D" w:rsidR="00D13E68" w:rsidRDefault="00D13E68" w:rsidP="007301B2">
                      <w:pPr>
                        <w:keepNext/>
                        <w:jc w:val="center"/>
                      </w:pPr>
                      <w:r>
                        <w:rPr>
                          <w:noProof/>
                          <w:lang w:val="de-DE" w:eastAsia="de-DE"/>
                        </w:rPr>
                        <w:drawing>
                          <wp:inline distT="0" distB="0" distL="0" distR="0" wp14:anchorId="3B704F89" wp14:editId="4AD5EE40">
                            <wp:extent cx="3068879" cy="2832957"/>
                            <wp:effectExtent l="0" t="0" r="0" b="5715"/>
                            <wp:docPr id="139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extLst>
                                        <a:ext uri="{96DAC541-7B7A-43D3-8B79-37D633B846F1}">
                                          <asvg:svgBlip xmlns:asvg="http://schemas.microsoft.com/office/drawing/2016/SVG/main" r:embed="rId99"/>
                                        </a:ext>
                                      </a:extLst>
                                    </a:blip>
                                    <a:srcRect l="4620" t="1034" r="1309" b="1913"/>
                                    <a:stretch/>
                                  </pic:blipFill>
                                  <pic:spPr bwMode="auto">
                                    <a:xfrm>
                                      <a:off x="0" y="0"/>
                                      <a:ext cx="3080686" cy="2843856"/>
                                    </a:xfrm>
                                    <a:prstGeom prst="rect">
                                      <a:avLst/>
                                    </a:prstGeom>
                                    <a:ln>
                                      <a:noFill/>
                                    </a:ln>
                                    <a:extLst>
                                      <a:ext uri="{53640926-AAD7-44D8-BBD7-CCE9431645EC}">
                                        <a14:shadowObscured xmlns:a14="http://schemas.microsoft.com/office/drawing/2010/main"/>
                                      </a:ext>
                                    </a:extLst>
                                  </pic:spPr>
                                </pic:pic>
                              </a:graphicData>
                            </a:graphic>
                          </wp:inline>
                        </w:drawing>
                      </w:r>
                    </w:p>
                    <w:p w14:paraId="5B336D3D" w14:textId="29F8A408" w:rsidR="00D13E68" w:rsidRDefault="00D13E68" w:rsidP="002B3FA2">
                      <w:pPr>
                        <w:pStyle w:val="FigurePS"/>
                      </w:pPr>
                      <w:bookmarkStart w:id="477" w:name="_Toc117686228"/>
                      <w:r>
                        <w:t xml:space="preserve">Figure </w:t>
                      </w:r>
                      <w:r>
                        <w:fldChar w:fldCharType="begin"/>
                      </w:r>
                      <w:r>
                        <w:instrText xml:space="preserve"> SEQ Figure \* ARABIC </w:instrText>
                      </w:r>
                      <w:r>
                        <w:fldChar w:fldCharType="separate"/>
                      </w:r>
                      <w:r>
                        <w:rPr>
                          <w:noProof/>
                        </w:rPr>
                        <w:t>31</w:t>
                      </w:r>
                      <w:r>
                        <w:fldChar w:fldCharType="end"/>
                      </w:r>
                      <w:r>
                        <w:t xml:space="preserve">   Measurement results at -20° elevation</w:t>
                      </w:r>
                      <w:bookmarkEnd w:id="477"/>
                    </w:p>
                  </w:txbxContent>
                </v:textbox>
                <w10:wrap type="tight"/>
              </v:shape>
            </w:pict>
          </mc:Fallback>
        </mc:AlternateContent>
      </w:r>
      <w:r w:rsidR="007301B2">
        <w:t xml:space="preserve">The </w:t>
      </w:r>
      <w:r w:rsidR="007301B2" w:rsidRPr="00A9469C">
        <w:t xml:space="preserve">results of </w:t>
      </w:r>
      <w:r w:rsidR="007E4BB7">
        <w:t xml:space="preserve">the </w:t>
      </w:r>
      <w:r w:rsidR="007301B2" w:rsidRPr="00A9469C">
        <w:t>measurements as described above of three identical radar reflectors</w:t>
      </w:r>
      <w:r w:rsidR="00DB57EE" w:rsidRPr="00A9469C">
        <w:t xml:space="preserve"> (</w:t>
      </w:r>
      <w:r w:rsidR="00A9469C" w:rsidRPr="00914E32">
        <w:rPr>
          <w:rFonts w:ascii="MS Gothic" w:eastAsia="MS Gothic" w:hAnsi="MS Gothic" w:cs="MS Gothic" w:hint="eastAsia"/>
        </w:rPr>
        <w:t>＃</w:t>
      </w:r>
      <w:r w:rsidR="00A9469C" w:rsidRPr="00914E32">
        <w:t>1</w:t>
      </w:r>
      <w:r w:rsidR="00A9469C" w:rsidRPr="00A9469C">
        <w:t xml:space="preserve">, </w:t>
      </w:r>
      <w:r w:rsidR="00A9469C" w:rsidRPr="00A9469C">
        <w:rPr>
          <w:rFonts w:ascii="MS Gothic" w:eastAsia="MS Gothic" w:hAnsi="MS Gothic" w:cs="MS Gothic" w:hint="eastAsia"/>
        </w:rPr>
        <w:t>＃</w:t>
      </w:r>
      <w:r w:rsidR="00A9469C" w:rsidRPr="00914E32">
        <w:t xml:space="preserve">2, </w:t>
      </w:r>
      <w:r w:rsidR="00A9469C" w:rsidRPr="00A9469C">
        <w:rPr>
          <w:rFonts w:ascii="MS Gothic" w:eastAsia="MS Gothic" w:hAnsi="MS Gothic" w:cs="MS Gothic" w:hint="eastAsia"/>
        </w:rPr>
        <w:t>＃</w:t>
      </w:r>
      <w:r w:rsidR="00A9469C" w:rsidRPr="00914E32">
        <w:t>3)</w:t>
      </w:r>
      <w:r w:rsidR="00A9469C" w:rsidRPr="00A9469C">
        <w:t xml:space="preserve"> </w:t>
      </w:r>
      <w:r w:rsidR="007301B2" w:rsidRPr="00A9469C">
        <w:t>at the frequency of 9.4</w:t>
      </w:r>
      <w:r w:rsidR="00EC1C7E">
        <w:t>1</w:t>
      </w:r>
      <w:r w:rsidR="007301B2" w:rsidRPr="00A9469C">
        <w:t xml:space="preserve"> GHz are shown in the following figures (polar coordinates):</w:t>
      </w:r>
    </w:p>
    <w:p w14:paraId="155F8309" w14:textId="77777777" w:rsidR="007301B2" w:rsidRDefault="00D245EB" w:rsidP="007301B2">
      <w:pPr>
        <w:pStyle w:val="BodyText"/>
      </w:pPr>
      <w:r>
        <w:rPr>
          <w:noProof/>
          <w:lang w:val="de-DE" w:eastAsia="de-DE"/>
        </w:rPr>
        <mc:AlternateContent>
          <mc:Choice Requires="wps">
            <w:drawing>
              <wp:anchor distT="45720" distB="45720" distL="114300" distR="114300" simplePos="0" relativeHeight="251729408" behindDoc="1" locked="0" layoutInCell="1" allowOverlap="1" wp14:anchorId="6920ED6E" wp14:editId="15F1CA5F">
                <wp:simplePos x="0" y="0"/>
                <wp:positionH relativeFrom="column">
                  <wp:posOffset>3313667</wp:posOffset>
                </wp:positionH>
                <wp:positionV relativeFrom="paragraph">
                  <wp:posOffset>3601350</wp:posOffset>
                </wp:positionV>
                <wp:extent cx="3228975" cy="3206750"/>
                <wp:effectExtent l="0" t="0" r="9525" b="0"/>
                <wp:wrapTight wrapText="bothSides">
                  <wp:wrapPolygon edited="0">
                    <wp:start x="0" y="0"/>
                    <wp:lineTo x="0" y="21429"/>
                    <wp:lineTo x="21536" y="21429"/>
                    <wp:lineTo x="21536" y="0"/>
                    <wp:lineTo x="0" y="0"/>
                  </wp:wrapPolygon>
                </wp:wrapTight>
                <wp:docPr id="373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8975" cy="3206750"/>
                        </a:xfrm>
                        <a:prstGeom prst="rect">
                          <a:avLst/>
                        </a:prstGeom>
                        <a:solidFill>
                          <a:srgbClr val="FFFFFF"/>
                        </a:solidFill>
                        <a:ln w="9525">
                          <a:noFill/>
                          <a:miter lim="800000"/>
                          <a:headEnd/>
                          <a:tailEnd/>
                        </a:ln>
                      </wps:spPr>
                      <wps:txbx>
                        <w:txbxContent>
                          <w:p w14:paraId="1B1EF21B" w14:textId="1A805965" w:rsidR="00D13E68" w:rsidRDefault="00D13E68" w:rsidP="007301B2">
                            <w:pPr>
                              <w:keepNext/>
                              <w:jc w:val="center"/>
                            </w:pPr>
                            <w:r>
                              <w:rPr>
                                <w:noProof/>
                                <w:lang w:val="de-DE" w:eastAsia="de-DE"/>
                              </w:rPr>
                              <w:drawing>
                                <wp:inline distT="0" distB="0" distL="0" distR="0" wp14:anchorId="2051ECFA" wp14:editId="202E4678">
                                  <wp:extent cx="3069265" cy="2832735"/>
                                  <wp:effectExtent l="0" t="0" r="0" b="5715"/>
                                  <wp:docPr id="1400"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extLst>
                                              <a:ext uri="{96DAC541-7B7A-43D3-8B79-37D633B846F1}">
                                                <asvg:svgBlip xmlns:asvg="http://schemas.microsoft.com/office/drawing/2016/SVG/main" r:embed="rId101"/>
                                              </a:ext>
                                            </a:extLst>
                                          </a:blip>
                                          <a:srcRect l="4803" t="1033" r="1305" b="2120"/>
                                          <a:stretch/>
                                        </pic:blipFill>
                                        <pic:spPr bwMode="auto">
                                          <a:xfrm>
                                            <a:off x="0" y="0"/>
                                            <a:ext cx="3080204" cy="2842831"/>
                                          </a:xfrm>
                                          <a:prstGeom prst="rect">
                                            <a:avLst/>
                                          </a:prstGeom>
                                          <a:ln>
                                            <a:noFill/>
                                          </a:ln>
                                          <a:extLst>
                                            <a:ext uri="{53640926-AAD7-44D8-BBD7-CCE9431645EC}">
                                              <a14:shadowObscured xmlns:a14="http://schemas.microsoft.com/office/drawing/2010/main"/>
                                            </a:ext>
                                          </a:extLst>
                                        </pic:spPr>
                                      </pic:pic>
                                    </a:graphicData>
                                  </a:graphic>
                                </wp:inline>
                              </w:drawing>
                            </w:r>
                          </w:p>
                          <w:p w14:paraId="0D3ABC78" w14:textId="3B2297FC" w:rsidR="00D13E68" w:rsidRDefault="00D13E68" w:rsidP="002B3FA2">
                            <w:pPr>
                              <w:pStyle w:val="FigurePS"/>
                            </w:pPr>
                            <w:bookmarkStart w:id="478" w:name="_Toc117686229"/>
                            <w:r>
                              <w:t xml:space="preserve">Figure </w:t>
                            </w:r>
                            <w:r>
                              <w:fldChar w:fldCharType="begin"/>
                            </w:r>
                            <w:r>
                              <w:instrText xml:space="preserve"> SEQ Figure \* ARABIC </w:instrText>
                            </w:r>
                            <w:r>
                              <w:fldChar w:fldCharType="separate"/>
                            </w:r>
                            <w:r>
                              <w:rPr>
                                <w:noProof/>
                              </w:rPr>
                              <w:t>32</w:t>
                            </w:r>
                            <w:r>
                              <w:fldChar w:fldCharType="end"/>
                            </w:r>
                            <w:r>
                              <w:t xml:space="preserve">   Measurement results at -30° elevation</w:t>
                            </w:r>
                            <w:bookmarkEnd w:id="478"/>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20ED6E" id="_x0000_s1142" type="#_x0000_t202" style="position:absolute;left:0;text-align:left;margin-left:260.9pt;margin-top:283.55pt;width:254.25pt;height:252.5pt;z-index:-251587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" stroked="f">
                <v:textbox>
                  <w:txbxContent>
                    <w:p w14:paraId="1B1EF21B" w14:textId="1A805965" w:rsidR="00D13E68" w:rsidRDefault="00D13E68" w:rsidP="007301B2">
                      <w:pPr>
                        <w:keepNext/>
                        <w:jc w:val="center"/>
                      </w:pPr>
                      <w:r>
                        <w:rPr>
                          <w:noProof/>
                          <w:lang w:val="de-DE" w:eastAsia="de-DE"/>
                        </w:rPr>
                        <w:drawing>
                          <wp:inline distT="0" distB="0" distL="0" distR="0" wp14:anchorId="2051ECFA" wp14:editId="202E4678">
                            <wp:extent cx="3069265" cy="2832735"/>
                            <wp:effectExtent l="0" t="0" r="0" b="5715"/>
                            <wp:docPr id="1400"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extLst>
                                        <a:ext uri="{96DAC541-7B7A-43D3-8B79-37D633B846F1}">
                                          <asvg:svgBlip xmlns:asvg="http://schemas.microsoft.com/office/drawing/2016/SVG/main" r:embed="rId101"/>
                                        </a:ext>
                                      </a:extLst>
                                    </a:blip>
                                    <a:srcRect l="4803" t="1033" r="1305" b="2120"/>
                                    <a:stretch/>
                                  </pic:blipFill>
                                  <pic:spPr bwMode="auto">
                                    <a:xfrm>
                                      <a:off x="0" y="0"/>
                                      <a:ext cx="3080204" cy="2842831"/>
                                    </a:xfrm>
                                    <a:prstGeom prst="rect">
                                      <a:avLst/>
                                    </a:prstGeom>
                                    <a:ln>
                                      <a:noFill/>
                                    </a:ln>
                                    <a:extLst>
                                      <a:ext uri="{53640926-AAD7-44D8-BBD7-CCE9431645EC}">
                                        <a14:shadowObscured xmlns:a14="http://schemas.microsoft.com/office/drawing/2010/main"/>
                                      </a:ext>
                                    </a:extLst>
                                  </pic:spPr>
                                </pic:pic>
                              </a:graphicData>
                            </a:graphic>
                          </wp:inline>
                        </w:drawing>
                      </w:r>
                    </w:p>
                    <w:p w14:paraId="0D3ABC78" w14:textId="3B2297FC" w:rsidR="00D13E68" w:rsidRDefault="00D13E68" w:rsidP="002B3FA2">
                      <w:pPr>
                        <w:pStyle w:val="FigurePS"/>
                      </w:pPr>
                      <w:bookmarkStart w:id="479" w:name="_Toc117686229"/>
                      <w:r>
                        <w:t xml:space="preserve">Figure </w:t>
                      </w:r>
                      <w:r>
                        <w:fldChar w:fldCharType="begin"/>
                      </w:r>
                      <w:r>
                        <w:instrText xml:space="preserve"> SEQ Figure \* ARABIC </w:instrText>
                      </w:r>
                      <w:r>
                        <w:fldChar w:fldCharType="separate"/>
                      </w:r>
                      <w:r>
                        <w:rPr>
                          <w:noProof/>
                        </w:rPr>
                        <w:t>32</w:t>
                      </w:r>
                      <w:r>
                        <w:fldChar w:fldCharType="end"/>
                      </w:r>
                      <w:r>
                        <w:t xml:space="preserve">   Measurement results at -30° elevation</w:t>
                      </w:r>
                      <w:bookmarkEnd w:id="479"/>
                    </w:p>
                  </w:txbxContent>
                </v:textbox>
                <w10:wrap type="tight"/>
              </v:shape>
            </w:pict>
          </mc:Fallback>
        </mc:AlternateContent>
      </w:r>
    </w:p>
    <w:p w14:paraId="0C32B582" w14:textId="77777777" w:rsidR="007301B2" w:rsidRDefault="007301B2" w:rsidP="007301B2">
      <w:pPr>
        <w:pStyle w:val="BodyText"/>
      </w:pPr>
    </w:p>
    <w:p w14:paraId="1069E969" w14:textId="77777777" w:rsidR="007301B2" w:rsidRDefault="007301B2" w:rsidP="007301B2">
      <w:pPr>
        <w:pStyle w:val="BodyText"/>
      </w:pPr>
    </w:p>
    <w:p w14:paraId="4A2C28ED" w14:textId="77777777" w:rsidR="007301B2" w:rsidRDefault="007301B2" w:rsidP="007301B2">
      <w:pPr>
        <w:pStyle w:val="BodyText"/>
      </w:pPr>
    </w:p>
    <w:p w14:paraId="1B2AE664" w14:textId="77777777" w:rsidR="007301B2" w:rsidRDefault="007301B2" w:rsidP="007301B2">
      <w:pPr>
        <w:pStyle w:val="BodyText"/>
      </w:pPr>
    </w:p>
    <w:p w14:paraId="29FBC1A8" w14:textId="6C5FC8C0" w:rsidR="007301B2" w:rsidRDefault="00A0722A" w:rsidP="00870B86">
      <w:pPr>
        <w:pStyle w:val="Heading1"/>
      </w:pPr>
      <w:bookmarkStart w:id="480" w:name="_Ref113807012"/>
      <w:bookmarkStart w:id="481" w:name="_Toc117686167"/>
      <w:r>
        <w:t>I</w:t>
      </w:r>
      <w:r w:rsidR="007301B2" w:rsidRPr="00DC0FC7">
        <w:t xml:space="preserve">nfluence of plastic by installing the radar reflector in a plastic </w:t>
      </w:r>
      <w:r w:rsidR="00785834">
        <w:t>housing</w:t>
      </w:r>
      <w:bookmarkEnd w:id="480"/>
      <w:bookmarkEnd w:id="481"/>
    </w:p>
    <w:p w14:paraId="6642ABA8" w14:textId="77777777" w:rsidR="00C224FD" w:rsidRPr="00C224FD" w:rsidRDefault="00C224FD" w:rsidP="00DE54E7">
      <w:pPr>
        <w:pStyle w:val="Heading1separationline"/>
      </w:pPr>
    </w:p>
    <w:p w14:paraId="3A411A81" w14:textId="5FCCA709" w:rsidR="00D1198F" w:rsidRDefault="00A0722A" w:rsidP="00870B86">
      <w:pPr>
        <w:pStyle w:val="Heading2"/>
      </w:pPr>
      <w:bookmarkStart w:id="482" w:name="_Toc117686168"/>
      <w:r>
        <w:t>C</w:t>
      </w:r>
      <w:r w:rsidR="00D1198F" w:rsidRPr="00D1198F">
        <w:t>onsiderations</w:t>
      </w:r>
      <w:bookmarkEnd w:id="482"/>
    </w:p>
    <w:p w14:paraId="5884BC49" w14:textId="77777777" w:rsidR="00C224FD" w:rsidRPr="00C224FD" w:rsidRDefault="00C224FD" w:rsidP="00DE54E7">
      <w:pPr>
        <w:pStyle w:val="Heading2separationline"/>
      </w:pPr>
    </w:p>
    <w:p w14:paraId="6EA2A3D9" w14:textId="3B1F5845" w:rsidR="00785834" w:rsidRDefault="005276A9">
      <w:pPr>
        <w:pStyle w:val="BodyText"/>
      </w:pPr>
      <w:r>
        <w:t xml:space="preserve">Radar reflectors fitted inside of plastic buoys are covered by surrounding plastic. </w:t>
      </w:r>
      <w:r w:rsidR="00785834" w:rsidRPr="00785834">
        <w:t xml:space="preserve">Any </w:t>
      </w:r>
      <w:r w:rsidR="00154328">
        <w:t xml:space="preserve">cover </w:t>
      </w:r>
      <w:r w:rsidR="00785834" w:rsidRPr="00785834">
        <w:t>around the</w:t>
      </w:r>
      <w:r w:rsidR="00785834">
        <w:t xml:space="preserve"> radar</w:t>
      </w:r>
      <w:r w:rsidR="00785834" w:rsidRPr="00785834">
        <w:t xml:space="preserve"> reflector </w:t>
      </w:r>
      <w:r w:rsidR="00785834">
        <w:t xml:space="preserve">affects </w:t>
      </w:r>
      <w:r w:rsidR="00785834" w:rsidRPr="00785834">
        <w:t>its reflective properties to a greater or lesser extent. The</w:t>
      </w:r>
      <w:r w:rsidR="00205632">
        <w:t>se</w:t>
      </w:r>
      <w:r w:rsidR="00785834" w:rsidRPr="00785834">
        <w:t xml:space="preserve"> impairments essentially depend on:</w:t>
      </w:r>
    </w:p>
    <w:p w14:paraId="7074A5A1" w14:textId="77777777" w:rsidR="00785834" w:rsidRDefault="0007409C" w:rsidP="003F04F9">
      <w:pPr>
        <w:pStyle w:val="Bullet1"/>
      </w:pPr>
      <w:r>
        <w:t>c</w:t>
      </w:r>
      <w:r w:rsidR="00154328">
        <w:t>over</w:t>
      </w:r>
      <w:r w:rsidR="00785834">
        <w:t xml:space="preserve"> material</w:t>
      </w:r>
      <w:r>
        <w:t>;</w:t>
      </w:r>
    </w:p>
    <w:p w14:paraId="4602FD9C" w14:textId="77777777" w:rsidR="00785834" w:rsidRDefault="0007409C" w:rsidP="003F04F9">
      <w:pPr>
        <w:pStyle w:val="Bullet1"/>
      </w:pPr>
      <w:r>
        <w:t>m</w:t>
      </w:r>
      <w:r w:rsidR="00154328">
        <w:t xml:space="preserve">aterial </w:t>
      </w:r>
      <w:r w:rsidR="00785834">
        <w:t>thickness</w:t>
      </w:r>
      <w:r>
        <w:t>;</w:t>
      </w:r>
    </w:p>
    <w:p w14:paraId="7BC827B4" w14:textId="6FA30D04" w:rsidR="00785834" w:rsidRDefault="0007409C" w:rsidP="003F04F9">
      <w:pPr>
        <w:pStyle w:val="Bullet1"/>
      </w:pPr>
      <w:r>
        <w:t>d</w:t>
      </w:r>
      <w:r w:rsidR="00785834">
        <w:t xml:space="preserve">istance </w:t>
      </w:r>
      <w:r w:rsidR="00154328">
        <w:t>between cover and radar r</w:t>
      </w:r>
      <w:r w:rsidR="00785834">
        <w:t>eflector</w:t>
      </w:r>
      <w:r w:rsidR="00EC1C7E">
        <w:t>;</w:t>
      </w:r>
      <w:r w:rsidR="00785834">
        <w:t xml:space="preserve"> </w:t>
      </w:r>
      <w:r>
        <w:t>and</w:t>
      </w:r>
    </w:p>
    <w:p w14:paraId="48A82305" w14:textId="77777777" w:rsidR="00785834" w:rsidRDefault="0007409C" w:rsidP="003F04F9">
      <w:pPr>
        <w:pStyle w:val="Bullet1"/>
      </w:pPr>
      <w:r>
        <w:t>g</w:t>
      </w:r>
      <w:r w:rsidR="00154328">
        <w:t>eometry</w:t>
      </w:r>
      <w:r w:rsidR="00785834">
        <w:t xml:space="preserve"> </w:t>
      </w:r>
      <w:r w:rsidR="00154328">
        <w:t xml:space="preserve">of the cover </w:t>
      </w:r>
      <w:r w:rsidR="00785834">
        <w:t>(bending radius, cylindrical or conical, etc.)</w:t>
      </w:r>
      <w:r>
        <w:t>.</w:t>
      </w:r>
    </w:p>
    <w:p w14:paraId="75544FC1" w14:textId="69FA71B5" w:rsidR="002A6936" w:rsidRDefault="009B5899" w:rsidP="003F04F9">
      <w:pPr>
        <w:pStyle w:val="BodyText"/>
      </w:pPr>
      <w:r w:rsidRPr="009B5899">
        <w:t xml:space="preserve">Often the cover is made of plastic, </w:t>
      </w:r>
      <w:r w:rsidR="003A43E4">
        <w:t xml:space="preserve">e.g., </w:t>
      </w:r>
      <w:r w:rsidRPr="009B5899">
        <w:t>when installing the radar reflector in an ice-proof plastic b</w:t>
      </w:r>
      <w:r>
        <w:t>uoy</w:t>
      </w:r>
      <w:r w:rsidRPr="009B5899">
        <w:t>.</w:t>
      </w:r>
      <w:r>
        <w:t xml:space="preserve"> </w:t>
      </w:r>
      <w:r w:rsidRPr="009B5899">
        <w:t xml:space="preserve">Therefore, the possible effects of the surrounding plastic in relation to </w:t>
      </w:r>
      <w:r>
        <w:t xml:space="preserve">the </w:t>
      </w:r>
      <w:r w:rsidRPr="009B5899">
        <w:t xml:space="preserve">radar reflection </w:t>
      </w:r>
      <w:r>
        <w:t xml:space="preserve">properties </w:t>
      </w:r>
      <w:r w:rsidRPr="009B5899">
        <w:t>were investigated</w:t>
      </w:r>
      <w:r w:rsidR="00D924D7" w:rsidRPr="00D924D7">
        <w:t xml:space="preserve">. </w:t>
      </w:r>
      <w:r w:rsidR="002A6936">
        <w:t xml:space="preserve">The </w:t>
      </w:r>
      <w:r w:rsidR="004A343E">
        <w:t>test</w:t>
      </w:r>
      <w:r w:rsidR="00237935">
        <w:t>s</w:t>
      </w:r>
      <w:r w:rsidR="004A343E">
        <w:t xml:space="preserve"> are described in </w:t>
      </w:r>
      <w:r w:rsidR="000A0597">
        <w:fldChar w:fldCharType="begin"/>
      </w:r>
      <w:r w:rsidR="000A0597">
        <w:instrText xml:space="preserve"> REF _Ref114131312 \r \h </w:instrText>
      </w:r>
      <w:r w:rsidR="000A0597">
        <w:fldChar w:fldCharType="separate"/>
      </w:r>
      <w:r w:rsidR="00D13E68">
        <w:t>ANNEX E</w:t>
      </w:r>
      <w:r w:rsidR="000A0597">
        <w:fldChar w:fldCharType="end"/>
      </w:r>
      <w:r w:rsidR="002A6936">
        <w:t>.</w:t>
      </w:r>
    </w:p>
    <w:p w14:paraId="3E849041" w14:textId="130093BC" w:rsidR="008B7E24" w:rsidRDefault="00A0722A" w:rsidP="000A0597">
      <w:pPr>
        <w:pStyle w:val="Heading2"/>
      </w:pPr>
      <w:bookmarkStart w:id="483" w:name="_Toc117686169"/>
      <w:r>
        <w:t>S</w:t>
      </w:r>
      <w:r w:rsidR="003A10C4" w:rsidRPr="003A10C4">
        <w:t>ummary of measurement and test results on the influence of plastic covers on the reflection behaviour of radar reflectors</w:t>
      </w:r>
      <w:bookmarkEnd w:id="483"/>
    </w:p>
    <w:p w14:paraId="0C8B8202" w14:textId="77777777" w:rsidR="00C224FD" w:rsidRPr="00C224FD" w:rsidRDefault="00C224FD" w:rsidP="00DE54E7">
      <w:pPr>
        <w:pStyle w:val="Heading2separationline"/>
      </w:pPr>
    </w:p>
    <w:p w14:paraId="7E9EF23D" w14:textId="3E466B0D" w:rsidR="00C35692" w:rsidRDefault="00633B24" w:rsidP="00633B24">
      <w:pPr>
        <w:pStyle w:val="BodyText"/>
      </w:pPr>
      <w:r>
        <w:t xml:space="preserve">The laboratory measurements do not show any significant impairment due to plastic cover. The real tests on land and on the water also confirm this. </w:t>
      </w:r>
      <w:r w:rsidR="009D4F03">
        <w:t>The results can be summariz</w:t>
      </w:r>
      <w:r w:rsidRPr="00633B24">
        <w:t>ed as follows</w:t>
      </w:r>
      <w:r w:rsidR="00C35692">
        <w:t>:</w:t>
      </w:r>
    </w:p>
    <w:p w14:paraId="32C00C31" w14:textId="782CE01E" w:rsidR="00C35692" w:rsidRDefault="000A0597" w:rsidP="000A0597">
      <w:pPr>
        <w:pStyle w:val="Bullet1"/>
      </w:pPr>
      <w:r>
        <w:t>t</w:t>
      </w:r>
      <w:r w:rsidR="00C35692">
        <w:t>he investigated plastic (polyethylene</w:t>
      </w:r>
      <w:r w:rsidR="00DF2E20">
        <w:t>, PE</w:t>
      </w:r>
      <w:r w:rsidR="00C35692">
        <w:t>) is suitable from a radar technology point of view</w:t>
      </w:r>
      <w:r>
        <w:t>;</w:t>
      </w:r>
    </w:p>
    <w:p w14:paraId="0CA07B5C" w14:textId="5D3745C4" w:rsidR="00C35692" w:rsidRDefault="000A0597" w:rsidP="000A0597">
      <w:pPr>
        <w:pStyle w:val="Bullet1"/>
      </w:pPr>
      <w:r>
        <w:t>t</w:t>
      </w:r>
      <w:r w:rsidR="00C35692">
        <w:t>he colouring of the PE has no negative influence</w:t>
      </w:r>
      <w:r w:rsidR="00EC1C7E">
        <w:t>;</w:t>
      </w:r>
      <w:r>
        <w:t xml:space="preserve"> and</w:t>
      </w:r>
    </w:p>
    <w:p w14:paraId="03A93DCF" w14:textId="4FE90225" w:rsidR="00C35692" w:rsidRDefault="00633B24" w:rsidP="00633B24">
      <w:pPr>
        <w:pStyle w:val="Bullet1"/>
      </w:pPr>
      <w:r>
        <w:t>eventual r</w:t>
      </w:r>
      <w:r w:rsidR="00C35692">
        <w:t>eflections</w:t>
      </w:r>
      <w:r>
        <w:t xml:space="preserve"> and </w:t>
      </w:r>
      <w:r w:rsidR="00C35692">
        <w:t xml:space="preserve">interferences </w:t>
      </w:r>
      <w:r w:rsidRPr="00633B24">
        <w:t>had no significant influence</w:t>
      </w:r>
      <w:r>
        <w:t>.</w:t>
      </w:r>
      <w:r w:rsidR="00C35692" w:rsidRPr="00C35692">
        <w:t xml:space="preserve"> </w:t>
      </w:r>
    </w:p>
    <w:p w14:paraId="0EB4E952" w14:textId="77777777" w:rsidR="00633B24" w:rsidRDefault="00633B24" w:rsidP="000A0597">
      <w:pPr>
        <w:pStyle w:val="Bullet1"/>
        <w:numPr>
          <w:ilvl w:val="0"/>
          <w:numId w:val="0"/>
        </w:numPr>
      </w:pPr>
      <w:r>
        <w:t>Not investigated were the following points:</w:t>
      </w:r>
    </w:p>
    <w:p w14:paraId="4D67AE54" w14:textId="77777777" w:rsidR="00633B24" w:rsidRDefault="000A0597" w:rsidP="00633B24">
      <w:pPr>
        <w:pStyle w:val="Bullet1"/>
      </w:pPr>
      <w:r>
        <w:t>t</w:t>
      </w:r>
      <w:r w:rsidR="00633B24">
        <w:t>he behaviour of other plastics than polyethylene</w:t>
      </w:r>
      <w:r>
        <w:t>;</w:t>
      </w:r>
    </w:p>
    <w:p w14:paraId="1D97A78E" w14:textId="77777777" w:rsidR="00633B24" w:rsidRPr="000A72B9" w:rsidRDefault="000A0597" w:rsidP="00633B24">
      <w:pPr>
        <w:pStyle w:val="Bullet1"/>
      </w:pPr>
      <w:r w:rsidRPr="000A72B9">
        <w:t>t</w:t>
      </w:r>
      <w:r w:rsidR="00633B24" w:rsidRPr="000A72B9">
        <w:t>he influence of different wall thicknesses</w:t>
      </w:r>
      <w:r w:rsidRPr="000A72B9">
        <w:t>;</w:t>
      </w:r>
    </w:p>
    <w:p w14:paraId="5E03C0A9" w14:textId="2C7C5F06" w:rsidR="00633B24" w:rsidRDefault="000A0597" w:rsidP="00633B24">
      <w:pPr>
        <w:pStyle w:val="Bullet1"/>
      </w:pPr>
      <w:r>
        <w:t>t</w:t>
      </w:r>
      <w:r w:rsidR="00633B24">
        <w:t>he influence of different distances between the radar reflector and the plastic cover</w:t>
      </w:r>
      <w:r w:rsidR="00EC1C7E">
        <w:t>;</w:t>
      </w:r>
      <w:r>
        <w:t xml:space="preserve"> and</w:t>
      </w:r>
    </w:p>
    <w:p w14:paraId="5102F793" w14:textId="47E92B4F" w:rsidR="00C35692" w:rsidRDefault="000A0597" w:rsidP="00633B24">
      <w:pPr>
        <w:pStyle w:val="Bullet1"/>
      </w:pPr>
      <w:r>
        <w:t>p</w:t>
      </w:r>
      <w:r w:rsidR="00633B24">
        <w:t xml:space="preserve">lastic covers of other shapes, </w:t>
      </w:r>
      <w:r w:rsidR="003A43E4">
        <w:t xml:space="preserve">e.g., </w:t>
      </w:r>
      <w:r w:rsidR="00633B24">
        <w:t>conical shapes, etc.</w:t>
      </w:r>
    </w:p>
    <w:p w14:paraId="79E0969E" w14:textId="2C9E73A6" w:rsidR="00C47500" w:rsidRDefault="00A0722A" w:rsidP="00C47500">
      <w:pPr>
        <w:pStyle w:val="Heading2"/>
      </w:pPr>
      <w:bookmarkStart w:id="484" w:name="_Toc117686170"/>
      <w:r>
        <w:t>P</w:t>
      </w:r>
      <w:r w:rsidR="00C47500">
        <w:t>r</w:t>
      </w:r>
      <w:r w:rsidR="0046765F">
        <w:t>e</w:t>
      </w:r>
      <w:r w:rsidR="00C47500">
        <w:t>liminary results</w:t>
      </w:r>
      <w:bookmarkEnd w:id="484"/>
    </w:p>
    <w:p w14:paraId="50AC8AE5" w14:textId="77777777" w:rsidR="00C224FD" w:rsidRPr="00C224FD" w:rsidRDefault="00C224FD" w:rsidP="00DE54E7">
      <w:pPr>
        <w:pStyle w:val="Heading2separationline"/>
      </w:pPr>
    </w:p>
    <w:p w14:paraId="37FF31E5" w14:textId="77777777" w:rsidR="00C47500" w:rsidRPr="00CC5349" w:rsidRDefault="00C47500" w:rsidP="00CC5349">
      <w:pPr>
        <w:pStyle w:val="BodyText"/>
      </w:pPr>
      <w:r w:rsidRPr="00CC5349">
        <w:t>Any cover in front of a reflector has a certain impact on its effectiveness. Therefore, the material of the cover, its dimensions and the position related to the reflector have to be chosen carefully and individually for a given application.</w:t>
      </w:r>
    </w:p>
    <w:p w14:paraId="5429F9D4" w14:textId="51E9A80A" w:rsidR="00C47500" w:rsidRPr="00CC5349" w:rsidRDefault="00C47500" w:rsidP="00CC5349">
      <w:pPr>
        <w:pStyle w:val="BodyText"/>
      </w:pPr>
      <w:r w:rsidRPr="00CC5349">
        <w:t xml:space="preserve">As a general rule, the material should be capable to pass electromagnetic waves </w:t>
      </w:r>
      <w:r w:rsidR="0006061F">
        <w:t xml:space="preserve">as </w:t>
      </w:r>
      <w:r w:rsidRPr="00CC5349">
        <w:t xml:space="preserve">best </w:t>
      </w:r>
      <w:r w:rsidR="0006061F">
        <w:t xml:space="preserve">as </w:t>
      </w:r>
      <w:r w:rsidRPr="00CC5349">
        <w:t xml:space="preserve">possible (non metallic, not magnetic, permittivity close to 1). In addition, the thickness should be much smaller than the wavelength of the radar wave, if possible, </w:t>
      </w:r>
      <w:r w:rsidR="00D611E4">
        <w:t xml:space="preserve">so that </w:t>
      </w:r>
      <w:r w:rsidRPr="00CC5349">
        <w:t xml:space="preserve">some adverse conditions </w:t>
      </w:r>
      <w:r w:rsidR="00D611E4">
        <w:t>are</w:t>
      </w:r>
      <w:r w:rsidRPr="00CC5349">
        <w:t xml:space="preserve"> avoided</w:t>
      </w:r>
      <w:r w:rsidR="00B12E52" w:rsidRPr="00CC5349">
        <w:t xml:space="preserve"> (further investigations have to done to determine the best thickness</w:t>
      </w:r>
      <w:r w:rsidRPr="00CC5349">
        <w:t>).</w:t>
      </w:r>
    </w:p>
    <w:p w14:paraId="23141718" w14:textId="37FABFE1" w:rsidR="001304F1" w:rsidRPr="00CC5349" w:rsidRDefault="00C47500" w:rsidP="00CC5349">
      <w:pPr>
        <w:pStyle w:val="BodyText"/>
      </w:pPr>
      <w:r w:rsidRPr="00CC5349">
        <w:t>To compensate the unavoidable electromagnetic losses in the cover, a bigger radar reflector should be used in applications where radar reflectors are placed inside a buoy (</w:t>
      </w:r>
      <w:r w:rsidR="003A43E4">
        <w:t xml:space="preserve">e.g., </w:t>
      </w:r>
      <w:r w:rsidRPr="00CC5349">
        <w:t>replace a SR6</w:t>
      </w:r>
      <w:r w:rsidR="001304F1">
        <w:t xml:space="preserve"> reflector with a </w:t>
      </w:r>
      <w:r w:rsidR="00184493">
        <w:t xml:space="preserve">300 mmm </w:t>
      </w:r>
      <w:r w:rsidR="001304F1">
        <w:t>diameter</w:t>
      </w:r>
      <w:r w:rsidR="00184493">
        <w:t xml:space="preserve"> on a steel buoy b</w:t>
      </w:r>
      <w:r w:rsidR="001304F1">
        <w:t>y a SR6 reflector with a diameter of 330 mm in a plastic buoy</w:t>
      </w:r>
      <w:r w:rsidRPr="00CC5349">
        <w:t>).</w:t>
      </w:r>
    </w:p>
    <w:p w14:paraId="438CC4BC" w14:textId="4FE4619C" w:rsidR="006F18CD" w:rsidRDefault="00A0722A" w:rsidP="006F18CD">
      <w:pPr>
        <w:pStyle w:val="Heading1"/>
      </w:pPr>
      <w:bookmarkStart w:id="485" w:name="_Toc96578089"/>
      <w:bookmarkStart w:id="486" w:name="_Toc96578173"/>
      <w:bookmarkStart w:id="487" w:name="_Toc96578259"/>
      <w:bookmarkStart w:id="488" w:name="_Toc96684192"/>
      <w:bookmarkStart w:id="489" w:name="_Toc96684276"/>
      <w:bookmarkStart w:id="490" w:name="_Toc96941254"/>
      <w:bookmarkStart w:id="491" w:name="_Toc96941348"/>
      <w:bookmarkStart w:id="492" w:name="_Toc96941441"/>
      <w:bookmarkStart w:id="493" w:name="_Toc96941533"/>
      <w:bookmarkStart w:id="494" w:name="_Toc96941627"/>
      <w:bookmarkStart w:id="495" w:name="_Toc97101855"/>
      <w:bookmarkStart w:id="496" w:name="_Toc113450683"/>
      <w:bookmarkStart w:id="497" w:name="_Toc113450684"/>
      <w:bookmarkStart w:id="498" w:name="_Toc96941256"/>
      <w:bookmarkStart w:id="499" w:name="_Toc96941350"/>
      <w:bookmarkStart w:id="500" w:name="_Toc96941443"/>
      <w:bookmarkStart w:id="501" w:name="_Toc96941535"/>
      <w:bookmarkStart w:id="502" w:name="_Toc96941629"/>
      <w:bookmarkStart w:id="503" w:name="_Toc97101857"/>
      <w:bookmarkStart w:id="504" w:name="_Ref95380301"/>
      <w:bookmarkStart w:id="505" w:name="_Ref114125061"/>
      <w:bookmarkStart w:id="506" w:name="_Toc117686171"/>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r>
        <w:t>C</w:t>
      </w:r>
      <w:r w:rsidR="00B268F8">
        <w:t>onstruction</w:t>
      </w:r>
      <w:bookmarkEnd w:id="504"/>
      <w:bookmarkEnd w:id="505"/>
      <w:bookmarkEnd w:id="506"/>
    </w:p>
    <w:p w14:paraId="474ABD1D" w14:textId="77777777" w:rsidR="00C224FD" w:rsidRPr="00C224FD" w:rsidRDefault="00C224FD" w:rsidP="00DE54E7">
      <w:pPr>
        <w:pStyle w:val="Heading1separationline"/>
      </w:pPr>
    </w:p>
    <w:p w14:paraId="068C2835" w14:textId="7B60DA85" w:rsidR="003F7AAE" w:rsidRDefault="00A0722A" w:rsidP="00BB6698">
      <w:pPr>
        <w:pStyle w:val="Heading2"/>
        <w:rPr>
          <w:lang w:val="de-DE"/>
        </w:rPr>
      </w:pPr>
      <w:bookmarkStart w:id="507" w:name="_Toc117686172"/>
      <w:r>
        <w:rPr>
          <w:lang w:val="de-DE"/>
        </w:rPr>
        <w:t>G</w:t>
      </w:r>
      <w:r w:rsidR="003F7AAE">
        <w:rPr>
          <w:lang w:val="de-DE"/>
        </w:rPr>
        <w:t>eneral</w:t>
      </w:r>
      <w:bookmarkEnd w:id="507"/>
    </w:p>
    <w:p w14:paraId="67300407" w14:textId="77777777" w:rsidR="00C224FD" w:rsidRPr="00DE54E7" w:rsidRDefault="00C224FD" w:rsidP="00DE54E7">
      <w:pPr>
        <w:pStyle w:val="Heading2separationline"/>
        <w:rPr>
          <w:lang w:val="de-DE"/>
        </w:rPr>
      </w:pPr>
    </w:p>
    <w:p w14:paraId="49EF3F89" w14:textId="2F5E3848" w:rsidR="00AB533E" w:rsidRDefault="007514FF" w:rsidP="00AB533E">
      <w:pPr>
        <w:pStyle w:val="BodyText"/>
      </w:pPr>
      <w:r>
        <w:rPr>
          <w:noProof/>
          <w:lang w:val="de-DE" w:eastAsia="de-DE"/>
        </w:rPr>
        <mc:AlternateContent>
          <mc:Choice Requires="wps">
            <w:drawing>
              <wp:anchor distT="45720" distB="45720" distL="114300" distR="114300" simplePos="0" relativeHeight="251702784" behindDoc="1" locked="0" layoutInCell="1" allowOverlap="1" wp14:anchorId="7F805AE5" wp14:editId="77ED6577">
                <wp:simplePos x="0" y="0"/>
                <wp:positionH relativeFrom="column">
                  <wp:posOffset>19478</wp:posOffset>
                </wp:positionH>
                <wp:positionV relativeFrom="paragraph">
                  <wp:posOffset>2616362</wp:posOffset>
                </wp:positionV>
                <wp:extent cx="1587500" cy="2148840"/>
                <wp:effectExtent l="0" t="0" r="0" b="3810"/>
                <wp:wrapTight wrapText="bothSides">
                  <wp:wrapPolygon edited="0">
                    <wp:start x="0" y="0"/>
                    <wp:lineTo x="0" y="21447"/>
                    <wp:lineTo x="21254" y="21447"/>
                    <wp:lineTo x="21254" y="0"/>
                    <wp:lineTo x="0" y="0"/>
                  </wp:wrapPolygon>
                </wp:wrapTight>
                <wp:docPr id="380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0" cy="2148840"/>
                        </a:xfrm>
                        <a:prstGeom prst="rect">
                          <a:avLst/>
                        </a:prstGeom>
                        <a:solidFill>
                          <a:srgbClr val="FFFFFF"/>
                        </a:solidFill>
                        <a:ln w="9525">
                          <a:noFill/>
                          <a:miter lim="800000"/>
                          <a:headEnd/>
                          <a:tailEnd/>
                        </a:ln>
                      </wps:spPr>
                      <wps:txbx>
                        <w:txbxContent>
                          <w:p w14:paraId="08BF4034" w14:textId="77777777" w:rsidR="00D13E68" w:rsidRDefault="00D13E68" w:rsidP="005A03DA">
                            <w:pPr>
                              <w:keepNext/>
                              <w:jc w:val="center"/>
                            </w:pPr>
                            <w:r>
                              <w:rPr>
                                <w:noProof/>
                                <w:lang w:val="de-DE" w:eastAsia="de-DE"/>
                              </w:rPr>
                              <w:drawing>
                                <wp:inline distT="0" distB="0" distL="0" distR="0" wp14:anchorId="07FB03BB" wp14:editId="54E80253">
                                  <wp:extent cx="1345721" cy="1312558"/>
                                  <wp:effectExtent l="0" t="0" r="6985" b="1905"/>
                                  <wp:docPr id="1402" name="Grafik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1024-1365.jpg"/>
                                          <pic:cNvPicPr/>
                                        </pic:nvPicPr>
                                        <pic:blipFill rotWithShape="1">
                                          <a:blip r:embed="rId102" cstate="print">
                                            <a:extLst>
                                              <a:ext uri="{28A0092B-C50C-407E-A947-70E740481C1C}">
                                                <a14:useLocalDpi xmlns:a14="http://schemas.microsoft.com/office/drawing/2010/main" val="0"/>
                                              </a:ext>
                                            </a:extLst>
                                          </a:blip>
                                          <a:srcRect l="2943" r="2918"/>
                                          <a:stretch/>
                                        </pic:blipFill>
                                        <pic:spPr bwMode="auto">
                                          <a:xfrm>
                                            <a:off x="0" y="0"/>
                                            <a:ext cx="1361905" cy="1328343"/>
                                          </a:xfrm>
                                          <a:prstGeom prst="rect">
                                            <a:avLst/>
                                          </a:prstGeom>
                                          <a:ln>
                                            <a:noFill/>
                                          </a:ln>
                                          <a:extLst>
                                            <a:ext uri="{53640926-AAD7-44D8-BBD7-CCE9431645EC}">
                                              <a14:shadowObscured xmlns:a14="http://schemas.microsoft.com/office/drawing/2010/main"/>
                                            </a:ext>
                                          </a:extLst>
                                        </pic:spPr>
                                      </pic:pic>
                                    </a:graphicData>
                                  </a:graphic>
                                </wp:inline>
                              </w:drawing>
                            </w:r>
                          </w:p>
                          <w:p w14:paraId="2C0EC5F0" w14:textId="23C4570F" w:rsidR="00D13E68" w:rsidRDefault="00D13E68" w:rsidP="002B3FA2">
                            <w:pPr>
                              <w:pStyle w:val="FigurePS"/>
                            </w:pPr>
                            <w:bookmarkStart w:id="508" w:name="_Ref116550432"/>
                            <w:bookmarkStart w:id="509" w:name="_Toc117686230"/>
                            <w:r>
                              <w:t xml:space="preserve">Figure </w:t>
                            </w:r>
                            <w:r>
                              <w:fldChar w:fldCharType="begin"/>
                            </w:r>
                            <w:r>
                              <w:instrText xml:space="preserve"> SEQ Figure \* ARABIC </w:instrText>
                            </w:r>
                            <w:r>
                              <w:fldChar w:fldCharType="separate"/>
                            </w:r>
                            <w:r w:rsidR="00120F59">
                              <w:rPr>
                                <w:noProof/>
                              </w:rPr>
                              <w:t>33</w:t>
                            </w:r>
                            <w:r>
                              <w:fldChar w:fldCharType="end"/>
                            </w:r>
                            <w:bookmarkEnd w:id="508"/>
                            <w:r>
                              <w:t xml:space="preserve">   Welded radar reflector</w:t>
                            </w:r>
                            <w:bookmarkEnd w:id="509"/>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805AE5" id="_x0000_s1143" type="#_x0000_t202" style="position:absolute;left:0;text-align:left;margin-left:1.55pt;margin-top:206pt;width:125pt;height:169.2pt;z-index:-251613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" stroked="f">
                <v:textbox>
                  <w:txbxContent>
                    <w:p w14:paraId="08BF4034" w14:textId="77777777" w:rsidR="00D13E68" w:rsidRDefault="00D13E68" w:rsidP="005A03DA">
                      <w:pPr>
                        <w:keepNext/>
                        <w:jc w:val="center"/>
                      </w:pPr>
                      <w:r>
                        <w:rPr>
                          <w:noProof/>
                          <w:lang w:val="de-DE" w:eastAsia="de-DE"/>
                        </w:rPr>
                        <w:drawing>
                          <wp:inline distT="0" distB="0" distL="0" distR="0" wp14:anchorId="07FB03BB" wp14:editId="54E80253">
                            <wp:extent cx="1345721" cy="1312558"/>
                            <wp:effectExtent l="0" t="0" r="6985" b="1905"/>
                            <wp:docPr id="1402" name="Grafik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1024-1365.jpg"/>
                                    <pic:cNvPicPr/>
                                  </pic:nvPicPr>
                                  <pic:blipFill rotWithShape="1">
                                    <a:blip r:embed="rId102" cstate="print">
                                      <a:extLst>
                                        <a:ext uri="{28A0092B-C50C-407E-A947-70E740481C1C}">
                                          <a14:useLocalDpi xmlns:a14="http://schemas.microsoft.com/office/drawing/2010/main" val="0"/>
                                        </a:ext>
                                      </a:extLst>
                                    </a:blip>
                                    <a:srcRect l="2943" r="2918"/>
                                    <a:stretch/>
                                  </pic:blipFill>
                                  <pic:spPr bwMode="auto">
                                    <a:xfrm>
                                      <a:off x="0" y="0"/>
                                      <a:ext cx="1361905" cy="1328343"/>
                                    </a:xfrm>
                                    <a:prstGeom prst="rect">
                                      <a:avLst/>
                                    </a:prstGeom>
                                    <a:ln>
                                      <a:noFill/>
                                    </a:ln>
                                    <a:extLst>
                                      <a:ext uri="{53640926-AAD7-44D8-BBD7-CCE9431645EC}">
                                        <a14:shadowObscured xmlns:a14="http://schemas.microsoft.com/office/drawing/2010/main"/>
                                      </a:ext>
                                    </a:extLst>
                                  </pic:spPr>
                                </pic:pic>
                              </a:graphicData>
                            </a:graphic>
                          </wp:inline>
                        </w:drawing>
                      </w:r>
                    </w:p>
                    <w:p w14:paraId="2C0EC5F0" w14:textId="23C4570F" w:rsidR="00D13E68" w:rsidRDefault="00D13E68" w:rsidP="002B3FA2">
                      <w:pPr>
                        <w:pStyle w:val="FigurePS"/>
                      </w:pPr>
                      <w:bookmarkStart w:id="510" w:name="_Ref116550432"/>
                      <w:bookmarkStart w:id="511" w:name="_Toc117686230"/>
                      <w:r>
                        <w:t xml:space="preserve">Figure </w:t>
                      </w:r>
                      <w:r>
                        <w:fldChar w:fldCharType="begin"/>
                      </w:r>
                      <w:r>
                        <w:instrText xml:space="preserve"> SEQ Figure \* ARABIC </w:instrText>
                      </w:r>
                      <w:r>
                        <w:fldChar w:fldCharType="separate"/>
                      </w:r>
                      <w:r w:rsidR="00120F59">
                        <w:rPr>
                          <w:noProof/>
                        </w:rPr>
                        <w:t>33</w:t>
                      </w:r>
                      <w:r>
                        <w:fldChar w:fldCharType="end"/>
                      </w:r>
                      <w:bookmarkEnd w:id="510"/>
                      <w:r>
                        <w:t xml:space="preserve">   Welded radar reflector</w:t>
                      </w:r>
                      <w:bookmarkEnd w:id="511"/>
                      <w:r>
                        <w:t xml:space="preserve"> </w:t>
                      </w:r>
                    </w:p>
                  </w:txbxContent>
                </v:textbox>
                <w10:wrap type="tight"/>
              </v:shape>
            </w:pict>
          </mc:Fallback>
        </mc:AlternateContent>
      </w:r>
      <w:r w:rsidR="00AB533E">
        <w:t>The materials used for radar reflector</w:t>
      </w:r>
      <w:r w:rsidR="003F7AAE">
        <w:t>s</w:t>
      </w:r>
      <w:r w:rsidR="00AB533E">
        <w:t xml:space="preserve"> shall be of sufficient strength and quality</w:t>
      </w:r>
      <w:r w:rsidR="006F18CD">
        <w:t xml:space="preserve"> so </w:t>
      </w:r>
      <w:r w:rsidR="00AB533E">
        <w:t>as to make the reflector capable of maintaining reflection performance under the conditions of stress due to sea</w:t>
      </w:r>
      <w:r w:rsidR="00431463">
        <w:t xml:space="preserve"> </w:t>
      </w:r>
      <w:r w:rsidR="00AB533E">
        <w:t>states, vibration, humidity and change of temperature likely to be experienced in the marine environment and capable of withstanding the environmental conditions.</w:t>
      </w:r>
    </w:p>
    <w:p w14:paraId="1C338D42" w14:textId="6A1F0E24" w:rsidR="00AB533E" w:rsidRDefault="007514FF" w:rsidP="00AB533E">
      <w:pPr>
        <w:pStyle w:val="BodyText"/>
      </w:pPr>
      <w:r>
        <w:rPr>
          <w:noProof/>
          <w:lang w:val="de-DE" w:eastAsia="de-DE"/>
        </w:rPr>
        <mc:AlternateContent>
          <mc:Choice Requires="wps">
            <w:drawing>
              <wp:anchor distT="45720" distB="45720" distL="114300" distR="114300" simplePos="0" relativeHeight="251700736" behindDoc="1" locked="0" layoutInCell="1" allowOverlap="1" wp14:anchorId="05D5C814" wp14:editId="695A86F5">
                <wp:simplePos x="0" y="0"/>
                <wp:positionH relativeFrom="column">
                  <wp:posOffset>1678157</wp:posOffset>
                </wp:positionH>
                <wp:positionV relativeFrom="paragraph">
                  <wp:posOffset>1868805</wp:posOffset>
                </wp:positionV>
                <wp:extent cx="1374775" cy="2148840"/>
                <wp:effectExtent l="0" t="0" r="0" b="3810"/>
                <wp:wrapTight wrapText="bothSides">
                  <wp:wrapPolygon edited="0">
                    <wp:start x="0" y="0"/>
                    <wp:lineTo x="0" y="21447"/>
                    <wp:lineTo x="21251" y="21447"/>
                    <wp:lineTo x="21251" y="0"/>
                    <wp:lineTo x="0" y="0"/>
                  </wp:wrapPolygon>
                </wp:wrapTight>
                <wp:docPr id="25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2148840"/>
                        </a:xfrm>
                        <a:prstGeom prst="rect">
                          <a:avLst/>
                        </a:prstGeom>
                        <a:solidFill>
                          <a:srgbClr val="FFFFFF"/>
                        </a:solidFill>
                        <a:ln w="9525">
                          <a:noFill/>
                          <a:miter lim="800000"/>
                          <a:headEnd/>
                          <a:tailEnd/>
                        </a:ln>
                      </wps:spPr>
                      <wps:txbx>
                        <w:txbxContent>
                          <w:p w14:paraId="2FDD31A3" w14:textId="77777777" w:rsidR="00D13E68" w:rsidRDefault="00D13E68" w:rsidP="005A03DA">
                            <w:pPr>
                              <w:keepNext/>
                              <w:jc w:val="center"/>
                            </w:pPr>
                            <w:r>
                              <w:rPr>
                                <w:noProof/>
                                <w:lang w:val="de-DE" w:eastAsia="de-DE"/>
                              </w:rPr>
                              <w:drawing>
                                <wp:inline distT="0" distB="0" distL="0" distR="0" wp14:anchorId="55654C6E" wp14:editId="6956883D">
                                  <wp:extent cx="1101402" cy="1224951"/>
                                  <wp:effectExtent l="0" t="0" r="3810" b="0"/>
                                  <wp:docPr id="1403" name="Grafik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1024-1365.jpg"/>
                                          <pic:cNvPicPr/>
                                        </pic:nvPicPr>
                                        <pic:blipFill rotWithShape="1">
                                          <a:blip r:embed="rId103">
                                            <a:extLst>
                                              <a:ext uri="{28A0092B-C50C-407E-A947-70E740481C1C}">
                                                <a14:useLocalDpi xmlns:a14="http://schemas.microsoft.com/office/drawing/2010/main" val="0"/>
                                              </a:ext>
                                            </a:extLst>
                                          </a:blip>
                                          <a:srcRect t="26258" r="14195" b="2156"/>
                                          <a:stretch/>
                                        </pic:blipFill>
                                        <pic:spPr bwMode="auto">
                                          <a:xfrm>
                                            <a:off x="0" y="0"/>
                                            <a:ext cx="1113559" cy="1238472"/>
                                          </a:xfrm>
                                          <a:prstGeom prst="rect">
                                            <a:avLst/>
                                          </a:prstGeom>
                                          <a:ln>
                                            <a:noFill/>
                                          </a:ln>
                                          <a:extLst>
                                            <a:ext uri="{53640926-AAD7-44D8-BBD7-CCE9431645EC}">
                                              <a14:shadowObscured xmlns:a14="http://schemas.microsoft.com/office/drawing/2010/main"/>
                                            </a:ext>
                                          </a:extLst>
                                        </pic:spPr>
                                      </pic:pic>
                                    </a:graphicData>
                                  </a:graphic>
                                </wp:inline>
                              </w:drawing>
                            </w:r>
                          </w:p>
                          <w:p w14:paraId="53C607EA" w14:textId="048FF49A" w:rsidR="00D13E68" w:rsidRDefault="00D13E68" w:rsidP="000F5EB4">
                            <w:pPr>
                              <w:pStyle w:val="FigurePS"/>
                            </w:pPr>
                            <w:bookmarkStart w:id="512" w:name="_Ref116551097"/>
                            <w:bookmarkStart w:id="513" w:name="_Toc117686231"/>
                            <w:r>
                              <w:t xml:space="preserve">Figure </w:t>
                            </w:r>
                            <w:r>
                              <w:fldChar w:fldCharType="begin"/>
                            </w:r>
                            <w:r>
                              <w:instrText xml:space="preserve"> SEQ Figure \* ARABIC </w:instrText>
                            </w:r>
                            <w:r>
                              <w:fldChar w:fldCharType="separate"/>
                            </w:r>
                            <w:r w:rsidR="00120F59">
                              <w:rPr>
                                <w:noProof/>
                              </w:rPr>
                              <w:t>34</w:t>
                            </w:r>
                            <w:r>
                              <w:fldChar w:fldCharType="end"/>
                            </w:r>
                            <w:bookmarkEnd w:id="512"/>
                            <w:r>
                              <w:t xml:space="preserve">   Radar reflector consisting of single corner reflectors mounted on a structure</w:t>
                            </w:r>
                            <w:bookmarkEnd w:id="513"/>
                          </w:p>
                          <w:p w14:paraId="6F2A83B5" w14:textId="77777777" w:rsidR="00D13E68" w:rsidRDefault="00D13E68" w:rsidP="005A03DA">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D5C814" id="_x0000_s1144" type="#_x0000_t202" style="position:absolute;left:0;text-align:left;margin-left:132.15pt;margin-top:147.15pt;width:108.25pt;height:169.2pt;z-index:-251615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" stroked="f">
                <v:textbox>
                  <w:txbxContent>
                    <w:p w14:paraId="2FDD31A3" w14:textId="77777777" w:rsidR="00D13E68" w:rsidRDefault="00D13E68" w:rsidP="005A03DA">
                      <w:pPr>
                        <w:keepNext/>
                        <w:jc w:val="center"/>
                      </w:pPr>
                      <w:r>
                        <w:rPr>
                          <w:noProof/>
                          <w:lang w:val="de-DE" w:eastAsia="de-DE"/>
                        </w:rPr>
                        <w:drawing>
                          <wp:inline distT="0" distB="0" distL="0" distR="0" wp14:anchorId="55654C6E" wp14:editId="6956883D">
                            <wp:extent cx="1101402" cy="1224951"/>
                            <wp:effectExtent l="0" t="0" r="3810" b="0"/>
                            <wp:docPr id="1403" name="Grafik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1024-1365.jpg"/>
                                    <pic:cNvPicPr/>
                                  </pic:nvPicPr>
                                  <pic:blipFill rotWithShape="1">
                                    <a:blip r:embed="rId103">
                                      <a:extLst>
                                        <a:ext uri="{28A0092B-C50C-407E-A947-70E740481C1C}">
                                          <a14:useLocalDpi xmlns:a14="http://schemas.microsoft.com/office/drawing/2010/main" val="0"/>
                                        </a:ext>
                                      </a:extLst>
                                    </a:blip>
                                    <a:srcRect t="26258" r="14195" b="2156"/>
                                    <a:stretch/>
                                  </pic:blipFill>
                                  <pic:spPr bwMode="auto">
                                    <a:xfrm>
                                      <a:off x="0" y="0"/>
                                      <a:ext cx="1113559" cy="1238472"/>
                                    </a:xfrm>
                                    <a:prstGeom prst="rect">
                                      <a:avLst/>
                                    </a:prstGeom>
                                    <a:ln>
                                      <a:noFill/>
                                    </a:ln>
                                    <a:extLst>
                                      <a:ext uri="{53640926-AAD7-44D8-BBD7-CCE9431645EC}">
                                        <a14:shadowObscured xmlns:a14="http://schemas.microsoft.com/office/drawing/2010/main"/>
                                      </a:ext>
                                    </a:extLst>
                                  </pic:spPr>
                                </pic:pic>
                              </a:graphicData>
                            </a:graphic>
                          </wp:inline>
                        </w:drawing>
                      </w:r>
                    </w:p>
                    <w:p w14:paraId="53C607EA" w14:textId="048FF49A" w:rsidR="00D13E68" w:rsidRDefault="00D13E68" w:rsidP="000F5EB4">
                      <w:pPr>
                        <w:pStyle w:val="FigurePS"/>
                      </w:pPr>
                      <w:bookmarkStart w:id="514" w:name="_Ref116551097"/>
                      <w:bookmarkStart w:id="515" w:name="_Toc117686231"/>
                      <w:r>
                        <w:t xml:space="preserve">Figure </w:t>
                      </w:r>
                      <w:r>
                        <w:fldChar w:fldCharType="begin"/>
                      </w:r>
                      <w:r>
                        <w:instrText xml:space="preserve"> SEQ Figure \* ARABIC </w:instrText>
                      </w:r>
                      <w:r>
                        <w:fldChar w:fldCharType="separate"/>
                      </w:r>
                      <w:r w:rsidR="00120F59">
                        <w:rPr>
                          <w:noProof/>
                        </w:rPr>
                        <w:t>34</w:t>
                      </w:r>
                      <w:r>
                        <w:fldChar w:fldCharType="end"/>
                      </w:r>
                      <w:bookmarkEnd w:id="514"/>
                      <w:r>
                        <w:t xml:space="preserve">   Radar reflector consisting of single corner reflectors mounted on a structure</w:t>
                      </w:r>
                      <w:bookmarkEnd w:id="515"/>
                    </w:p>
                    <w:p w14:paraId="6F2A83B5" w14:textId="77777777" w:rsidR="00D13E68" w:rsidRDefault="00D13E68" w:rsidP="005A03DA">
                      <w:pPr>
                        <w:jc w:val="center"/>
                      </w:pPr>
                    </w:p>
                  </w:txbxContent>
                </v:textbox>
                <w10:wrap type="tight"/>
              </v:shape>
            </w:pict>
          </mc:Fallback>
        </mc:AlternateContent>
      </w:r>
      <w:r w:rsidR="00AB533E">
        <w:t xml:space="preserve">Radar reflectors are </w:t>
      </w:r>
      <w:r w:rsidR="00FA1FE2">
        <w:t>manufactured</w:t>
      </w:r>
      <w:r w:rsidR="00AB533E">
        <w:t xml:space="preserve"> from good electric conductivity materials such as metal. In practice aluminium and mild steel/stainless steel are typically used.</w:t>
      </w:r>
    </w:p>
    <w:p w14:paraId="00BED627" w14:textId="20798407" w:rsidR="00AB533E" w:rsidRPr="00CC5349" w:rsidRDefault="007514FF" w:rsidP="00AB533E">
      <w:pPr>
        <w:pStyle w:val="BodyText"/>
        <w:rPr>
          <w:color w:val="000000" w:themeColor="text1"/>
        </w:rPr>
      </w:pPr>
      <w:r w:rsidRPr="00944754">
        <w:rPr>
          <w:noProof/>
          <w:sz w:val="18"/>
          <w:lang w:val="de-DE" w:eastAsia="de-DE"/>
        </w:rPr>
        <mc:AlternateContent>
          <mc:Choice Requires="wps">
            <w:drawing>
              <wp:anchor distT="45720" distB="45720" distL="114300" distR="114300" simplePos="0" relativeHeight="251836928" behindDoc="1" locked="0" layoutInCell="1" allowOverlap="1" wp14:anchorId="0471695F" wp14:editId="50F8413D">
                <wp:simplePos x="0" y="0"/>
                <wp:positionH relativeFrom="column">
                  <wp:posOffset>3134818</wp:posOffset>
                </wp:positionH>
                <wp:positionV relativeFrom="paragraph">
                  <wp:posOffset>1204595</wp:posOffset>
                </wp:positionV>
                <wp:extent cx="1976120" cy="2148840"/>
                <wp:effectExtent l="0" t="0" r="5080" b="3810"/>
                <wp:wrapTight wrapText="bothSides">
                  <wp:wrapPolygon edited="0">
                    <wp:start x="0" y="0"/>
                    <wp:lineTo x="0" y="21447"/>
                    <wp:lineTo x="21447" y="21447"/>
                    <wp:lineTo x="21447" y="0"/>
                    <wp:lineTo x="0" y="0"/>
                  </wp:wrapPolygon>
                </wp:wrapTight>
                <wp:docPr id="3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6120" cy="2148840"/>
                        </a:xfrm>
                        <a:prstGeom prst="rect">
                          <a:avLst/>
                        </a:prstGeom>
                        <a:solidFill>
                          <a:srgbClr val="FFFFFF"/>
                        </a:solidFill>
                        <a:ln w="9525">
                          <a:noFill/>
                          <a:miter lim="800000"/>
                          <a:headEnd/>
                          <a:tailEnd/>
                        </a:ln>
                      </wps:spPr>
                      <wps:txbx>
                        <w:txbxContent>
                          <w:p w14:paraId="4F993598" w14:textId="77777777" w:rsidR="00D13E68" w:rsidRDefault="00D13E68" w:rsidP="00944754">
                            <w:pPr>
                              <w:keepNext/>
                              <w:jc w:val="center"/>
                            </w:pPr>
                            <w:r>
                              <w:rPr>
                                <w:noProof/>
                                <w:lang w:val="de-DE" w:eastAsia="de-DE"/>
                              </w:rPr>
                              <w:drawing>
                                <wp:inline distT="0" distB="0" distL="0" distR="0" wp14:anchorId="60B384D3" wp14:editId="65A3A91A">
                                  <wp:extent cx="1759788" cy="1428865"/>
                                  <wp:effectExtent l="0" t="0" r="0" b="0"/>
                                  <wp:docPr id="1404" name="Grafik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1024-1365.jpg"/>
                                          <pic:cNvPicPr/>
                                        </pic:nvPicPr>
                                        <pic:blipFill rotWithShape="1">
                                          <a:blip r:embed="rId104" cstate="print">
                                            <a:extLst>
                                              <a:ext uri="{28A0092B-C50C-407E-A947-70E740481C1C}">
                                                <a14:useLocalDpi xmlns:a14="http://schemas.microsoft.com/office/drawing/2010/main" val="0"/>
                                              </a:ext>
                                            </a:extLst>
                                          </a:blip>
                                          <a:srcRect l="3206" t="8578" r="18248" b="6387"/>
                                          <a:stretch/>
                                        </pic:blipFill>
                                        <pic:spPr bwMode="auto">
                                          <a:xfrm>
                                            <a:off x="0" y="0"/>
                                            <a:ext cx="1801857" cy="1463023"/>
                                          </a:xfrm>
                                          <a:prstGeom prst="rect">
                                            <a:avLst/>
                                          </a:prstGeom>
                                          <a:ln>
                                            <a:noFill/>
                                          </a:ln>
                                          <a:extLst>
                                            <a:ext uri="{53640926-AAD7-44D8-BBD7-CCE9431645EC}">
                                              <a14:shadowObscured xmlns:a14="http://schemas.microsoft.com/office/drawing/2010/main"/>
                                            </a:ext>
                                          </a:extLst>
                                        </pic:spPr>
                                      </pic:pic>
                                    </a:graphicData>
                                  </a:graphic>
                                </wp:inline>
                              </w:drawing>
                            </w:r>
                          </w:p>
                          <w:p w14:paraId="697A124A" w14:textId="233E3EA9" w:rsidR="00D13E68" w:rsidRDefault="00D13E68" w:rsidP="008F0813">
                            <w:pPr>
                              <w:pStyle w:val="FigurePS"/>
                            </w:pPr>
                            <w:bookmarkStart w:id="516" w:name="_Ref117685849"/>
                            <w:bookmarkStart w:id="517" w:name="_Toc117686232"/>
                            <w:r>
                              <w:t xml:space="preserve">Figure </w:t>
                            </w:r>
                            <w:r>
                              <w:fldChar w:fldCharType="begin"/>
                            </w:r>
                            <w:r>
                              <w:instrText xml:space="preserve"> SEQ Figure \* ARABIC </w:instrText>
                            </w:r>
                            <w:r>
                              <w:fldChar w:fldCharType="separate"/>
                            </w:r>
                            <w:r w:rsidR="00120F59">
                              <w:rPr>
                                <w:noProof/>
                              </w:rPr>
                              <w:t>35</w:t>
                            </w:r>
                            <w:r>
                              <w:fldChar w:fldCharType="end"/>
                            </w:r>
                            <w:bookmarkEnd w:id="516"/>
                            <w:r>
                              <w:t xml:space="preserve">   Radar reflector as part of the daymark</w:t>
                            </w:r>
                            <w:bookmarkEnd w:id="517"/>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71695F" id="_x0000_s1145" type="#_x0000_t202" style="position:absolute;left:0;text-align:left;margin-left:246.85pt;margin-top:94.85pt;width:155.6pt;height:169.2pt;z-index:-251479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" stroked="f">
                <v:textbox>
                  <w:txbxContent>
                    <w:p w14:paraId="4F993598" w14:textId="77777777" w:rsidR="00D13E68" w:rsidRDefault="00D13E68" w:rsidP="00944754">
                      <w:pPr>
                        <w:keepNext/>
                        <w:jc w:val="center"/>
                      </w:pPr>
                      <w:r>
                        <w:rPr>
                          <w:noProof/>
                          <w:lang w:val="de-DE" w:eastAsia="de-DE"/>
                        </w:rPr>
                        <w:drawing>
                          <wp:inline distT="0" distB="0" distL="0" distR="0" wp14:anchorId="60B384D3" wp14:editId="65A3A91A">
                            <wp:extent cx="1759788" cy="1428865"/>
                            <wp:effectExtent l="0" t="0" r="0" b="0"/>
                            <wp:docPr id="1404" name="Grafik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1024-1365.jpg"/>
                                    <pic:cNvPicPr/>
                                  </pic:nvPicPr>
                                  <pic:blipFill rotWithShape="1">
                                    <a:blip r:embed="rId104" cstate="print">
                                      <a:extLst>
                                        <a:ext uri="{28A0092B-C50C-407E-A947-70E740481C1C}">
                                          <a14:useLocalDpi xmlns:a14="http://schemas.microsoft.com/office/drawing/2010/main" val="0"/>
                                        </a:ext>
                                      </a:extLst>
                                    </a:blip>
                                    <a:srcRect l="3206" t="8578" r="18248" b="6387"/>
                                    <a:stretch/>
                                  </pic:blipFill>
                                  <pic:spPr bwMode="auto">
                                    <a:xfrm>
                                      <a:off x="0" y="0"/>
                                      <a:ext cx="1801857" cy="1463023"/>
                                    </a:xfrm>
                                    <a:prstGeom prst="rect">
                                      <a:avLst/>
                                    </a:prstGeom>
                                    <a:ln>
                                      <a:noFill/>
                                    </a:ln>
                                    <a:extLst>
                                      <a:ext uri="{53640926-AAD7-44D8-BBD7-CCE9431645EC}">
                                        <a14:shadowObscured xmlns:a14="http://schemas.microsoft.com/office/drawing/2010/main"/>
                                      </a:ext>
                                    </a:extLst>
                                  </pic:spPr>
                                </pic:pic>
                              </a:graphicData>
                            </a:graphic>
                          </wp:inline>
                        </w:drawing>
                      </w:r>
                    </w:p>
                    <w:p w14:paraId="697A124A" w14:textId="233E3EA9" w:rsidR="00D13E68" w:rsidRDefault="00D13E68" w:rsidP="008F0813">
                      <w:pPr>
                        <w:pStyle w:val="FigurePS"/>
                      </w:pPr>
                      <w:bookmarkStart w:id="518" w:name="_Ref117685849"/>
                      <w:bookmarkStart w:id="519" w:name="_Toc117686232"/>
                      <w:r>
                        <w:t xml:space="preserve">Figure </w:t>
                      </w:r>
                      <w:r>
                        <w:fldChar w:fldCharType="begin"/>
                      </w:r>
                      <w:r>
                        <w:instrText xml:space="preserve"> SEQ Figure \* ARABIC </w:instrText>
                      </w:r>
                      <w:r>
                        <w:fldChar w:fldCharType="separate"/>
                      </w:r>
                      <w:r w:rsidR="00120F59">
                        <w:rPr>
                          <w:noProof/>
                        </w:rPr>
                        <w:t>35</w:t>
                      </w:r>
                      <w:r>
                        <w:fldChar w:fldCharType="end"/>
                      </w:r>
                      <w:bookmarkEnd w:id="518"/>
                      <w:r>
                        <w:t xml:space="preserve">   Radar reflector as part of the daymark</w:t>
                      </w:r>
                      <w:bookmarkEnd w:id="519"/>
                    </w:p>
                  </w:txbxContent>
                </v:textbox>
                <w10:wrap type="tight"/>
              </v:shape>
            </w:pict>
          </mc:Fallback>
        </mc:AlternateContent>
      </w:r>
      <w:r w:rsidR="00AB533E">
        <w:t xml:space="preserve">Even a very thin layer of metal can make an object strongly radar reflective. From a radar point of view only a thin metallic layer is required for a perfect reflection. Thus, a plastic material like GRP with a metallized surface or with a metallized nylon mesh embedded in </w:t>
      </w:r>
      <w:r w:rsidR="00AB533E" w:rsidRPr="00CC5349">
        <w:rPr>
          <w:color w:val="000000" w:themeColor="text1"/>
        </w:rPr>
        <w:t>it yields has similar good results.</w:t>
      </w:r>
      <w:r w:rsidR="006F18CD" w:rsidRPr="00CC5349">
        <w:rPr>
          <w:color w:val="000000" w:themeColor="text1"/>
        </w:rPr>
        <w:t xml:space="preserve"> </w:t>
      </w:r>
    </w:p>
    <w:p w14:paraId="48560A8B" w14:textId="33A5F70E" w:rsidR="00BD26C5" w:rsidRDefault="008F0813" w:rsidP="00AB533E">
      <w:pPr>
        <w:pStyle w:val="BodyText"/>
      </w:pPr>
      <w:r w:rsidRPr="00E83C32">
        <w:rPr>
          <w:noProof/>
          <w:sz w:val="18"/>
          <w:lang w:val="de-DE" w:eastAsia="de-DE"/>
        </w:rPr>
        <mc:AlternateContent>
          <mc:Choice Requires="wps">
            <w:drawing>
              <wp:anchor distT="45720" distB="45720" distL="114300" distR="114300" simplePos="0" relativeHeight="251838976" behindDoc="1" locked="0" layoutInCell="1" allowOverlap="1" wp14:anchorId="7CA55BDB" wp14:editId="5EEBB200">
                <wp:simplePos x="0" y="0"/>
                <wp:positionH relativeFrom="column">
                  <wp:posOffset>5179695</wp:posOffset>
                </wp:positionH>
                <wp:positionV relativeFrom="paragraph">
                  <wp:posOffset>628015</wp:posOffset>
                </wp:positionV>
                <wp:extent cx="1320800" cy="2235200"/>
                <wp:effectExtent l="0" t="0" r="0" b="0"/>
                <wp:wrapTight wrapText="bothSides">
                  <wp:wrapPolygon edited="0">
                    <wp:start x="0" y="0"/>
                    <wp:lineTo x="0" y="21355"/>
                    <wp:lineTo x="21185" y="21355"/>
                    <wp:lineTo x="21185" y="0"/>
                    <wp:lineTo x="0" y="0"/>
                  </wp:wrapPolygon>
                </wp:wrapTight>
                <wp:docPr id="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800" cy="2235200"/>
                        </a:xfrm>
                        <a:prstGeom prst="rect">
                          <a:avLst/>
                        </a:prstGeom>
                        <a:solidFill>
                          <a:srgbClr val="FFFFFF"/>
                        </a:solidFill>
                        <a:ln w="9525">
                          <a:noFill/>
                          <a:miter lim="800000"/>
                          <a:headEnd/>
                          <a:tailEnd/>
                        </a:ln>
                      </wps:spPr>
                      <wps:txbx>
                        <w:txbxContent>
                          <w:p w14:paraId="35278292" w14:textId="77777777" w:rsidR="00D13E68" w:rsidRDefault="00D13E68" w:rsidP="00E83C32">
                            <w:pPr>
                              <w:keepNext/>
                              <w:jc w:val="center"/>
                            </w:pPr>
                            <w:r>
                              <w:rPr>
                                <w:noProof/>
                                <w:lang w:val="de-DE" w:eastAsia="de-DE"/>
                              </w:rPr>
                              <w:drawing>
                                <wp:inline distT="0" distB="0" distL="0" distR="0" wp14:anchorId="0EF61C47" wp14:editId="65B78754">
                                  <wp:extent cx="1112808" cy="1470361"/>
                                  <wp:effectExtent l="0" t="0" r="0" b="0"/>
                                  <wp:docPr id="1405" name="Grafik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1024-1365.jpg"/>
                                          <pic:cNvPicPr/>
                                        </pic:nvPicPr>
                                        <pic:blipFill rotWithShape="1">
                                          <a:blip r:embed="rId105" cstate="print">
                                            <a:extLst>
                                              <a:ext uri="{28A0092B-C50C-407E-A947-70E740481C1C}">
                                                <a14:useLocalDpi xmlns:a14="http://schemas.microsoft.com/office/drawing/2010/main" val="0"/>
                                              </a:ext>
                                            </a:extLst>
                                          </a:blip>
                                          <a:srcRect l="38598" t="12447" r="31014" b="27326"/>
                                          <a:stretch/>
                                        </pic:blipFill>
                                        <pic:spPr bwMode="auto">
                                          <a:xfrm>
                                            <a:off x="0" y="0"/>
                                            <a:ext cx="1116124" cy="1474742"/>
                                          </a:xfrm>
                                          <a:prstGeom prst="rect">
                                            <a:avLst/>
                                          </a:prstGeom>
                                          <a:ln>
                                            <a:noFill/>
                                          </a:ln>
                                          <a:extLst>
                                            <a:ext uri="{53640926-AAD7-44D8-BBD7-CCE9431645EC}">
                                              <a14:shadowObscured xmlns:a14="http://schemas.microsoft.com/office/drawing/2010/main"/>
                                            </a:ext>
                                          </a:extLst>
                                        </pic:spPr>
                                      </pic:pic>
                                    </a:graphicData>
                                  </a:graphic>
                                </wp:inline>
                              </w:drawing>
                            </w:r>
                          </w:p>
                          <w:p w14:paraId="7FDDB625" w14:textId="54A1328E" w:rsidR="00D13E68" w:rsidRDefault="00D13E68" w:rsidP="008F0813">
                            <w:pPr>
                              <w:pStyle w:val="FigurePS"/>
                            </w:pPr>
                            <w:bookmarkStart w:id="520" w:name="_Ref116554676"/>
                            <w:bookmarkStart w:id="521" w:name="_Toc117686233"/>
                            <w:r>
                              <w:t xml:space="preserve">Figure </w:t>
                            </w:r>
                            <w:r>
                              <w:fldChar w:fldCharType="begin"/>
                            </w:r>
                            <w:r>
                              <w:instrText xml:space="preserve"> SEQ Figure \* ARABIC </w:instrText>
                            </w:r>
                            <w:r>
                              <w:fldChar w:fldCharType="separate"/>
                            </w:r>
                            <w:r w:rsidR="00120F59">
                              <w:rPr>
                                <w:noProof/>
                              </w:rPr>
                              <w:t>36</w:t>
                            </w:r>
                            <w:r>
                              <w:fldChar w:fldCharType="end"/>
                            </w:r>
                            <w:bookmarkEnd w:id="520"/>
                            <w:r>
                              <w:t xml:space="preserve">   Radar reflector integrated into the buoy body</w:t>
                            </w:r>
                            <w:bookmarkEnd w:id="521"/>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A55BDB" id="_x0000_s1146" type="#_x0000_t202" style="position:absolute;left:0;text-align:left;margin-left:407.85pt;margin-top:49.45pt;width:104pt;height:176pt;z-index:-251477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" stroked="f">
                <v:textbox>
                  <w:txbxContent>
                    <w:p w14:paraId="35278292" w14:textId="77777777" w:rsidR="00D13E68" w:rsidRDefault="00D13E68" w:rsidP="00E83C32">
                      <w:pPr>
                        <w:keepNext/>
                        <w:jc w:val="center"/>
                      </w:pPr>
                      <w:r>
                        <w:rPr>
                          <w:noProof/>
                          <w:lang w:val="de-DE" w:eastAsia="de-DE"/>
                        </w:rPr>
                        <w:drawing>
                          <wp:inline distT="0" distB="0" distL="0" distR="0" wp14:anchorId="0EF61C47" wp14:editId="65B78754">
                            <wp:extent cx="1112808" cy="1470361"/>
                            <wp:effectExtent l="0" t="0" r="0" b="0"/>
                            <wp:docPr id="1405" name="Grafik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1024-1365.jpg"/>
                                    <pic:cNvPicPr/>
                                  </pic:nvPicPr>
                                  <pic:blipFill rotWithShape="1">
                                    <a:blip r:embed="rId105" cstate="print">
                                      <a:extLst>
                                        <a:ext uri="{28A0092B-C50C-407E-A947-70E740481C1C}">
                                          <a14:useLocalDpi xmlns:a14="http://schemas.microsoft.com/office/drawing/2010/main" val="0"/>
                                        </a:ext>
                                      </a:extLst>
                                    </a:blip>
                                    <a:srcRect l="38598" t="12447" r="31014" b="27326"/>
                                    <a:stretch/>
                                  </pic:blipFill>
                                  <pic:spPr bwMode="auto">
                                    <a:xfrm>
                                      <a:off x="0" y="0"/>
                                      <a:ext cx="1116124" cy="1474742"/>
                                    </a:xfrm>
                                    <a:prstGeom prst="rect">
                                      <a:avLst/>
                                    </a:prstGeom>
                                    <a:ln>
                                      <a:noFill/>
                                    </a:ln>
                                    <a:extLst>
                                      <a:ext uri="{53640926-AAD7-44D8-BBD7-CCE9431645EC}">
                                        <a14:shadowObscured xmlns:a14="http://schemas.microsoft.com/office/drawing/2010/main"/>
                                      </a:ext>
                                    </a:extLst>
                                  </pic:spPr>
                                </pic:pic>
                              </a:graphicData>
                            </a:graphic>
                          </wp:inline>
                        </w:drawing>
                      </w:r>
                    </w:p>
                    <w:p w14:paraId="7FDDB625" w14:textId="54A1328E" w:rsidR="00D13E68" w:rsidRDefault="00D13E68" w:rsidP="008F0813">
                      <w:pPr>
                        <w:pStyle w:val="FigurePS"/>
                      </w:pPr>
                      <w:bookmarkStart w:id="522" w:name="_Ref116554676"/>
                      <w:bookmarkStart w:id="523" w:name="_Toc117686233"/>
                      <w:r>
                        <w:t xml:space="preserve">Figure </w:t>
                      </w:r>
                      <w:r>
                        <w:fldChar w:fldCharType="begin"/>
                      </w:r>
                      <w:r>
                        <w:instrText xml:space="preserve"> SEQ Figure \* ARABIC </w:instrText>
                      </w:r>
                      <w:r>
                        <w:fldChar w:fldCharType="separate"/>
                      </w:r>
                      <w:r w:rsidR="00120F59">
                        <w:rPr>
                          <w:noProof/>
                        </w:rPr>
                        <w:t>36</w:t>
                      </w:r>
                      <w:r>
                        <w:fldChar w:fldCharType="end"/>
                      </w:r>
                      <w:bookmarkEnd w:id="522"/>
                      <w:r>
                        <w:t xml:space="preserve">   Radar reflector integrated into the buoy body</w:t>
                      </w:r>
                      <w:bookmarkEnd w:id="523"/>
                    </w:p>
                  </w:txbxContent>
                </v:textbox>
                <w10:wrap type="tight"/>
              </v:shape>
            </w:pict>
          </mc:Fallback>
        </mc:AlternateContent>
      </w:r>
      <w:r w:rsidR="00AB533E" w:rsidRPr="00CC5349">
        <w:rPr>
          <w:color w:val="000000" w:themeColor="text1"/>
        </w:rPr>
        <w:t>Manufacturing processes include bending</w:t>
      </w:r>
      <w:r w:rsidR="004F0104">
        <w:rPr>
          <w:color w:val="000000" w:themeColor="text1"/>
        </w:rPr>
        <w:t xml:space="preserve"> </w:t>
      </w:r>
      <w:r w:rsidR="00AB533E" w:rsidRPr="00CC5349">
        <w:rPr>
          <w:color w:val="000000" w:themeColor="text1"/>
        </w:rPr>
        <w:t>and welding</w:t>
      </w:r>
      <w:r w:rsidR="00BD26C5">
        <w:rPr>
          <w:color w:val="000000" w:themeColor="text1"/>
        </w:rPr>
        <w:t xml:space="preserve"> of sheet metal</w:t>
      </w:r>
      <w:r w:rsidR="00944754">
        <w:rPr>
          <w:color w:val="000000" w:themeColor="text1"/>
        </w:rPr>
        <w:t xml:space="preserve"> (</w:t>
      </w:r>
      <w:r w:rsidR="00944754">
        <w:rPr>
          <w:color w:val="000000" w:themeColor="text1"/>
        </w:rPr>
        <w:fldChar w:fldCharType="begin"/>
      </w:r>
      <w:r w:rsidR="00944754">
        <w:rPr>
          <w:color w:val="000000" w:themeColor="text1"/>
        </w:rPr>
        <w:instrText xml:space="preserve"> REF _Ref116550432 \h </w:instrText>
      </w:r>
      <w:r w:rsidR="00944754">
        <w:rPr>
          <w:color w:val="000000" w:themeColor="text1"/>
        </w:rPr>
      </w:r>
      <w:r w:rsidR="00944754">
        <w:rPr>
          <w:color w:val="000000" w:themeColor="text1"/>
        </w:rPr>
        <w:fldChar w:fldCharType="separate"/>
      </w:r>
      <w:r w:rsidR="00D13E68">
        <w:t xml:space="preserve">Figure </w:t>
      </w:r>
      <w:r w:rsidR="00D13E68">
        <w:rPr>
          <w:noProof/>
        </w:rPr>
        <w:t>33</w:t>
      </w:r>
      <w:r w:rsidR="00944754">
        <w:rPr>
          <w:color w:val="000000" w:themeColor="text1"/>
        </w:rPr>
        <w:fldChar w:fldCharType="end"/>
      </w:r>
      <w:r w:rsidR="00944754">
        <w:rPr>
          <w:color w:val="000000" w:themeColor="text1"/>
        </w:rPr>
        <w:t>)</w:t>
      </w:r>
      <w:r w:rsidR="00AB533E" w:rsidRPr="00CC5349">
        <w:rPr>
          <w:color w:val="000000" w:themeColor="text1"/>
        </w:rPr>
        <w:t>.</w:t>
      </w:r>
      <w:r w:rsidR="00BD26C5">
        <w:rPr>
          <w:color w:val="000000" w:themeColor="text1"/>
        </w:rPr>
        <w:t xml:space="preserve"> </w:t>
      </w:r>
      <w:r w:rsidR="00BD26C5" w:rsidRPr="00BD26C5">
        <w:rPr>
          <w:color w:val="000000" w:themeColor="text1"/>
        </w:rPr>
        <w:t>It is also possible to attach individual corner reflectors to a supporting structure</w:t>
      </w:r>
      <w:r w:rsidR="00BD26C5">
        <w:rPr>
          <w:color w:val="000000" w:themeColor="text1"/>
        </w:rPr>
        <w:t xml:space="preserve"> (</w:t>
      </w:r>
      <w:r w:rsidR="00BD26C5">
        <w:rPr>
          <w:color w:val="000000" w:themeColor="text1"/>
        </w:rPr>
        <w:fldChar w:fldCharType="begin"/>
      </w:r>
      <w:r w:rsidR="00BD26C5">
        <w:rPr>
          <w:color w:val="000000" w:themeColor="text1"/>
        </w:rPr>
        <w:instrText xml:space="preserve"> REF _Ref116551097 \h </w:instrText>
      </w:r>
      <w:r w:rsidR="00BD26C5">
        <w:rPr>
          <w:color w:val="000000" w:themeColor="text1"/>
        </w:rPr>
      </w:r>
      <w:r w:rsidR="00BD26C5">
        <w:rPr>
          <w:color w:val="000000" w:themeColor="text1"/>
        </w:rPr>
        <w:fldChar w:fldCharType="separate"/>
      </w:r>
      <w:r w:rsidR="00D13E68">
        <w:t xml:space="preserve">Figure </w:t>
      </w:r>
      <w:r w:rsidR="00D13E68">
        <w:rPr>
          <w:noProof/>
        </w:rPr>
        <w:t>34</w:t>
      </w:r>
      <w:r w:rsidR="00BD26C5">
        <w:rPr>
          <w:color w:val="000000" w:themeColor="text1"/>
        </w:rPr>
        <w:fldChar w:fldCharType="end"/>
      </w:r>
      <w:r w:rsidR="00BD26C5">
        <w:rPr>
          <w:color w:val="000000" w:themeColor="text1"/>
        </w:rPr>
        <w:t>)</w:t>
      </w:r>
      <w:r w:rsidR="00BD26C5" w:rsidRPr="00BD26C5">
        <w:rPr>
          <w:color w:val="000000" w:themeColor="text1"/>
        </w:rPr>
        <w:t xml:space="preserve">. </w:t>
      </w:r>
      <w:r w:rsidR="00246CE5" w:rsidRPr="00246CE5">
        <w:t>In some cases, the radar reflector</w:t>
      </w:r>
      <w:r w:rsidR="003146AF">
        <w:t xml:space="preserve"> is </w:t>
      </w:r>
      <w:r w:rsidR="00246CE5" w:rsidRPr="00246CE5">
        <w:t xml:space="preserve">part of the </w:t>
      </w:r>
      <w:r w:rsidR="003146AF">
        <w:t>daymark</w:t>
      </w:r>
      <w:r w:rsidR="00246CE5" w:rsidRPr="00246CE5">
        <w:t xml:space="preserve"> of an AtoN </w:t>
      </w:r>
      <w:r>
        <w:t>(</w:t>
      </w:r>
      <w:r w:rsidR="00120F59">
        <w:fldChar w:fldCharType="begin"/>
      </w:r>
      <w:r w:rsidR="00120F59">
        <w:instrText xml:space="preserve"> REF _Ref117685849 \h </w:instrText>
      </w:r>
      <w:r w:rsidR="00120F59">
        <w:fldChar w:fldCharType="separate"/>
      </w:r>
      <w:r w:rsidR="00120F59">
        <w:t xml:space="preserve">Figure </w:t>
      </w:r>
      <w:r w:rsidR="00120F59">
        <w:rPr>
          <w:noProof/>
        </w:rPr>
        <w:t>35</w:t>
      </w:r>
      <w:r w:rsidR="00120F59">
        <w:fldChar w:fldCharType="end"/>
      </w:r>
      <w:r>
        <w:t xml:space="preserve">) </w:t>
      </w:r>
      <w:r w:rsidR="00246CE5" w:rsidRPr="00246CE5">
        <w:t>or fully integrated into the buoy body</w:t>
      </w:r>
      <w:r>
        <w:t xml:space="preserve"> (</w:t>
      </w:r>
      <w:r>
        <w:fldChar w:fldCharType="begin"/>
      </w:r>
      <w:r>
        <w:instrText xml:space="preserve"> REF _Ref116554676 \h </w:instrText>
      </w:r>
      <w:r>
        <w:fldChar w:fldCharType="separate"/>
      </w:r>
      <w:r w:rsidR="00D13E68">
        <w:t xml:space="preserve">Figure </w:t>
      </w:r>
      <w:r w:rsidR="00D13E68">
        <w:rPr>
          <w:noProof/>
        </w:rPr>
        <w:t>36</w:t>
      </w:r>
      <w:r>
        <w:fldChar w:fldCharType="end"/>
      </w:r>
      <w:r>
        <w:t>)</w:t>
      </w:r>
      <w:r w:rsidR="00246CE5" w:rsidRPr="00246CE5">
        <w:t>.</w:t>
      </w:r>
    </w:p>
    <w:p w14:paraId="28024335" w14:textId="77777777" w:rsidR="00EC1C7E" w:rsidRDefault="00EC1C7E" w:rsidP="00AB533E">
      <w:pPr>
        <w:pStyle w:val="BodyText"/>
      </w:pPr>
    </w:p>
    <w:p w14:paraId="79D903AB" w14:textId="77777777" w:rsidR="00EC1C7E" w:rsidRDefault="00EC1C7E" w:rsidP="00AB533E">
      <w:pPr>
        <w:pStyle w:val="BodyText"/>
      </w:pPr>
    </w:p>
    <w:p w14:paraId="52FF4BA5" w14:textId="14423F73" w:rsidR="004B4570" w:rsidRDefault="00A0722A" w:rsidP="00712A88">
      <w:pPr>
        <w:pStyle w:val="Heading2"/>
      </w:pPr>
      <w:bookmarkStart w:id="524" w:name="_Toc117686173"/>
      <w:r>
        <w:t>M</w:t>
      </w:r>
      <w:r w:rsidR="004B4570" w:rsidRPr="004B4570">
        <w:t>aterials</w:t>
      </w:r>
      <w:bookmarkEnd w:id="524"/>
    </w:p>
    <w:p w14:paraId="62B764CB" w14:textId="77777777" w:rsidR="00C224FD" w:rsidRPr="00C224FD" w:rsidRDefault="00C224FD" w:rsidP="00DE54E7">
      <w:pPr>
        <w:pStyle w:val="Heading2separationline"/>
      </w:pPr>
    </w:p>
    <w:p w14:paraId="6DB9EAFA" w14:textId="39983674" w:rsidR="000B3763" w:rsidRDefault="00EC1C7E" w:rsidP="002E1242">
      <w:pPr>
        <w:pStyle w:val="BodyText"/>
      </w:pPr>
      <w:r>
        <w:rPr>
          <w:noProof/>
          <w:lang w:val="de-DE" w:eastAsia="de-DE"/>
        </w:rPr>
        <mc:AlternateContent>
          <mc:Choice Requires="wps">
            <w:drawing>
              <wp:anchor distT="45720" distB="45720" distL="114300" distR="114300" simplePos="0" relativeHeight="251704832" behindDoc="0" locked="0" layoutInCell="1" allowOverlap="1" wp14:anchorId="67F8A39B" wp14:editId="131898F9">
                <wp:simplePos x="0" y="0"/>
                <wp:positionH relativeFrom="column">
                  <wp:posOffset>3743325</wp:posOffset>
                </wp:positionH>
                <wp:positionV relativeFrom="paragraph">
                  <wp:posOffset>17780</wp:posOffset>
                </wp:positionV>
                <wp:extent cx="2806700" cy="2135505"/>
                <wp:effectExtent l="0" t="0" r="0" b="0"/>
                <wp:wrapSquare wrapText="bothSides"/>
                <wp:docPr id="38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6700" cy="2135505"/>
                        </a:xfrm>
                        <a:prstGeom prst="rect">
                          <a:avLst/>
                        </a:prstGeom>
                        <a:solidFill>
                          <a:srgbClr val="FFFFFF"/>
                        </a:solidFill>
                        <a:ln w="9525">
                          <a:noFill/>
                          <a:miter lim="800000"/>
                          <a:headEnd/>
                          <a:tailEnd/>
                        </a:ln>
                      </wps:spPr>
                      <wps:txbx>
                        <w:txbxContent>
                          <w:p w14:paraId="51F5CF19" w14:textId="0F7D6E5D" w:rsidR="00D13E68" w:rsidRDefault="00D13E68" w:rsidP="000B3763">
                            <w:pPr>
                              <w:keepNext/>
                            </w:pPr>
                            <w:r>
                              <w:rPr>
                                <w:noProof/>
                                <w:lang w:val="de-DE" w:eastAsia="de-DE"/>
                              </w:rPr>
                              <w:drawing>
                                <wp:inline distT="0" distB="0" distL="0" distR="0" wp14:anchorId="318B475D" wp14:editId="1302E969">
                                  <wp:extent cx="2712371" cy="1711756"/>
                                  <wp:effectExtent l="0" t="0" r="0" b="3175"/>
                                  <wp:docPr id="85" name="Grafi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732188" cy="1724262"/>
                                          </a:xfrm>
                                          <a:prstGeom prst="rect">
                                            <a:avLst/>
                                          </a:prstGeom>
                                          <a:noFill/>
                                          <a:ln>
                                            <a:noFill/>
                                          </a:ln>
                                        </pic:spPr>
                                      </pic:pic>
                                    </a:graphicData>
                                  </a:graphic>
                                </wp:inline>
                              </w:drawing>
                            </w:r>
                          </w:p>
                          <w:p w14:paraId="5E16E638" w14:textId="30C28154" w:rsidR="00D13E68" w:rsidRDefault="00D13E68" w:rsidP="002B3FA2">
                            <w:pPr>
                              <w:pStyle w:val="FigurePS"/>
                            </w:pPr>
                            <w:bookmarkStart w:id="525" w:name="_Ref114169113"/>
                            <w:bookmarkStart w:id="526" w:name="_Ref114169093"/>
                            <w:bookmarkStart w:id="527" w:name="_Toc117686234"/>
                            <w:r>
                              <w:t xml:space="preserve">Figure </w:t>
                            </w:r>
                            <w:r>
                              <w:fldChar w:fldCharType="begin"/>
                            </w:r>
                            <w:r>
                              <w:instrText xml:space="preserve"> SEQ Figure \* ARABIC </w:instrText>
                            </w:r>
                            <w:r>
                              <w:fldChar w:fldCharType="separate"/>
                            </w:r>
                            <w:r>
                              <w:rPr>
                                <w:noProof/>
                              </w:rPr>
                              <w:t>37</w:t>
                            </w:r>
                            <w:r>
                              <w:fldChar w:fldCharType="end"/>
                            </w:r>
                            <w:bookmarkEnd w:id="525"/>
                            <w:r>
                              <w:t xml:space="preserve">   Plastic insulation between different metals</w:t>
                            </w:r>
                            <w:bookmarkEnd w:id="526"/>
                            <w:bookmarkEnd w:id="527"/>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F8A39B" id="_x0000_s1147" type="#_x0000_t202" style="position:absolute;left:0;text-align:left;margin-left:294.75pt;margin-top:1.4pt;width:221pt;height:168.15pt;z-index:251704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" stroked="f">
                <v:textbox>
                  <w:txbxContent>
                    <w:p w14:paraId="51F5CF19" w14:textId="0F7D6E5D" w:rsidR="00D13E68" w:rsidRDefault="00D13E68" w:rsidP="000B3763">
                      <w:pPr>
                        <w:keepNext/>
                      </w:pPr>
                      <w:r>
                        <w:rPr>
                          <w:noProof/>
                          <w:lang w:val="de-DE" w:eastAsia="de-DE"/>
                        </w:rPr>
                        <w:drawing>
                          <wp:inline distT="0" distB="0" distL="0" distR="0" wp14:anchorId="318B475D" wp14:editId="1302E969">
                            <wp:extent cx="2712371" cy="1711756"/>
                            <wp:effectExtent l="0" t="0" r="0" b="3175"/>
                            <wp:docPr id="85" name="Grafi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732188" cy="1724262"/>
                                    </a:xfrm>
                                    <a:prstGeom prst="rect">
                                      <a:avLst/>
                                    </a:prstGeom>
                                    <a:noFill/>
                                    <a:ln>
                                      <a:noFill/>
                                    </a:ln>
                                  </pic:spPr>
                                </pic:pic>
                              </a:graphicData>
                            </a:graphic>
                          </wp:inline>
                        </w:drawing>
                      </w:r>
                    </w:p>
                    <w:p w14:paraId="5E16E638" w14:textId="30C28154" w:rsidR="00D13E68" w:rsidRDefault="00D13E68" w:rsidP="002B3FA2">
                      <w:pPr>
                        <w:pStyle w:val="FigurePS"/>
                      </w:pPr>
                      <w:bookmarkStart w:id="528" w:name="_Ref114169113"/>
                      <w:bookmarkStart w:id="529" w:name="_Ref114169093"/>
                      <w:bookmarkStart w:id="530" w:name="_Toc117686234"/>
                      <w:r>
                        <w:t xml:space="preserve">Figure </w:t>
                      </w:r>
                      <w:r>
                        <w:fldChar w:fldCharType="begin"/>
                      </w:r>
                      <w:r>
                        <w:instrText xml:space="preserve"> SEQ Figure \* ARABIC </w:instrText>
                      </w:r>
                      <w:r>
                        <w:fldChar w:fldCharType="separate"/>
                      </w:r>
                      <w:r>
                        <w:rPr>
                          <w:noProof/>
                        </w:rPr>
                        <w:t>37</w:t>
                      </w:r>
                      <w:r>
                        <w:fldChar w:fldCharType="end"/>
                      </w:r>
                      <w:bookmarkEnd w:id="528"/>
                      <w:r>
                        <w:t xml:space="preserve">   Plastic insulation between different metals</w:t>
                      </w:r>
                      <w:bookmarkEnd w:id="529"/>
                      <w:bookmarkEnd w:id="530"/>
                    </w:p>
                  </w:txbxContent>
                </v:textbox>
                <w10:wrap type="square"/>
              </v:shape>
            </w:pict>
          </mc:Fallback>
        </mc:AlternateContent>
      </w:r>
      <w:r w:rsidR="004B4570" w:rsidRPr="004B4570">
        <w:t xml:space="preserve">As described above, radar reflectors are usually made of aluminium or steel. When using aluminium, marine grade aluminium </w:t>
      </w:r>
      <w:r w:rsidR="002978D8">
        <w:t xml:space="preserve">should </w:t>
      </w:r>
      <w:r w:rsidR="004B4570" w:rsidRPr="004B4570">
        <w:t xml:space="preserve">be used. </w:t>
      </w:r>
    </w:p>
    <w:p w14:paraId="2705C8C8" w14:textId="4639FC7E" w:rsidR="00A3123A" w:rsidRDefault="004B4570" w:rsidP="002E1242">
      <w:pPr>
        <w:pStyle w:val="BodyText"/>
      </w:pPr>
      <w:r w:rsidRPr="004B4570">
        <w:t>If steel is used, mild (construction) steel or stainless steel can be used.</w:t>
      </w:r>
    </w:p>
    <w:p w14:paraId="23F4558F" w14:textId="2A618F16" w:rsidR="00A3123A" w:rsidRDefault="00A3123A" w:rsidP="00CC5349">
      <w:pPr>
        <w:pStyle w:val="BodyText"/>
        <w:rPr>
          <w:rFonts w:asciiTheme="majorHAnsi" w:eastAsiaTheme="majorEastAsia" w:hAnsiTheme="majorHAnsi" w:cstheme="majorBidi"/>
          <w:b/>
          <w:caps/>
          <w:color w:val="00558C"/>
          <w:sz w:val="24"/>
          <w:szCs w:val="24"/>
        </w:rPr>
      </w:pPr>
      <w:r w:rsidRPr="00A3123A">
        <w:t>When using different metals (</w:t>
      </w:r>
      <w:r w:rsidR="003A43E4">
        <w:t xml:space="preserve">e.g., </w:t>
      </w:r>
      <w:r w:rsidRPr="00A3123A">
        <w:t>aluminium and mild steel) electrochemical corrosion can cause heavy damages.</w:t>
      </w:r>
      <w:r>
        <w:t xml:space="preserve"> </w:t>
      </w:r>
      <w:r w:rsidRPr="00A3123A">
        <w:t>To prevent a direct electrical connection of</w:t>
      </w:r>
      <w:r w:rsidR="002978D8">
        <w:t xml:space="preserve"> two</w:t>
      </w:r>
      <w:r w:rsidRPr="00A3123A">
        <w:t xml:space="preserve"> different metals, insulating bushes can be used</w:t>
      </w:r>
      <w:r w:rsidR="004F0104">
        <w:t xml:space="preserve"> (</w:t>
      </w:r>
      <w:r w:rsidR="004F0104">
        <w:fldChar w:fldCharType="begin"/>
      </w:r>
      <w:r w:rsidR="004F0104">
        <w:instrText xml:space="preserve"> REF _Ref114169113 \h </w:instrText>
      </w:r>
      <w:r w:rsidR="004F0104">
        <w:fldChar w:fldCharType="separate"/>
      </w:r>
      <w:r w:rsidR="00D13E68">
        <w:t xml:space="preserve">Figure </w:t>
      </w:r>
      <w:r w:rsidR="00D13E68">
        <w:rPr>
          <w:noProof/>
        </w:rPr>
        <w:t>37</w:t>
      </w:r>
      <w:r w:rsidR="004F0104">
        <w:fldChar w:fldCharType="end"/>
      </w:r>
      <w:r w:rsidR="004F0104">
        <w:t>)</w:t>
      </w:r>
      <w:r w:rsidRPr="00A3123A">
        <w:t>.</w:t>
      </w:r>
    </w:p>
    <w:p w14:paraId="6F830B90" w14:textId="77777777" w:rsidR="002978D8" w:rsidRDefault="002978D8">
      <w:pPr>
        <w:spacing w:after="200" w:line="276" w:lineRule="auto"/>
        <w:rPr>
          <w:rFonts w:asciiTheme="majorHAnsi" w:eastAsiaTheme="majorEastAsia" w:hAnsiTheme="majorHAnsi" w:cstheme="majorBidi"/>
          <w:b/>
          <w:caps/>
          <w:color w:val="00558C"/>
          <w:sz w:val="24"/>
          <w:szCs w:val="24"/>
        </w:rPr>
      </w:pPr>
      <w:r>
        <w:br w:type="page"/>
      </w:r>
    </w:p>
    <w:p w14:paraId="115F917F" w14:textId="6650BA5D" w:rsidR="00B268F8" w:rsidRDefault="00A0722A" w:rsidP="00B268F8">
      <w:pPr>
        <w:pStyle w:val="Heading2"/>
      </w:pPr>
      <w:bookmarkStart w:id="531" w:name="_Toc117686174"/>
      <w:r>
        <w:t>S</w:t>
      </w:r>
      <w:r w:rsidR="00B268F8">
        <w:t>urface protection</w:t>
      </w:r>
      <w:bookmarkEnd w:id="531"/>
    </w:p>
    <w:p w14:paraId="3A28A329" w14:textId="77777777" w:rsidR="00C224FD" w:rsidRPr="00C224FD" w:rsidRDefault="00C224FD" w:rsidP="00DE54E7">
      <w:pPr>
        <w:pStyle w:val="Heading2separationline"/>
      </w:pPr>
    </w:p>
    <w:p w14:paraId="1A5D641F" w14:textId="7BBB0E0A" w:rsidR="002978D8" w:rsidRDefault="004B4570" w:rsidP="00BD4EEB">
      <w:pPr>
        <w:pStyle w:val="BodyText"/>
        <w:rPr>
          <w:lang w:eastAsia="x-none"/>
        </w:rPr>
      </w:pPr>
      <w:r w:rsidRPr="004B4570">
        <w:t>If the radar reflector is mounted inside the buoy body (</w:t>
      </w:r>
      <w:r w:rsidR="003A43E4">
        <w:t xml:space="preserve">e.g., </w:t>
      </w:r>
      <w:r w:rsidRPr="004B4570">
        <w:t>plastic buoy made of polyethylene) there is no protection needed. However, the buoy body must be watertight and airtight.</w:t>
      </w:r>
      <w:r w:rsidR="00BD4EEB">
        <w:t xml:space="preserve"> </w:t>
      </w:r>
      <w:r w:rsidR="000D26EA">
        <w:fldChar w:fldCharType="begin"/>
      </w:r>
      <w:r w:rsidR="000D26EA">
        <w:instrText xml:space="preserve"> REF _Ref114136341 \h </w:instrText>
      </w:r>
      <w:r w:rsidR="000D26EA">
        <w:fldChar w:fldCharType="separate"/>
      </w:r>
      <w:r w:rsidR="00D13E68">
        <w:t xml:space="preserve">Figure </w:t>
      </w:r>
      <w:r w:rsidR="00D13E68">
        <w:rPr>
          <w:noProof/>
        </w:rPr>
        <w:t>38</w:t>
      </w:r>
      <w:r w:rsidR="000D26EA">
        <w:fldChar w:fldCharType="end"/>
      </w:r>
      <w:r w:rsidR="000D26EA">
        <w:t xml:space="preserve"> </w:t>
      </w:r>
      <w:r w:rsidR="002978D8">
        <w:t>shows a plastic buoy with an integrated radar reflector.</w:t>
      </w:r>
    </w:p>
    <w:p w14:paraId="0BD6A878" w14:textId="28EB321E" w:rsidR="00BD4EEB" w:rsidRDefault="004B4570" w:rsidP="00BD4EEB">
      <w:pPr>
        <w:pStyle w:val="BodyText"/>
      </w:pPr>
      <w:r w:rsidRPr="00FD1063">
        <w:t>If the radar reflector is mounted outside</w:t>
      </w:r>
      <w:r w:rsidR="002978D8">
        <w:t>,</w:t>
      </w:r>
      <w:r w:rsidRPr="00FD1063">
        <w:t xml:space="preserve"> surface protection is needed.</w:t>
      </w:r>
      <w:r>
        <w:t xml:space="preserve"> </w:t>
      </w:r>
      <w:r w:rsidR="00BD4EEB">
        <w:fldChar w:fldCharType="begin"/>
      </w:r>
      <w:r w:rsidR="00BD4EEB">
        <w:instrText xml:space="preserve"> REF _Ref114136075 \h  \* MERGEFORMAT </w:instrText>
      </w:r>
      <w:r w:rsidR="00BD4EEB">
        <w:fldChar w:fldCharType="separate"/>
      </w:r>
      <w:r w:rsidR="00D13E68">
        <w:t xml:space="preserve">Figure </w:t>
      </w:r>
      <w:r w:rsidR="00D13E68">
        <w:rPr>
          <w:noProof/>
        </w:rPr>
        <w:t>39</w:t>
      </w:r>
      <w:r w:rsidR="00BD4EEB">
        <w:fldChar w:fldCharType="end"/>
      </w:r>
      <w:r w:rsidR="000974E8">
        <w:t xml:space="preserve"> and </w:t>
      </w:r>
      <w:r w:rsidR="000974E8">
        <w:fldChar w:fldCharType="begin"/>
      </w:r>
      <w:r w:rsidR="000974E8">
        <w:instrText xml:space="preserve"> REF _Ref116548311 \h </w:instrText>
      </w:r>
      <w:r w:rsidR="000974E8">
        <w:fldChar w:fldCharType="separate"/>
      </w:r>
      <w:r w:rsidR="00D13E68">
        <w:t xml:space="preserve">Figure </w:t>
      </w:r>
      <w:r w:rsidR="00D13E68">
        <w:rPr>
          <w:noProof/>
        </w:rPr>
        <w:t>40</w:t>
      </w:r>
      <w:r w:rsidR="000974E8">
        <w:fldChar w:fldCharType="end"/>
      </w:r>
      <w:r w:rsidR="00BD4EEB">
        <w:t xml:space="preserve"> show outside mounted radar reflector</w:t>
      </w:r>
      <w:r w:rsidR="000974E8">
        <w:t>s</w:t>
      </w:r>
      <w:r w:rsidR="00BD4EEB">
        <w:t xml:space="preserve">. </w:t>
      </w:r>
    </w:p>
    <w:p w14:paraId="4509C7B4" w14:textId="053123A1" w:rsidR="00B5167B" w:rsidRPr="005248B1" w:rsidRDefault="005248B1" w:rsidP="00C224FD">
      <w:r w:rsidRPr="002978D8">
        <w:rPr>
          <w:noProof/>
          <w:lang w:val="de-DE" w:eastAsia="de-DE"/>
        </w:rPr>
        <mc:AlternateContent>
          <mc:Choice Requires="wps">
            <w:drawing>
              <wp:anchor distT="45720" distB="45720" distL="114300" distR="114300" simplePos="0" relativeHeight="251807232" behindDoc="0" locked="0" layoutInCell="1" allowOverlap="1" wp14:anchorId="228F38A6" wp14:editId="31B13C4F">
                <wp:simplePos x="0" y="0"/>
                <wp:positionH relativeFrom="column">
                  <wp:posOffset>19050</wp:posOffset>
                </wp:positionH>
                <wp:positionV relativeFrom="paragraph">
                  <wp:posOffset>447040</wp:posOffset>
                </wp:positionV>
                <wp:extent cx="1750695" cy="2889250"/>
                <wp:effectExtent l="0" t="0" r="1905" b="6350"/>
                <wp:wrapSquare wrapText="bothSides"/>
                <wp:docPr id="320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0695" cy="2889250"/>
                        </a:xfrm>
                        <a:prstGeom prst="rect">
                          <a:avLst/>
                        </a:prstGeom>
                        <a:solidFill>
                          <a:srgbClr val="FFFFFF"/>
                        </a:solidFill>
                        <a:ln w="9525">
                          <a:noFill/>
                          <a:miter lim="800000"/>
                          <a:headEnd/>
                          <a:tailEnd/>
                        </a:ln>
                      </wps:spPr>
                      <wps:txbx>
                        <w:txbxContent>
                          <w:p w14:paraId="7DE714CA" w14:textId="77777777" w:rsidR="00D13E68" w:rsidRDefault="00D13E68" w:rsidP="002978D8">
                            <w:pPr>
                              <w:keepNext/>
                              <w:jc w:val="center"/>
                            </w:pPr>
                            <w:r>
                              <w:rPr>
                                <w:noProof/>
                                <w:color w:val="000000" w:themeColor="text1"/>
                                <w:lang w:val="de-DE" w:eastAsia="de-DE"/>
                              </w:rPr>
                              <w:drawing>
                                <wp:inline distT="0" distB="0" distL="0" distR="0" wp14:anchorId="637858B5" wp14:editId="356496C6">
                                  <wp:extent cx="1483276" cy="2619611"/>
                                  <wp:effectExtent l="0" t="0" r="3175" b="0"/>
                                  <wp:docPr id="1407" name="Grafik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72">
                                            <a:extLst>
                                              <a:ext uri="{28A0092B-C50C-407E-A947-70E740481C1C}">
                                                <a14:useLocalDpi xmlns:a14="http://schemas.microsoft.com/office/drawing/2010/main" val="0"/>
                                              </a:ext>
                                            </a:extLst>
                                          </a:blip>
                                          <a:srcRect l="9351" r="3631"/>
                                          <a:stretch/>
                                        </pic:blipFill>
                                        <pic:spPr bwMode="auto">
                                          <a:xfrm>
                                            <a:off x="0" y="0"/>
                                            <a:ext cx="1494933" cy="2640199"/>
                                          </a:xfrm>
                                          <a:prstGeom prst="rect">
                                            <a:avLst/>
                                          </a:prstGeom>
                                          <a:noFill/>
                                          <a:ln>
                                            <a:noFill/>
                                          </a:ln>
                                          <a:extLst>
                                            <a:ext uri="{53640926-AAD7-44D8-BBD7-CCE9431645EC}">
                                              <a14:shadowObscured xmlns:a14="http://schemas.microsoft.com/office/drawing/2010/main"/>
                                            </a:ext>
                                          </a:extLst>
                                        </pic:spPr>
                                      </pic:pic>
                                    </a:graphicData>
                                  </a:graphic>
                                </wp:inline>
                              </w:drawing>
                            </w:r>
                          </w:p>
                          <w:p w14:paraId="25158E62" w14:textId="7DAC2505" w:rsidR="00D13E68" w:rsidRDefault="00D13E68" w:rsidP="002B3FA2">
                            <w:pPr>
                              <w:pStyle w:val="FigurePS"/>
                            </w:pPr>
                            <w:bookmarkStart w:id="532" w:name="_Ref114136341"/>
                            <w:bookmarkStart w:id="533" w:name="_Toc117686235"/>
                            <w:r>
                              <w:t xml:space="preserve">Figure </w:t>
                            </w:r>
                            <w:r>
                              <w:fldChar w:fldCharType="begin"/>
                            </w:r>
                            <w:r>
                              <w:instrText xml:space="preserve"> SEQ Figure \* ARABIC </w:instrText>
                            </w:r>
                            <w:r>
                              <w:fldChar w:fldCharType="separate"/>
                            </w:r>
                            <w:r>
                              <w:rPr>
                                <w:noProof/>
                              </w:rPr>
                              <w:t>38</w:t>
                            </w:r>
                            <w:r>
                              <w:fldChar w:fldCharType="end"/>
                            </w:r>
                            <w:bookmarkEnd w:id="532"/>
                            <w:r>
                              <w:t xml:space="preserve">   Plastic buoy</w:t>
                            </w:r>
                            <w:bookmarkEnd w:id="533"/>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8F38A6" id="_x0000_s1148" type="#_x0000_t202" style="position:absolute;margin-left:1.5pt;margin-top:35.2pt;width:137.85pt;height:227.5pt;z-index:251807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" stroked="f">
                <v:textbox>
                  <w:txbxContent>
                    <w:p w14:paraId="7DE714CA" w14:textId="77777777" w:rsidR="00D13E68" w:rsidRDefault="00D13E68" w:rsidP="002978D8">
                      <w:pPr>
                        <w:keepNext/>
                        <w:jc w:val="center"/>
                      </w:pPr>
                      <w:r>
                        <w:rPr>
                          <w:noProof/>
                          <w:color w:val="000000" w:themeColor="text1"/>
                          <w:lang w:val="de-DE" w:eastAsia="de-DE"/>
                        </w:rPr>
                        <w:drawing>
                          <wp:inline distT="0" distB="0" distL="0" distR="0" wp14:anchorId="637858B5" wp14:editId="356496C6">
                            <wp:extent cx="1483276" cy="2619611"/>
                            <wp:effectExtent l="0" t="0" r="3175" b="0"/>
                            <wp:docPr id="1407" name="Grafik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72">
                                      <a:extLst>
                                        <a:ext uri="{28A0092B-C50C-407E-A947-70E740481C1C}">
                                          <a14:useLocalDpi xmlns:a14="http://schemas.microsoft.com/office/drawing/2010/main" val="0"/>
                                        </a:ext>
                                      </a:extLst>
                                    </a:blip>
                                    <a:srcRect l="9351" r="3631"/>
                                    <a:stretch/>
                                  </pic:blipFill>
                                  <pic:spPr bwMode="auto">
                                    <a:xfrm>
                                      <a:off x="0" y="0"/>
                                      <a:ext cx="1494933" cy="2640199"/>
                                    </a:xfrm>
                                    <a:prstGeom prst="rect">
                                      <a:avLst/>
                                    </a:prstGeom>
                                    <a:noFill/>
                                    <a:ln>
                                      <a:noFill/>
                                    </a:ln>
                                    <a:extLst>
                                      <a:ext uri="{53640926-AAD7-44D8-BBD7-CCE9431645EC}">
                                        <a14:shadowObscured xmlns:a14="http://schemas.microsoft.com/office/drawing/2010/main"/>
                                      </a:ext>
                                    </a:extLst>
                                  </pic:spPr>
                                </pic:pic>
                              </a:graphicData>
                            </a:graphic>
                          </wp:inline>
                        </w:drawing>
                      </w:r>
                    </w:p>
                    <w:p w14:paraId="25158E62" w14:textId="7DAC2505" w:rsidR="00D13E68" w:rsidRDefault="00D13E68" w:rsidP="002B3FA2">
                      <w:pPr>
                        <w:pStyle w:val="FigurePS"/>
                      </w:pPr>
                      <w:bookmarkStart w:id="534" w:name="_Ref114136341"/>
                      <w:bookmarkStart w:id="535" w:name="_Toc117686235"/>
                      <w:r>
                        <w:t xml:space="preserve">Figure </w:t>
                      </w:r>
                      <w:r>
                        <w:fldChar w:fldCharType="begin"/>
                      </w:r>
                      <w:r>
                        <w:instrText xml:space="preserve"> SEQ Figure \* ARABIC </w:instrText>
                      </w:r>
                      <w:r>
                        <w:fldChar w:fldCharType="separate"/>
                      </w:r>
                      <w:r>
                        <w:rPr>
                          <w:noProof/>
                        </w:rPr>
                        <w:t>38</w:t>
                      </w:r>
                      <w:r>
                        <w:fldChar w:fldCharType="end"/>
                      </w:r>
                      <w:bookmarkEnd w:id="534"/>
                      <w:r>
                        <w:t xml:space="preserve">   Plastic buoy</w:t>
                      </w:r>
                      <w:bookmarkEnd w:id="535"/>
                    </w:p>
                  </w:txbxContent>
                </v:textbox>
                <w10:wrap type="square"/>
              </v:shape>
            </w:pict>
          </mc:Fallback>
        </mc:AlternateContent>
      </w:r>
      <w:r w:rsidRPr="004B4570">
        <w:rPr>
          <w:noProof/>
          <w:lang w:val="de-DE" w:eastAsia="de-DE"/>
        </w:rPr>
        <mc:AlternateContent>
          <mc:Choice Requires="wps">
            <w:drawing>
              <wp:anchor distT="45720" distB="45720" distL="114300" distR="114300" simplePos="0" relativeHeight="251671040" behindDoc="1" locked="0" layoutInCell="1" allowOverlap="1" wp14:anchorId="372B32C1" wp14:editId="776370D9">
                <wp:simplePos x="0" y="0"/>
                <wp:positionH relativeFrom="column">
                  <wp:posOffset>1804670</wp:posOffset>
                </wp:positionH>
                <wp:positionV relativeFrom="paragraph">
                  <wp:posOffset>447040</wp:posOffset>
                </wp:positionV>
                <wp:extent cx="1786255" cy="2889250"/>
                <wp:effectExtent l="0" t="0" r="4445" b="6350"/>
                <wp:wrapTight wrapText="bothSides">
                  <wp:wrapPolygon edited="0">
                    <wp:start x="0" y="0"/>
                    <wp:lineTo x="0" y="21505"/>
                    <wp:lineTo x="21423" y="21505"/>
                    <wp:lineTo x="21423" y="0"/>
                    <wp:lineTo x="0" y="0"/>
                  </wp:wrapPolygon>
                </wp:wrapTight>
                <wp:docPr id="37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6255" cy="2889250"/>
                        </a:xfrm>
                        <a:prstGeom prst="rect">
                          <a:avLst/>
                        </a:prstGeom>
                        <a:solidFill>
                          <a:srgbClr val="FFFFFF"/>
                        </a:solidFill>
                        <a:ln w="9525">
                          <a:noFill/>
                          <a:miter lim="800000"/>
                          <a:headEnd/>
                          <a:tailEnd/>
                        </a:ln>
                      </wps:spPr>
                      <wps:txbx>
                        <w:txbxContent>
                          <w:p w14:paraId="00D8AA86" w14:textId="77777777" w:rsidR="00D13E68" w:rsidRDefault="00D13E68" w:rsidP="002978D8">
                            <w:pPr>
                              <w:keepNext/>
                            </w:pPr>
                            <w:r w:rsidRPr="00CD65C7">
                              <w:rPr>
                                <w:noProof/>
                                <w:sz w:val="22"/>
                                <w:lang w:val="de-DE" w:eastAsia="de-DE"/>
                              </w:rPr>
                              <w:drawing>
                                <wp:inline distT="0" distB="0" distL="0" distR="0" wp14:anchorId="04222E3A" wp14:editId="7669210B">
                                  <wp:extent cx="1535502" cy="2603126"/>
                                  <wp:effectExtent l="0" t="0" r="7620" b="6985"/>
                                  <wp:docPr id="64" name="Grafik 64" descr="C:\Users\marco.krings\Downloads\Ra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rco.krings\Downloads\Rae-1.jpg"/>
                                          <pic:cNvPicPr>
                                            <a:picLocks noChangeAspect="1" noChangeArrowheads="1"/>
                                          </pic:cNvPicPr>
                                        </pic:nvPicPr>
                                        <pic:blipFill rotWithShape="1">
                                          <a:blip r:embed="rId107">
                                            <a:extLst>
                                              <a:ext uri="{28A0092B-C50C-407E-A947-70E740481C1C}">
                                                <a14:useLocalDpi xmlns:a14="http://schemas.microsoft.com/office/drawing/2010/main" val="0"/>
                                              </a:ext>
                                            </a:extLst>
                                          </a:blip>
                                          <a:srcRect l="32514" t="29269" r="31057" b="24375"/>
                                          <a:stretch/>
                                        </pic:blipFill>
                                        <pic:spPr bwMode="auto">
                                          <a:xfrm>
                                            <a:off x="0" y="0"/>
                                            <a:ext cx="1596103" cy="2705862"/>
                                          </a:xfrm>
                                          <a:prstGeom prst="rect">
                                            <a:avLst/>
                                          </a:prstGeom>
                                          <a:noFill/>
                                          <a:ln>
                                            <a:noFill/>
                                          </a:ln>
                                          <a:extLst>
                                            <a:ext uri="{53640926-AAD7-44D8-BBD7-CCE9431645EC}">
                                              <a14:shadowObscured xmlns:a14="http://schemas.microsoft.com/office/drawing/2010/main"/>
                                            </a:ext>
                                          </a:extLst>
                                        </pic:spPr>
                                      </pic:pic>
                                    </a:graphicData>
                                  </a:graphic>
                                </wp:inline>
                              </w:drawing>
                            </w:r>
                          </w:p>
                          <w:p w14:paraId="4A8723FA" w14:textId="4013E63B" w:rsidR="00D13E68" w:rsidRDefault="00D13E68" w:rsidP="000974E8">
                            <w:pPr>
                              <w:pStyle w:val="FigurePS"/>
                            </w:pPr>
                            <w:bookmarkStart w:id="536" w:name="_Ref114136075"/>
                            <w:bookmarkStart w:id="537" w:name="_Ref114145238"/>
                            <w:bookmarkStart w:id="538" w:name="_Toc117686236"/>
                            <w:r>
                              <w:t xml:space="preserve">Figure </w:t>
                            </w:r>
                            <w:r>
                              <w:fldChar w:fldCharType="begin"/>
                            </w:r>
                            <w:r>
                              <w:instrText xml:space="preserve"> SEQ Figure \* ARABIC </w:instrText>
                            </w:r>
                            <w:r>
                              <w:fldChar w:fldCharType="separate"/>
                            </w:r>
                            <w:r>
                              <w:rPr>
                                <w:noProof/>
                              </w:rPr>
                              <w:t>39</w:t>
                            </w:r>
                            <w:r>
                              <w:fldChar w:fldCharType="end"/>
                            </w:r>
                            <w:bookmarkEnd w:id="536"/>
                            <w:r>
                              <w:t xml:space="preserve">   Steel buoy</w:t>
                            </w:r>
                            <w:bookmarkEnd w:id="537"/>
                            <w:bookmarkEnd w:id="538"/>
                          </w:p>
                          <w:p w14:paraId="3D7C19C1" w14:textId="77777777" w:rsidR="00D13E68" w:rsidRDefault="00D13E68" w:rsidP="008E068F">
                            <w:pPr>
                              <w:pStyle w:val="BodyTex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2B32C1" id="_x0000_s1149" type="#_x0000_t202" style="position:absolute;margin-left:142.1pt;margin-top:35.2pt;width:140.65pt;height:227.5pt;z-index:-251645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" stroked="f">
                <v:textbox>
                  <w:txbxContent>
                    <w:p w14:paraId="00D8AA86" w14:textId="77777777" w:rsidR="00D13E68" w:rsidRDefault="00D13E68" w:rsidP="002978D8">
                      <w:pPr>
                        <w:keepNext/>
                      </w:pPr>
                      <w:r w:rsidRPr="00CD65C7">
                        <w:rPr>
                          <w:noProof/>
                          <w:sz w:val="22"/>
                          <w:lang w:val="de-DE" w:eastAsia="de-DE"/>
                        </w:rPr>
                        <w:drawing>
                          <wp:inline distT="0" distB="0" distL="0" distR="0" wp14:anchorId="04222E3A" wp14:editId="7669210B">
                            <wp:extent cx="1535502" cy="2603126"/>
                            <wp:effectExtent l="0" t="0" r="7620" b="6985"/>
                            <wp:docPr id="64" name="Grafik 64" descr="C:\Users\marco.krings\Downloads\Ra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rco.krings\Downloads\Rae-1.jpg"/>
                                    <pic:cNvPicPr>
                                      <a:picLocks noChangeAspect="1" noChangeArrowheads="1"/>
                                    </pic:cNvPicPr>
                                  </pic:nvPicPr>
                                  <pic:blipFill rotWithShape="1">
                                    <a:blip r:embed="rId107">
                                      <a:extLst>
                                        <a:ext uri="{28A0092B-C50C-407E-A947-70E740481C1C}">
                                          <a14:useLocalDpi xmlns:a14="http://schemas.microsoft.com/office/drawing/2010/main" val="0"/>
                                        </a:ext>
                                      </a:extLst>
                                    </a:blip>
                                    <a:srcRect l="32514" t="29269" r="31057" b="24375"/>
                                    <a:stretch/>
                                  </pic:blipFill>
                                  <pic:spPr bwMode="auto">
                                    <a:xfrm>
                                      <a:off x="0" y="0"/>
                                      <a:ext cx="1596103" cy="2705862"/>
                                    </a:xfrm>
                                    <a:prstGeom prst="rect">
                                      <a:avLst/>
                                    </a:prstGeom>
                                    <a:noFill/>
                                    <a:ln>
                                      <a:noFill/>
                                    </a:ln>
                                    <a:extLst>
                                      <a:ext uri="{53640926-AAD7-44D8-BBD7-CCE9431645EC}">
                                        <a14:shadowObscured xmlns:a14="http://schemas.microsoft.com/office/drawing/2010/main"/>
                                      </a:ext>
                                    </a:extLst>
                                  </pic:spPr>
                                </pic:pic>
                              </a:graphicData>
                            </a:graphic>
                          </wp:inline>
                        </w:drawing>
                      </w:r>
                    </w:p>
                    <w:p w14:paraId="4A8723FA" w14:textId="4013E63B" w:rsidR="00D13E68" w:rsidRDefault="00D13E68" w:rsidP="000974E8">
                      <w:pPr>
                        <w:pStyle w:val="FigurePS"/>
                      </w:pPr>
                      <w:bookmarkStart w:id="539" w:name="_Ref114136075"/>
                      <w:bookmarkStart w:id="540" w:name="_Ref114145238"/>
                      <w:bookmarkStart w:id="541" w:name="_Toc117686236"/>
                      <w:r>
                        <w:t xml:space="preserve">Figure </w:t>
                      </w:r>
                      <w:r>
                        <w:fldChar w:fldCharType="begin"/>
                      </w:r>
                      <w:r>
                        <w:instrText xml:space="preserve"> SEQ Figure \* ARABIC </w:instrText>
                      </w:r>
                      <w:r>
                        <w:fldChar w:fldCharType="separate"/>
                      </w:r>
                      <w:r>
                        <w:rPr>
                          <w:noProof/>
                        </w:rPr>
                        <w:t>39</w:t>
                      </w:r>
                      <w:r>
                        <w:fldChar w:fldCharType="end"/>
                      </w:r>
                      <w:bookmarkEnd w:id="539"/>
                      <w:r>
                        <w:t xml:space="preserve">   Steel buoy</w:t>
                      </w:r>
                      <w:bookmarkEnd w:id="540"/>
                      <w:bookmarkEnd w:id="541"/>
                    </w:p>
                    <w:p w14:paraId="3D7C19C1" w14:textId="77777777" w:rsidR="00D13E68" w:rsidRDefault="00D13E68" w:rsidP="008E068F">
                      <w:pPr>
                        <w:pStyle w:val="BodyText"/>
                      </w:pPr>
                    </w:p>
                  </w:txbxContent>
                </v:textbox>
                <w10:wrap type="tight"/>
              </v:shape>
            </w:pict>
          </mc:Fallback>
        </mc:AlternateContent>
      </w:r>
      <w:r w:rsidR="000974E8" w:rsidRPr="00EA0594">
        <w:rPr>
          <w:noProof/>
          <w:lang w:val="de-DE" w:eastAsia="de-DE"/>
        </w:rPr>
        <mc:AlternateContent>
          <mc:Choice Requires="wps">
            <w:drawing>
              <wp:anchor distT="45720" distB="45720" distL="114300" distR="114300" simplePos="0" relativeHeight="251834880" behindDoc="0" locked="0" layoutInCell="1" allowOverlap="1" wp14:anchorId="4371F4A6" wp14:editId="3CED1FFB">
                <wp:simplePos x="0" y="0"/>
                <wp:positionH relativeFrom="column">
                  <wp:posOffset>3676650</wp:posOffset>
                </wp:positionH>
                <wp:positionV relativeFrom="paragraph">
                  <wp:posOffset>447040</wp:posOffset>
                </wp:positionV>
                <wp:extent cx="2789555" cy="2889250"/>
                <wp:effectExtent l="0" t="0" r="0" b="6350"/>
                <wp:wrapSquare wrapText="bothSides"/>
                <wp:docPr id="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9555" cy="2889250"/>
                        </a:xfrm>
                        <a:prstGeom prst="rect">
                          <a:avLst/>
                        </a:prstGeom>
                        <a:solidFill>
                          <a:srgbClr val="FFFFFF"/>
                        </a:solidFill>
                        <a:ln w="9525">
                          <a:noFill/>
                          <a:miter lim="800000"/>
                          <a:headEnd/>
                          <a:tailEnd/>
                        </a:ln>
                      </wps:spPr>
                      <wps:txbx>
                        <w:txbxContent>
                          <w:p w14:paraId="519319B1" w14:textId="77777777" w:rsidR="00D13E68" w:rsidRDefault="00D13E68" w:rsidP="00EA0594">
                            <w:pPr>
                              <w:keepNext/>
                              <w:jc w:val="center"/>
                            </w:pPr>
                            <w:r>
                              <w:rPr>
                                <w:noProof/>
                                <w:color w:val="000000" w:themeColor="text1"/>
                                <w:lang w:val="de-DE" w:eastAsia="de-DE"/>
                              </w:rPr>
                              <w:drawing>
                                <wp:inline distT="0" distB="0" distL="0" distR="0" wp14:anchorId="7C6816AE" wp14:editId="7C1EDD50">
                                  <wp:extent cx="2681364" cy="2602865"/>
                                  <wp:effectExtent l="0" t="0" r="5080" b="6985"/>
                                  <wp:docPr id="65" name="Grafi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t="20486" b="6710"/>
                                          <a:stretch/>
                                        </pic:blipFill>
                                        <pic:spPr bwMode="auto">
                                          <a:xfrm>
                                            <a:off x="0" y="0"/>
                                            <a:ext cx="2739319" cy="2659123"/>
                                          </a:xfrm>
                                          <a:prstGeom prst="rect">
                                            <a:avLst/>
                                          </a:prstGeom>
                                          <a:noFill/>
                                          <a:ln>
                                            <a:noFill/>
                                          </a:ln>
                                          <a:extLst>
                                            <a:ext uri="{53640926-AAD7-44D8-BBD7-CCE9431645EC}">
                                              <a14:shadowObscured xmlns:a14="http://schemas.microsoft.com/office/drawing/2010/main"/>
                                            </a:ext>
                                          </a:extLst>
                                        </pic:spPr>
                                      </pic:pic>
                                    </a:graphicData>
                                  </a:graphic>
                                </wp:inline>
                              </w:drawing>
                            </w:r>
                          </w:p>
                          <w:p w14:paraId="134D6B2D" w14:textId="6B5EB84B" w:rsidR="00D13E68" w:rsidRDefault="00D13E68" w:rsidP="00EA0594">
                            <w:pPr>
                              <w:pStyle w:val="FigurePS"/>
                            </w:pPr>
                            <w:bookmarkStart w:id="542" w:name="_Ref116548311"/>
                            <w:bookmarkStart w:id="543" w:name="_Toc117686237"/>
                            <w:r>
                              <w:t xml:space="preserve">Figure </w:t>
                            </w:r>
                            <w:r>
                              <w:fldChar w:fldCharType="begin"/>
                            </w:r>
                            <w:r>
                              <w:instrText xml:space="preserve"> SEQ Figure \* ARABIC </w:instrText>
                            </w:r>
                            <w:r>
                              <w:fldChar w:fldCharType="separate"/>
                            </w:r>
                            <w:r>
                              <w:rPr>
                                <w:noProof/>
                              </w:rPr>
                              <w:t>40</w:t>
                            </w:r>
                            <w:r>
                              <w:fldChar w:fldCharType="end"/>
                            </w:r>
                            <w:bookmarkEnd w:id="542"/>
                            <w:r>
                              <w:t xml:space="preserve">   Corner reflectors on a LANBY</w:t>
                            </w:r>
                            <w:bookmarkEnd w:id="543"/>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71F4A6" id="_x0000_s1150" type="#_x0000_t202" style="position:absolute;margin-left:289.5pt;margin-top:35.2pt;width:219.65pt;height:227.5pt;z-index:251834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" stroked="f">
                <v:textbox>
                  <w:txbxContent>
                    <w:p w14:paraId="519319B1" w14:textId="77777777" w:rsidR="00D13E68" w:rsidRDefault="00D13E68" w:rsidP="00EA0594">
                      <w:pPr>
                        <w:keepNext/>
                        <w:jc w:val="center"/>
                      </w:pPr>
                      <w:r>
                        <w:rPr>
                          <w:noProof/>
                          <w:color w:val="000000" w:themeColor="text1"/>
                          <w:lang w:val="de-DE" w:eastAsia="de-DE"/>
                        </w:rPr>
                        <w:drawing>
                          <wp:inline distT="0" distB="0" distL="0" distR="0" wp14:anchorId="7C6816AE" wp14:editId="7C1EDD50">
                            <wp:extent cx="2681364" cy="2602865"/>
                            <wp:effectExtent l="0" t="0" r="5080" b="6985"/>
                            <wp:docPr id="65" name="Grafi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t="20486" b="6710"/>
                                    <a:stretch/>
                                  </pic:blipFill>
                                  <pic:spPr bwMode="auto">
                                    <a:xfrm>
                                      <a:off x="0" y="0"/>
                                      <a:ext cx="2739319" cy="2659123"/>
                                    </a:xfrm>
                                    <a:prstGeom prst="rect">
                                      <a:avLst/>
                                    </a:prstGeom>
                                    <a:noFill/>
                                    <a:ln>
                                      <a:noFill/>
                                    </a:ln>
                                    <a:extLst>
                                      <a:ext uri="{53640926-AAD7-44D8-BBD7-CCE9431645EC}">
                                        <a14:shadowObscured xmlns:a14="http://schemas.microsoft.com/office/drawing/2010/main"/>
                                      </a:ext>
                                    </a:extLst>
                                  </pic:spPr>
                                </pic:pic>
                              </a:graphicData>
                            </a:graphic>
                          </wp:inline>
                        </w:drawing>
                      </w:r>
                    </w:p>
                    <w:p w14:paraId="134D6B2D" w14:textId="6B5EB84B" w:rsidR="00D13E68" w:rsidRDefault="00D13E68" w:rsidP="00EA0594">
                      <w:pPr>
                        <w:pStyle w:val="FigurePS"/>
                      </w:pPr>
                      <w:bookmarkStart w:id="544" w:name="_Ref116548311"/>
                      <w:bookmarkStart w:id="545" w:name="_Toc117686237"/>
                      <w:r>
                        <w:t xml:space="preserve">Figure </w:t>
                      </w:r>
                      <w:r>
                        <w:fldChar w:fldCharType="begin"/>
                      </w:r>
                      <w:r>
                        <w:instrText xml:space="preserve"> SEQ Figure \* ARABIC </w:instrText>
                      </w:r>
                      <w:r>
                        <w:fldChar w:fldCharType="separate"/>
                      </w:r>
                      <w:r>
                        <w:rPr>
                          <w:noProof/>
                        </w:rPr>
                        <w:t>40</w:t>
                      </w:r>
                      <w:r>
                        <w:fldChar w:fldCharType="end"/>
                      </w:r>
                      <w:bookmarkEnd w:id="544"/>
                      <w:r>
                        <w:t xml:space="preserve">   Corner reflectors on a LANBY</w:t>
                      </w:r>
                      <w:bookmarkEnd w:id="545"/>
                    </w:p>
                  </w:txbxContent>
                </v:textbox>
                <w10:wrap type="square"/>
              </v:shape>
            </w:pict>
          </mc:Fallback>
        </mc:AlternateContent>
      </w:r>
      <w:r w:rsidR="004B4570" w:rsidRPr="00FD1063">
        <w:rPr>
          <w:sz w:val="22"/>
          <w:lang w:eastAsia="x-none"/>
        </w:rPr>
        <w:t>The coating and rust-</w:t>
      </w:r>
      <w:r w:rsidR="004B4570" w:rsidRPr="001F5C16">
        <w:rPr>
          <w:sz w:val="22"/>
          <w:lang w:eastAsia="x-none"/>
        </w:rPr>
        <w:t>proofing must be saltwater-proof.</w:t>
      </w:r>
      <w:r w:rsidR="004B4570">
        <w:rPr>
          <w:sz w:val="22"/>
          <w:lang w:eastAsia="x-none"/>
        </w:rPr>
        <w:t xml:space="preserve"> </w:t>
      </w:r>
      <w:r w:rsidR="004B4570" w:rsidRPr="001F5C16">
        <w:rPr>
          <w:sz w:val="22"/>
        </w:rPr>
        <w:t>Thin layers' of paint which are directly applied for this purpose to the reflecting surface do not degrade the performance of the radar reflector.</w:t>
      </w:r>
    </w:p>
    <w:p w14:paraId="2CDF86C5" w14:textId="20667656" w:rsidR="00FC19E6" w:rsidRPr="00DE54E7" w:rsidRDefault="00FC19E6" w:rsidP="00DE54E7">
      <w:pPr>
        <w:pStyle w:val="BodyText"/>
        <w:spacing w:after="0"/>
        <w:rPr>
          <w:sz w:val="16"/>
          <w:szCs w:val="16"/>
        </w:rPr>
      </w:pPr>
    </w:p>
    <w:p w14:paraId="481B67BC" w14:textId="41567551" w:rsidR="00B268F8" w:rsidRDefault="00A0722A" w:rsidP="00C224FD">
      <w:pPr>
        <w:pStyle w:val="Heading2"/>
        <w:spacing w:before="0"/>
      </w:pPr>
      <w:bookmarkStart w:id="546" w:name="_Toc117686175"/>
      <w:r>
        <w:t>M</w:t>
      </w:r>
      <w:r w:rsidR="00B268F8">
        <w:t>anufacturing quality</w:t>
      </w:r>
      <w:bookmarkEnd w:id="546"/>
    </w:p>
    <w:p w14:paraId="1CFC9C50" w14:textId="77777777" w:rsidR="00C224FD" w:rsidRPr="00C224FD" w:rsidRDefault="00C224FD" w:rsidP="00DE54E7">
      <w:pPr>
        <w:pStyle w:val="Heading2separationline"/>
      </w:pPr>
    </w:p>
    <w:p w14:paraId="1C9965D4" w14:textId="4A9E57CD" w:rsidR="00246F36" w:rsidRDefault="00F171C2">
      <w:pPr>
        <w:pStyle w:val="BodyText"/>
      </w:pPr>
      <w:r w:rsidRPr="002E1242">
        <w:t>As with all types of cluster reflectors the individual reflecting elements (</w:t>
      </w:r>
      <w:r w:rsidR="003A43E4">
        <w:t xml:space="preserve">i.e., </w:t>
      </w:r>
      <w:r w:rsidRPr="002E1242">
        <w:t>the corner reflectors) have to be manufactured to close tolerances, otherwise the reflected wave will diverge from the exact direction back to the illuminating radar</w:t>
      </w:r>
      <w:r w:rsidR="00246F36">
        <w:t xml:space="preserve"> (see also section </w:t>
      </w:r>
      <w:r w:rsidR="00246F36">
        <w:fldChar w:fldCharType="begin"/>
      </w:r>
      <w:r w:rsidR="00246F36">
        <w:instrText xml:space="preserve"> REF _Ref97707116 \r \h </w:instrText>
      </w:r>
      <w:r w:rsidR="00246F36">
        <w:fldChar w:fldCharType="separate"/>
      </w:r>
      <w:r w:rsidR="00D13E68">
        <w:t>7.3</w:t>
      </w:r>
      <w:r w:rsidR="00246F36">
        <w:fldChar w:fldCharType="end"/>
      </w:r>
      <w:r w:rsidR="00246F36">
        <w:t>)</w:t>
      </w:r>
      <w:r w:rsidRPr="002E1242">
        <w:t xml:space="preserve">. </w:t>
      </w:r>
    </w:p>
    <w:p w14:paraId="43E43C86" w14:textId="37DDBEDB" w:rsidR="00F171C2" w:rsidRPr="002E1242" w:rsidRDefault="00F171C2">
      <w:pPr>
        <w:pStyle w:val="BodyText"/>
      </w:pPr>
      <w:r w:rsidRPr="002E1242">
        <w:t xml:space="preserve">For best results all three plates of each corner reflector must be </w:t>
      </w:r>
      <w:r w:rsidRPr="00AC5078">
        <w:t>perfectly</w:t>
      </w:r>
      <w:r w:rsidRPr="005E27CD">
        <w:t xml:space="preserve"> flat, and the corner angles must be </w:t>
      </w:r>
      <w:r w:rsidRPr="00AC5078">
        <w:t>exactly</w:t>
      </w:r>
      <w:r w:rsidRPr="005E27CD">
        <w:t xml:space="preserve"> at right angles (rectangularity). In a production process some deviations are unavoidable and result in certain loss of performance. Unfortunately, the allowable rectangular tolerance </w:t>
      </w:r>
      <w:r w:rsidRPr="002E1242">
        <w:t>become</w:t>
      </w:r>
      <w:r w:rsidR="00F42490">
        <w:t>s</w:t>
      </w:r>
      <w:r w:rsidRPr="002E1242">
        <w:t xml:space="preserve"> smaller as the size of the reflector gets larger. </w:t>
      </w:r>
      <w:r w:rsidRPr="00691EDF">
        <w:rPr>
          <w:lang w:val="de-DE"/>
        </w:rPr>
        <w:t xml:space="preserve">The tolerances </w:t>
      </w:r>
      <w:r w:rsidR="005E27CD" w:rsidRPr="00691EDF">
        <w:rPr>
          <w:lang w:val="de-DE"/>
        </w:rPr>
        <w:t xml:space="preserve">shown in </w:t>
      </w:r>
      <w:r w:rsidR="00C96F7C" w:rsidRPr="00120F59">
        <w:rPr>
          <w:lang w:val="de-DE"/>
        </w:rPr>
        <w:fldChar w:fldCharType="begin"/>
      </w:r>
      <w:r w:rsidR="00C96F7C" w:rsidRPr="0059790F">
        <w:rPr>
          <w:lang w:val="de-DE"/>
        </w:rPr>
        <w:instrText xml:space="preserve"> REF _Ref114228561 \h </w:instrText>
      </w:r>
      <w:r w:rsidR="00120F59" w:rsidRPr="006D07FB">
        <w:rPr>
          <w:lang w:val="de-DE"/>
        </w:rPr>
        <w:instrText xml:space="preserve"> \* MERGEFORMAT </w:instrText>
      </w:r>
      <w:r w:rsidR="00C96F7C" w:rsidRPr="00120F59">
        <w:rPr>
          <w:lang w:val="de-DE"/>
        </w:rPr>
      </w:r>
      <w:r w:rsidR="00C96F7C" w:rsidRPr="00120F59">
        <w:rPr>
          <w:lang w:val="de-DE"/>
        </w:rPr>
        <w:fldChar w:fldCharType="separate"/>
      </w:r>
      <w:r w:rsidR="00D13E68" w:rsidRPr="006D07FB">
        <w:t xml:space="preserve">Table </w:t>
      </w:r>
      <w:r w:rsidR="00D13E68" w:rsidRPr="006D07FB">
        <w:rPr>
          <w:noProof/>
        </w:rPr>
        <w:t>10</w:t>
      </w:r>
      <w:r w:rsidR="00C96F7C" w:rsidRPr="00120F59">
        <w:rPr>
          <w:lang w:val="de-DE"/>
        </w:rPr>
        <w:fldChar w:fldCharType="end"/>
      </w:r>
      <w:r w:rsidR="00C96F7C">
        <w:rPr>
          <w:lang w:val="de-DE"/>
        </w:rPr>
        <w:t xml:space="preserve"> </w:t>
      </w:r>
      <w:r w:rsidRPr="002E1242">
        <w:t>should not be exceeded:</w:t>
      </w:r>
    </w:p>
    <w:tbl>
      <w:tblPr>
        <w:tblStyle w:val="Tabellenraster1"/>
        <w:tblW w:w="0" w:type="auto"/>
        <w:jc w:val="center"/>
        <w:tblLook w:val="04A0" w:firstRow="1" w:lastRow="0" w:firstColumn="1" w:lastColumn="0" w:noHBand="0" w:noVBand="1"/>
      </w:tblPr>
      <w:tblGrid>
        <w:gridCol w:w="2307"/>
        <w:gridCol w:w="3080"/>
      </w:tblGrid>
      <w:tr w:rsidR="008E068F" w:rsidRPr="00C16F3C" w14:paraId="74AAC092" w14:textId="77777777" w:rsidTr="00FE76CE">
        <w:trPr>
          <w:jc w:val="center"/>
        </w:trPr>
        <w:tc>
          <w:tcPr>
            <w:tcW w:w="5387" w:type="dxa"/>
            <w:gridSpan w:val="2"/>
            <w:tcBorders>
              <w:top w:val="nil"/>
              <w:left w:val="nil"/>
              <w:bottom w:val="single" w:sz="4" w:space="0" w:color="auto"/>
              <w:right w:val="nil"/>
            </w:tcBorders>
          </w:tcPr>
          <w:p w14:paraId="0C5A0627" w14:textId="379B4211" w:rsidR="008E068F" w:rsidRPr="00C34E83" w:rsidRDefault="008E068F" w:rsidP="00431463">
            <w:pPr>
              <w:pStyle w:val="Caption"/>
              <w:keepNext/>
              <w:jc w:val="center"/>
              <w:rPr>
                <w:rFonts w:ascii="Arial" w:hAnsi="Arial" w:cs="Arial"/>
                <w:b w:val="0"/>
                <w:u w:val="none"/>
              </w:rPr>
            </w:pPr>
            <w:bookmarkStart w:id="547" w:name="_Ref114228561"/>
            <w:bookmarkStart w:id="548" w:name="_Toc117686197"/>
            <w:r w:rsidRPr="00C34E83">
              <w:rPr>
                <w:b w:val="0"/>
                <w:u w:val="none"/>
              </w:rPr>
              <w:t xml:space="preserve">Table </w:t>
            </w:r>
            <w:r w:rsidRPr="00C34E83">
              <w:rPr>
                <w:b w:val="0"/>
                <w:u w:val="none"/>
              </w:rPr>
              <w:fldChar w:fldCharType="begin"/>
            </w:r>
            <w:r w:rsidRPr="00C34E83">
              <w:rPr>
                <w:b w:val="0"/>
                <w:u w:val="none"/>
              </w:rPr>
              <w:instrText xml:space="preserve"> SEQ Table \* ARABIC </w:instrText>
            </w:r>
            <w:r w:rsidRPr="00C34E83">
              <w:rPr>
                <w:b w:val="0"/>
                <w:u w:val="none"/>
              </w:rPr>
              <w:fldChar w:fldCharType="separate"/>
            </w:r>
            <w:r w:rsidR="00D13E68">
              <w:rPr>
                <w:b w:val="0"/>
                <w:noProof/>
                <w:u w:val="none"/>
              </w:rPr>
              <w:t>10</w:t>
            </w:r>
            <w:r w:rsidRPr="00C34E83">
              <w:rPr>
                <w:b w:val="0"/>
                <w:u w:val="none"/>
              </w:rPr>
              <w:fldChar w:fldCharType="end"/>
            </w:r>
            <w:bookmarkEnd w:id="547"/>
            <w:r w:rsidR="003A43E4">
              <w:rPr>
                <w:b w:val="0"/>
                <w:u w:val="none"/>
              </w:rPr>
              <w:t xml:space="preserve"> </w:t>
            </w:r>
            <w:r w:rsidR="00C34E83">
              <w:rPr>
                <w:b w:val="0"/>
                <w:u w:val="none"/>
              </w:rPr>
              <w:t xml:space="preserve"> </w:t>
            </w:r>
            <w:r w:rsidR="00431463">
              <w:rPr>
                <w:b w:val="0"/>
                <w:u w:val="none"/>
              </w:rPr>
              <w:t>Manufacturing t</w:t>
            </w:r>
            <w:r w:rsidRPr="00C34E83">
              <w:rPr>
                <w:b w:val="0"/>
                <w:u w:val="none"/>
              </w:rPr>
              <w:t>olerances</w:t>
            </w:r>
            <w:bookmarkEnd w:id="548"/>
            <w:r w:rsidR="00431463">
              <w:rPr>
                <w:b w:val="0"/>
                <w:u w:val="none"/>
              </w:rPr>
              <w:t xml:space="preserve"> </w:t>
            </w:r>
          </w:p>
        </w:tc>
      </w:tr>
      <w:tr w:rsidR="008E068F" w:rsidRPr="00C16F3C" w14:paraId="2EA20E63" w14:textId="77777777" w:rsidTr="00191128">
        <w:trPr>
          <w:jc w:val="center"/>
        </w:trPr>
        <w:tc>
          <w:tcPr>
            <w:tcW w:w="2307" w:type="dxa"/>
            <w:tcBorders>
              <w:top w:val="single" w:sz="4" w:space="0" w:color="auto"/>
            </w:tcBorders>
            <w:shd w:val="clear" w:color="auto" w:fill="D9D9D9" w:themeFill="background1" w:themeFillShade="D9"/>
          </w:tcPr>
          <w:p w14:paraId="55AAA4A6" w14:textId="60645985" w:rsidR="008E068F" w:rsidRPr="004C58A7" w:rsidRDefault="00431463" w:rsidP="00431463">
            <w:pPr>
              <w:pStyle w:val="Tableheading"/>
            </w:pPr>
            <w:r>
              <w:t>R</w:t>
            </w:r>
            <w:r w:rsidR="008E068F" w:rsidRPr="004C58A7">
              <w:t>eflector diameter</w:t>
            </w:r>
          </w:p>
        </w:tc>
        <w:tc>
          <w:tcPr>
            <w:tcW w:w="3080" w:type="dxa"/>
            <w:tcBorders>
              <w:top w:val="single" w:sz="4" w:space="0" w:color="auto"/>
            </w:tcBorders>
            <w:shd w:val="clear" w:color="auto" w:fill="D9D9D9" w:themeFill="background1" w:themeFillShade="D9"/>
          </w:tcPr>
          <w:p w14:paraId="0E7B636D" w14:textId="04CB27CD" w:rsidR="008E068F" w:rsidRPr="004C58A7" w:rsidRDefault="00431463" w:rsidP="00431463">
            <w:pPr>
              <w:pStyle w:val="Tableheading"/>
            </w:pPr>
            <w:r>
              <w:t>M</w:t>
            </w:r>
            <w:r w:rsidR="008E068F" w:rsidRPr="004C58A7">
              <w:t>aximum angular tolerance</w:t>
            </w:r>
          </w:p>
        </w:tc>
      </w:tr>
      <w:tr w:rsidR="008E068F" w:rsidRPr="00C16F3C" w14:paraId="38FEEAB3" w14:textId="77777777" w:rsidTr="008E068F">
        <w:trPr>
          <w:jc w:val="center"/>
        </w:trPr>
        <w:tc>
          <w:tcPr>
            <w:tcW w:w="2307" w:type="dxa"/>
          </w:tcPr>
          <w:p w14:paraId="1A0EB1E0" w14:textId="507F8868" w:rsidR="008E068F" w:rsidRPr="00C16F3C" w:rsidRDefault="008E068F" w:rsidP="00F42490">
            <w:pPr>
              <w:pStyle w:val="Tabletext"/>
              <w:jc w:val="center"/>
            </w:pPr>
            <w:r w:rsidRPr="00C16F3C">
              <w:t>0</w:t>
            </w:r>
            <w:r w:rsidR="00100631">
              <w:t>.</w:t>
            </w:r>
            <w:r w:rsidRPr="00C16F3C">
              <w:t>5</w:t>
            </w:r>
            <w:r>
              <w:t> </w:t>
            </w:r>
            <w:r w:rsidRPr="00C16F3C">
              <w:t>m</w:t>
            </w:r>
          </w:p>
        </w:tc>
        <w:tc>
          <w:tcPr>
            <w:tcW w:w="3080" w:type="dxa"/>
          </w:tcPr>
          <w:p w14:paraId="40CAA3E9" w14:textId="77777777" w:rsidR="008E068F" w:rsidRPr="00C16F3C" w:rsidRDefault="008E068F" w:rsidP="00F42490">
            <w:pPr>
              <w:pStyle w:val="Tabletext"/>
              <w:jc w:val="center"/>
            </w:pPr>
            <w:r w:rsidRPr="00C16F3C">
              <w:t>± 1</w:t>
            </w:r>
            <w:r>
              <w:t>°</w:t>
            </w:r>
          </w:p>
        </w:tc>
      </w:tr>
      <w:tr w:rsidR="008E068F" w:rsidRPr="00C16F3C" w14:paraId="5C0ED79A" w14:textId="77777777" w:rsidTr="008E068F">
        <w:trPr>
          <w:jc w:val="center"/>
        </w:trPr>
        <w:tc>
          <w:tcPr>
            <w:tcW w:w="2307" w:type="dxa"/>
          </w:tcPr>
          <w:p w14:paraId="267EB2B1" w14:textId="77777777" w:rsidR="008E068F" w:rsidRPr="00C16F3C" w:rsidRDefault="008E068F" w:rsidP="00F42490">
            <w:pPr>
              <w:pStyle w:val="Tabletext"/>
              <w:jc w:val="center"/>
            </w:pPr>
            <w:r w:rsidRPr="00C16F3C">
              <w:t>1</w:t>
            </w:r>
            <w:r>
              <w:t> </w:t>
            </w:r>
            <w:r w:rsidRPr="00C16F3C">
              <w:t>m</w:t>
            </w:r>
          </w:p>
        </w:tc>
        <w:tc>
          <w:tcPr>
            <w:tcW w:w="3080" w:type="dxa"/>
          </w:tcPr>
          <w:p w14:paraId="6599E5B9" w14:textId="0EE62FE9" w:rsidR="008E068F" w:rsidRPr="00C16F3C" w:rsidRDefault="008E068F" w:rsidP="00F42490">
            <w:pPr>
              <w:pStyle w:val="Tabletext"/>
              <w:jc w:val="center"/>
            </w:pPr>
            <w:r>
              <w:t>± 0</w:t>
            </w:r>
            <w:r w:rsidR="00100631">
              <w:t>.</w:t>
            </w:r>
            <w:r w:rsidRPr="00C16F3C">
              <w:t>5</w:t>
            </w:r>
            <w:r>
              <w:t>°</w:t>
            </w:r>
          </w:p>
        </w:tc>
      </w:tr>
      <w:tr w:rsidR="008E068F" w:rsidRPr="00C16F3C" w14:paraId="2E5234C2" w14:textId="77777777" w:rsidTr="00191128">
        <w:trPr>
          <w:jc w:val="center"/>
        </w:trPr>
        <w:tc>
          <w:tcPr>
            <w:tcW w:w="2307" w:type="dxa"/>
            <w:shd w:val="clear" w:color="auto" w:fill="D9D9D9" w:themeFill="background1" w:themeFillShade="D9"/>
          </w:tcPr>
          <w:p w14:paraId="40721047" w14:textId="00C29DD9" w:rsidR="008E068F" w:rsidRPr="004C58A7" w:rsidRDefault="00431463" w:rsidP="00F42490">
            <w:pPr>
              <w:pStyle w:val="Tableheading"/>
            </w:pPr>
            <w:r>
              <w:t>R</w:t>
            </w:r>
            <w:r w:rsidR="008E068F" w:rsidRPr="004C58A7">
              <w:t>eflector diameter</w:t>
            </w:r>
          </w:p>
        </w:tc>
        <w:tc>
          <w:tcPr>
            <w:tcW w:w="3080" w:type="dxa"/>
            <w:shd w:val="clear" w:color="auto" w:fill="D9D9D9" w:themeFill="background1" w:themeFillShade="D9"/>
          </w:tcPr>
          <w:p w14:paraId="72E74BC2" w14:textId="452E2E0D" w:rsidR="008E068F" w:rsidRPr="004C58A7" w:rsidRDefault="00431463" w:rsidP="00F42490">
            <w:pPr>
              <w:pStyle w:val="Tableheading"/>
            </w:pPr>
            <w:r>
              <w:t>M</w:t>
            </w:r>
            <w:r w:rsidR="008E068F" w:rsidRPr="004C58A7">
              <w:t>aximum flatness tolerance</w:t>
            </w:r>
          </w:p>
        </w:tc>
      </w:tr>
      <w:tr w:rsidR="008E068F" w:rsidRPr="00C16F3C" w14:paraId="7D383F9E" w14:textId="77777777" w:rsidTr="008E068F">
        <w:trPr>
          <w:jc w:val="center"/>
        </w:trPr>
        <w:tc>
          <w:tcPr>
            <w:tcW w:w="2307" w:type="dxa"/>
          </w:tcPr>
          <w:p w14:paraId="22BEC3E1" w14:textId="181E2E6F" w:rsidR="008E068F" w:rsidRPr="004C58A7" w:rsidRDefault="008E068F" w:rsidP="00F42490">
            <w:pPr>
              <w:pStyle w:val="Tabletext"/>
              <w:jc w:val="center"/>
            </w:pPr>
            <w:r w:rsidRPr="004C58A7">
              <w:t>0</w:t>
            </w:r>
            <w:r w:rsidR="00100631">
              <w:t>.</w:t>
            </w:r>
            <w:r w:rsidRPr="004C58A7">
              <w:t>5 m</w:t>
            </w:r>
          </w:p>
        </w:tc>
        <w:tc>
          <w:tcPr>
            <w:tcW w:w="3080" w:type="dxa"/>
            <w:vAlign w:val="bottom"/>
          </w:tcPr>
          <w:p w14:paraId="0B6D5A92" w14:textId="77777777" w:rsidR="008E068F" w:rsidRPr="004C58A7" w:rsidRDefault="008E068F" w:rsidP="00F42490">
            <w:pPr>
              <w:pStyle w:val="Tabletext"/>
              <w:jc w:val="center"/>
            </w:pPr>
            <w:r w:rsidRPr="004C58A7">
              <w:t>≤ 1 mm</w:t>
            </w:r>
          </w:p>
        </w:tc>
      </w:tr>
      <w:tr w:rsidR="008E068F" w:rsidRPr="00C16F3C" w14:paraId="5EC2A957" w14:textId="77777777" w:rsidTr="008E068F">
        <w:trPr>
          <w:jc w:val="center"/>
        </w:trPr>
        <w:tc>
          <w:tcPr>
            <w:tcW w:w="2307" w:type="dxa"/>
          </w:tcPr>
          <w:p w14:paraId="71ED9385" w14:textId="77777777" w:rsidR="008E068F" w:rsidRPr="004C58A7" w:rsidRDefault="008E068F" w:rsidP="00F42490">
            <w:pPr>
              <w:pStyle w:val="Tabletext"/>
              <w:jc w:val="center"/>
            </w:pPr>
            <w:r w:rsidRPr="004C58A7">
              <w:t>1 m</w:t>
            </w:r>
          </w:p>
        </w:tc>
        <w:tc>
          <w:tcPr>
            <w:tcW w:w="3080" w:type="dxa"/>
          </w:tcPr>
          <w:p w14:paraId="424150B9" w14:textId="77777777" w:rsidR="008E068F" w:rsidRPr="004C58A7" w:rsidRDefault="008E068F" w:rsidP="00F42490">
            <w:pPr>
              <w:pStyle w:val="Tabletext"/>
              <w:jc w:val="center"/>
            </w:pPr>
            <w:r w:rsidRPr="004C58A7">
              <w:t xml:space="preserve">≤ </w:t>
            </w:r>
            <w:r>
              <w:t>2</w:t>
            </w:r>
            <w:r w:rsidRPr="004C58A7">
              <w:t> mm</w:t>
            </w:r>
          </w:p>
        </w:tc>
      </w:tr>
    </w:tbl>
    <w:p w14:paraId="1DA38260" w14:textId="77777777" w:rsidR="008E068F" w:rsidRDefault="008E068F">
      <w:pPr>
        <w:pStyle w:val="BodyText"/>
      </w:pPr>
    </w:p>
    <w:p w14:paraId="25F2B799" w14:textId="737654E3" w:rsidR="00F171C2" w:rsidRPr="002E1242" w:rsidRDefault="00F171C2">
      <w:pPr>
        <w:pStyle w:val="BodyText"/>
      </w:pPr>
      <w:r w:rsidRPr="002E1242">
        <w:t>Even under these conditions a noticeable loss of performance can occur if all tolerances of a corner reflector accumulate (all tolerances of the same sign).</w:t>
      </w:r>
    </w:p>
    <w:p w14:paraId="6B7A3708" w14:textId="77777777" w:rsidR="00F171C2" w:rsidRPr="002E1242" w:rsidRDefault="00F171C2">
      <w:pPr>
        <w:pStyle w:val="BodyText"/>
      </w:pPr>
      <w:r w:rsidRPr="002E1242">
        <w:t>The quality of the mechanical finish is important to the quality of the response from the radar reflector as variation will degrade the effectiveness of the radar reflector.</w:t>
      </w:r>
    </w:p>
    <w:p w14:paraId="4A9E0E90" w14:textId="05057B5E" w:rsidR="004C58A7" w:rsidRDefault="00A0722A" w:rsidP="004C58A7">
      <w:pPr>
        <w:pStyle w:val="Heading2"/>
      </w:pPr>
      <w:bookmarkStart w:id="549" w:name="_Toc117686176"/>
      <w:r>
        <w:t>I</w:t>
      </w:r>
      <w:r w:rsidR="004C58A7" w:rsidRPr="00F171C2">
        <w:t>ncoming goods inspection</w:t>
      </w:r>
      <w:bookmarkEnd w:id="549"/>
    </w:p>
    <w:p w14:paraId="58A1185D" w14:textId="77777777" w:rsidR="00C224FD" w:rsidRPr="00C224FD" w:rsidRDefault="00C224FD" w:rsidP="00DE54E7">
      <w:pPr>
        <w:pStyle w:val="Heading2separationline"/>
      </w:pPr>
    </w:p>
    <w:p w14:paraId="2CA19071" w14:textId="30594265" w:rsidR="004C58A7" w:rsidRDefault="004C58A7" w:rsidP="004C58A7">
      <w:pPr>
        <w:pStyle w:val="BodyText"/>
      </w:pPr>
      <w:r w:rsidRPr="009819AD">
        <w:t xml:space="preserve">In the procurement process the incoming goods inspection is very important to achieve the </w:t>
      </w:r>
      <w:r>
        <w:t xml:space="preserve">specified quality and tolerances. The manufacturer should deliver an acceptance report. An example is shown in </w:t>
      </w:r>
      <w:r w:rsidR="00FF4FC4">
        <w:fldChar w:fldCharType="begin"/>
      </w:r>
      <w:r w:rsidR="00FF4FC4">
        <w:instrText xml:space="preserve"> REF _Ref114168497 \r \h </w:instrText>
      </w:r>
      <w:r w:rsidR="00FF4FC4">
        <w:fldChar w:fldCharType="separate"/>
      </w:r>
      <w:r w:rsidR="00D13E68">
        <w:t>ANNEX D</w:t>
      </w:r>
      <w:r w:rsidR="00FF4FC4">
        <w:fldChar w:fldCharType="end"/>
      </w:r>
      <w:r>
        <w:t>.</w:t>
      </w:r>
    </w:p>
    <w:p w14:paraId="4D2F08A1" w14:textId="3D42DAB3" w:rsidR="00D716D2" w:rsidRDefault="00A0722A" w:rsidP="00D716D2">
      <w:pPr>
        <w:pStyle w:val="Heading2"/>
      </w:pPr>
      <w:bookmarkStart w:id="550" w:name="_Toc117686177"/>
      <w:r>
        <w:t>F</w:t>
      </w:r>
      <w:r w:rsidR="00D716D2" w:rsidRPr="00F171C2">
        <w:t>urther requirements</w:t>
      </w:r>
      <w:bookmarkEnd w:id="550"/>
    </w:p>
    <w:p w14:paraId="5F653B20" w14:textId="77777777" w:rsidR="00C224FD" w:rsidRPr="00C224FD" w:rsidRDefault="00C224FD" w:rsidP="00DE54E7">
      <w:pPr>
        <w:pStyle w:val="Heading2separationline"/>
      </w:pPr>
    </w:p>
    <w:p w14:paraId="206AF091" w14:textId="3FCC85C1" w:rsidR="00D716D2" w:rsidRPr="00F171C2" w:rsidRDefault="00D716D2" w:rsidP="00D716D2">
      <w:pPr>
        <w:pStyle w:val="BodyText"/>
      </w:pPr>
      <w:r w:rsidRPr="00F171C2">
        <w:t xml:space="preserve">Depending on the application, a radar reflector </w:t>
      </w:r>
      <w:r>
        <w:t xml:space="preserve">should </w:t>
      </w:r>
      <w:r w:rsidRPr="00F171C2">
        <w:t xml:space="preserve">meet </w:t>
      </w:r>
      <w:r w:rsidR="00C04A45">
        <w:t xml:space="preserve">the following </w:t>
      </w:r>
      <w:r w:rsidRPr="00F171C2">
        <w:t>further requirements:</w:t>
      </w:r>
    </w:p>
    <w:p w14:paraId="419BA99E" w14:textId="6D63FEF4" w:rsidR="00D716D2" w:rsidRPr="00F171C2" w:rsidRDefault="00D716D2" w:rsidP="00D716D2">
      <w:pPr>
        <w:pStyle w:val="Bullet1"/>
      </w:pPr>
      <w:r w:rsidRPr="00F171C2">
        <w:t>low weight</w:t>
      </w:r>
      <w:r w:rsidR="00FC19E6">
        <w:t>;</w:t>
      </w:r>
    </w:p>
    <w:p w14:paraId="0BC6DC0E" w14:textId="23CD5878" w:rsidR="00D716D2" w:rsidRPr="00F171C2" w:rsidRDefault="00D716D2" w:rsidP="00D716D2">
      <w:pPr>
        <w:pStyle w:val="Bullet1"/>
      </w:pPr>
      <w:r w:rsidRPr="00F171C2">
        <w:t>low manufacturing costs</w:t>
      </w:r>
      <w:r w:rsidR="008E56FB">
        <w:t>;</w:t>
      </w:r>
      <w:r w:rsidR="00FC19E6">
        <w:t xml:space="preserve"> and</w:t>
      </w:r>
    </w:p>
    <w:p w14:paraId="66F4CDC4" w14:textId="621B5759" w:rsidR="00D716D2" w:rsidRPr="00F171C2" w:rsidRDefault="00D716D2" w:rsidP="00D716D2">
      <w:pPr>
        <w:pStyle w:val="Bullet1"/>
      </w:pPr>
      <w:r w:rsidRPr="00F171C2">
        <w:t>protection against icing</w:t>
      </w:r>
      <w:r w:rsidR="00C04A45">
        <w:t>, if needed</w:t>
      </w:r>
      <w:r w:rsidR="00FC19E6">
        <w:t>.</w:t>
      </w:r>
    </w:p>
    <w:p w14:paraId="5886B962" w14:textId="77777777" w:rsidR="00F171C2" w:rsidRDefault="00D716D2" w:rsidP="0099407D">
      <w:pPr>
        <w:pStyle w:val="BodyText"/>
        <w:rPr>
          <w:lang w:eastAsia="x-none"/>
        </w:rPr>
      </w:pPr>
      <w:r w:rsidRPr="00F171C2">
        <w:rPr>
          <w:lang w:eastAsia="x-none"/>
        </w:rPr>
        <w:t xml:space="preserve">The low weight </w:t>
      </w:r>
      <w:r>
        <w:rPr>
          <w:lang w:eastAsia="x-none"/>
        </w:rPr>
        <w:t xml:space="preserve">could be </w:t>
      </w:r>
      <w:r w:rsidRPr="00F171C2">
        <w:rPr>
          <w:lang w:eastAsia="x-none"/>
        </w:rPr>
        <w:t xml:space="preserve">important for the swimming stability of </w:t>
      </w:r>
      <w:r>
        <w:rPr>
          <w:lang w:eastAsia="x-none"/>
        </w:rPr>
        <w:t>f</w:t>
      </w:r>
      <w:r w:rsidRPr="00F171C2">
        <w:rPr>
          <w:lang w:eastAsia="x-none"/>
        </w:rPr>
        <w:t>loating A</w:t>
      </w:r>
      <w:r>
        <w:rPr>
          <w:lang w:eastAsia="x-none"/>
        </w:rPr>
        <w:t>t</w:t>
      </w:r>
      <w:r w:rsidRPr="00F171C2">
        <w:rPr>
          <w:lang w:eastAsia="x-none"/>
        </w:rPr>
        <w:t>oN.</w:t>
      </w:r>
      <w:r>
        <w:rPr>
          <w:lang w:eastAsia="x-none"/>
        </w:rPr>
        <w:t xml:space="preserve"> </w:t>
      </w:r>
      <w:r w:rsidR="0099407D" w:rsidRPr="0099407D">
        <w:rPr>
          <w:lang w:eastAsia="x-none"/>
        </w:rPr>
        <w:t>In regions where ice can form, the radar reflector must be built or protected so that no damage</w:t>
      </w:r>
      <w:r w:rsidR="0099407D">
        <w:rPr>
          <w:lang w:eastAsia="x-none"/>
        </w:rPr>
        <w:t>s</w:t>
      </w:r>
      <w:r w:rsidR="0099407D" w:rsidRPr="0099407D">
        <w:rPr>
          <w:lang w:eastAsia="x-none"/>
        </w:rPr>
        <w:t xml:space="preserve"> occur (flatness, angular</w:t>
      </w:r>
      <w:r w:rsidR="0099407D">
        <w:rPr>
          <w:lang w:eastAsia="x-none"/>
        </w:rPr>
        <w:t>ity</w:t>
      </w:r>
      <w:r w:rsidR="0099407D" w:rsidRPr="0099407D">
        <w:rPr>
          <w:lang w:eastAsia="x-none"/>
        </w:rPr>
        <w:t xml:space="preserve">). </w:t>
      </w:r>
    </w:p>
    <w:p w14:paraId="4382D4FE" w14:textId="36F1CFC7" w:rsidR="00AE3552" w:rsidRDefault="00A0722A" w:rsidP="00AE3552">
      <w:pPr>
        <w:pStyle w:val="Heading1"/>
      </w:pPr>
      <w:bookmarkStart w:id="551" w:name="_Ref114213588"/>
      <w:bookmarkStart w:id="552" w:name="_Toc117686178"/>
      <w:r>
        <w:t>M</w:t>
      </w:r>
      <w:r w:rsidR="00AE3552">
        <w:t>aintenance</w:t>
      </w:r>
      <w:bookmarkEnd w:id="551"/>
      <w:bookmarkEnd w:id="552"/>
    </w:p>
    <w:p w14:paraId="2F533312" w14:textId="77777777" w:rsidR="00C224FD" w:rsidRPr="00C224FD" w:rsidRDefault="00C224FD" w:rsidP="00DE54E7">
      <w:pPr>
        <w:pStyle w:val="Heading1separationline"/>
      </w:pPr>
    </w:p>
    <w:p w14:paraId="0D31FFCD" w14:textId="30001E32" w:rsidR="008B6A2F" w:rsidRPr="00295766" w:rsidRDefault="00AE3552" w:rsidP="008B6A2F">
      <w:pPr>
        <w:pStyle w:val="BodyText"/>
      </w:pPr>
      <w:r w:rsidRPr="008C0982">
        <w:t>Rust and mechanical damages (damaging the flatness of</w:t>
      </w:r>
      <w:r>
        <w:t xml:space="preserve"> t</w:t>
      </w:r>
      <w:r w:rsidRPr="008C0982">
        <w:t xml:space="preserve">he plates, damaging the rectangularity) reduces the radar </w:t>
      </w:r>
      <w:r>
        <w:t>detectabili</w:t>
      </w:r>
      <w:r w:rsidR="008B6A2F">
        <w:t>t</w:t>
      </w:r>
      <w:r>
        <w:t xml:space="preserve">y. </w:t>
      </w:r>
      <w:r w:rsidR="008B6A2F">
        <w:t>Then the radar reflectors should be repaired or replaced.</w:t>
      </w:r>
    </w:p>
    <w:p w14:paraId="522F01AF" w14:textId="597FED8A" w:rsidR="00AE3552" w:rsidRDefault="00AB2154" w:rsidP="00AE3552">
      <w:pPr>
        <w:pStyle w:val="Heading2"/>
        <w:rPr>
          <w:rFonts w:cs="Arial"/>
        </w:rPr>
      </w:pPr>
      <w:bookmarkStart w:id="553" w:name="_Toc117686179"/>
      <w:r w:rsidRPr="009F16BD">
        <w:rPr>
          <w:noProof/>
          <w:sz w:val="18"/>
          <w:lang w:val="de-DE" w:eastAsia="de-DE"/>
        </w:rPr>
        <mc:AlternateContent>
          <mc:Choice Requires="wps">
            <w:drawing>
              <wp:anchor distT="45720" distB="45720" distL="114300" distR="114300" simplePos="0" relativeHeight="251832832" behindDoc="0" locked="0" layoutInCell="1" allowOverlap="1" wp14:anchorId="52C04EE8" wp14:editId="6FF0B06E">
                <wp:simplePos x="0" y="0"/>
                <wp:positionH relativeFrom="column">
                  <wp:posOffset>3703955</wp:posOffset>
                </wp:positionH>
                <wp:positionV relativeFrom="paragraph">
                  <wp:posOffset>384810</wp:posOffset>
                </wp:positionV>
                <wp:extent cx="1337945" cy="2901950"/>
                <wp:effectExtent l="0" t="0" r="0" b="0"/>
                <wp:wrapSquare wrapText="bothSides"/>
                <wp:docPr id="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945" cy="2901950"/>
                        </a:xfrm>
                        <a:prstGeom prst="rect">
                          <a:avLst/>
                        </a:prstGeom>
                        <a:solidFill>
                          <a:srgbClr val="FFFFFF"/>
                        </a:solidFill>
                        <a:ln w="9525">
                          <a:noFill/>
                          <a:miter lim="800000"/>
                          <a:headEnd/>
                          <a:tailEnd/>
                        </a:ln>
                      </wps:spPr>
                      <wps:txbx>
                        <w:txbxContent>
                          <w:p w14:paraId="0BFD6274" w14:textId="77777777" w:rsidR="00D13E68" w:rsidRDefault="00D13E68" w:rsidP="006C4815">
                            <w:pPr>
                              <w:keepNext/>
                              <w:jc w:val="center"/>
                            </w:pPr>
                            <w:r>
                              <w:rPr>
                                <w:noProof/>
                                <w:lang w:val="de-DE" w:eastAsia="de-DE"/>
                              </w:rPr>
                              <w:drawing>
                                <wp:inline distT="0" distB="0" distL="0" distR="0" wp14:anchorId="65F078CB" wp14:editId="38F6F7B2">
                                  <wp:extent cx="2332355" cy="1155046"/>
                                  <wp:effectExtent l="0" t="1587" r="0" b="0"/>
                                  <wp:docPr id="68" name="Grafi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1024-1365.jpg"/>
                                          <pic:cNvPicPr/>
                                        </pic:nvPicPr>
                                        <pic:blipFill rotWithShape="1">
                                          <a:blip r:embed="rId109" cstate="print">
                                            <a:extLst>
                                              <a:ext uri="{28A0092B-C50C-407E-A947-70E740481C1C}">
                                                <a14:useLocalDpi xmlns:a14="http://schemas.microsoft.com/office/drawing/2010/main" val="0"/>
                                              </a:ext>
                                            </a:extLst>
                                          </a:blip>
                                          <a:srcRect t="20788" b="13181"/>
                                          <a:stretch/>
                                        </pic:blipFill>
                                        <pic:spPr bwMode="auto">
                                          <a:xfrm rot="5400000">
                                            <a:off x="0" y="0"/>
                                            <a:ext cx="2356943" cy="1167223"/>
                                          </a:xfrm>
                                          <a:prstGeom prst="rect">
                                            <a:avLst/>
                                          </a:prstGeom>
                                          <a:ln>
                                            <a:noFill/>
                                          </a:ln>
                                          <a:extLst>
                                            <a:ext uri="{53640926-AAD7-44D8-BBD7-CCE9431645EC}">
                                              <a14:shadowObscured xmlns:a14="http://schemas.microsoft.com/office/drawing/2010/main"/>
                                            </a:ext>
                                          </a:extLst>
                                        </pic:spPr>
                                      </pic:pic>
                                    </a:graphicData>
                                  </a:graphic>
                                </wp:inline>
                              </w:drawing>
                            </w:r>
                          </w:p>
                          <w:p w14:paraId="12B6BCBB" w14:textId="71BAAE88" w:rsidR="00D13E68" w:rsidRDefault="00D13E68" w:rsidP="009F16BD">
                            <w:pPr>
                              <w:pStyle w:val="FigurePS"/>
                            </w:pPr>
                            <w:bookmarkStart w:id="554" w:name="_Ref116543743"/>
                            <w:bookmarkStart w:id="555" w:name="_Toc117686238"/>
                            <w:r>
                              <w:t xml:space="preserve">Figure </w:t>
                            </w:r>
                            <w:r>
                              <w:fldChar w:fldCharType="begin"/>
                            </w:r>
                            <w:r>
                              <w:instrText xml:space="preserve"> SEQ Figure \* ARABIC </w:instrText>
                            </w:r>
                            <w:r>
                              <w:fldChar w:fldCharType="separate"/>
                            </w:r>
                            <w:r>
                              <w:rPr>
                                <w:noProof/>
                              </w:rPr>
                              <w:t>41</w:t>
                            </w:r>
                            <w:r>
                              <w:fldChar w:fldCharType="end"/>
                            </w:r>
                            <w:bookmarkEnd w:id="554"/>
                            <w:r>
                              <w:t xml:space="preserve">   Damaged coating</w:t>
                            </w:r>
                            <w:bookmarkEnd w:id="555"/>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C04EE8" id="_x0000_s1151" type="#_x0000_t202" style="position:absolute;left:0;text-align:left;margin-left:291.65pt;margin-top:30.3pt;width:105.35pt;height:228.5pt;z-index:251832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" stroked="f">
                <v:textbox>
                  <w:txbxContent>
                    <w:p w14:paraId="0BFD6274" w14:textId="77777777" w:rsidR="00D13E68" w:rsidRDefault="00D13E68" w:rsidP="006C4815">
                      <w:pPr>
                        <w:keepNext/>
                        <w:jc w:val="center"/>
                      </w:pPr>
                      <w:r>
                        <w:rPr>
                          <w:noProof/>
                          <w:lang w:val="de-DE" w:eastAsia="de-DE"/>
                        </w:rPr>
                        <w:drawing>
                          <wp:inline distT="0" distB="0" distL="0" distR="0" wp14:anchorId="65F078CB" wp14:editId="38F6F7B2">
                            <wp:extent cx="2332355" cy="1155046"/>
                            <wp:effectExtent l="0" t="1587" r="0" b="0"/>
                            <wp:docPr id="68" name="Grafi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1024-1365.jpg"/>
                                    <pic:cNvPicPr/>
                                  </pic:nvPicPr>
                                  <pic:blipFill rotWithShape="1">
                                    <a:blip r:embed="rId109" cstate="print">
                                      <a:extLst>
                                        <a:ext uri="{28A0092B-C50C-407E-A947-70E740481C1C}">
                                          <a14:useLocalDpi xmlns:a14="http://schemas.microsoft.com/office/drawing/2010/main" val="0"/>
                                        </a:ext>
                                      </a:extLst>
                                    </a:blip>
                                    <a:srcRect t="20788" b="13181"/>
                                    <a:stretch/>
                                  </pic:blipFill>
                                  <pic:spPr bwMode="auto">
                                    <a:xfrm rot="5400000">
                                      <a:off x="0" y="0"/>
                                      <a:ext cx="2356943" cy="1167223"/>
                                    </a:xfrm>
                                    <a:prstGeom prst="rect">
                                      <a:avLst/>
                                    </a:prstGeom>
                                    <a:ln>
                                      <a:noFill/>
                                    </a:ln>
                                    <a:extLst>
                                      <a:ext uri="{53640926-AAD7-44D8-BBD7-CCE9431645EC}">
                                        <a14:shadowObscured xmlns:a14="http://schemas.microsoft.com/office/drawing/2010/main"/>
                                      </a:ext>
                                    </a:extLst>
                                  </pic:spPr>
                                </pic:pic>
                              </a:graphicData>
                            </a:graphic>
                          </wp:inline>
                        </w:drawing>
                      </w:r>
                    </w:p>
                    <w:p w14:paraId="12B6BCBB" w14:textId="71BAAE88" w:rsidR="00D13E68" w:rsidRDefault="00D13E68" w:rsidP="009F16BD">
                      <w:pPr>
                        <w:pStyle w:val="FigurePS"/>
                      </w:pPr>
                      <w:bookmarkStart w:id="556" w:name="_Ref116543743"/>
                      <w:bookmarkStart w:id="557" w:name="_Toc117686238"/>
                      <w:r>
                        <w:t xml:space="preserve">Figure </w:t>
                      </w:r>
                      <w:r>
                        <w:fldChar w:fldCharType="begin"/>
                      </w:r>
                      <w:r>
                        <w:instrText xml:space="preserve"> SEQ Figure \* ARABIC </w:instrText>
                      </w:r>
                      <w:r>
                        <w:fldChar w:fldCharType="separate"/>
                      </w:r>
                      <w:r>
                        <w:rPr>
                          <w:noProof/>
                        </w:rPr>
                        <w:t>41</w:t>
                      </w:r>
                      <w:r>
                        <w:fldChar w:fldCharType="end"/>
                      </w:r>
                      <w:bookmarkEnd w:id="556"/>
                      <w:r>
                        <w:t xml:space="preserve">   Damaged coating</w:t>
                      </w:r>
                      <w:bookmarkEnd w:id="557"/>
                    </w:p>
                  </w:txbxContent>
                </v:textbox>
                <w10:wrap type="square"/>
              </v:shape>
            </w:pict>
          </mc:Fallback>
        </mc:AlternateContent>
      </w:r>
      <w:r w:rsidR="00A0722A">
        <w:rPr>
          <w:rFonts w:cs="Arial"/>
        </w:rPr>
        <w:t>M</w:t>
      </w:r>
      <w:r w:rsidR="00AE3552" w:rsidRPr="00FD1063">
        <w:rPr>
          <w:rFonts w:cs="Arial"/>
        </w:rPr>
        <w:t>aintenance for outside mounted radar reflectors</w:t>
      </w:r>
      <w:bookmarkEnd w:id="553"/>
    </w:p>
    <w:p w14:paraId="661965C0" w14:textId="77777777" w:rsidR="00C224FD" w:rsidRPr="00C224FD" w:rsidRDefault="00C224FD" w:rsidP="00DE54E7">
      <w:pPr>
        <w:pStyle w:val="Heading2separationline"/>
      </w:pPr>
    </w:p>
    <w:p w14:paraId="7358F90B" w14:textId="6980445C" w:rsidR="009F16BD" w:rsidRDefault="00AE3552" w:rsidP="00AE3552">
      <w:pPr>
        <w:pStyle w:val="BodyText"/>
      </w:pPr>
      <w:r>
        <w:t>It is important that the coating is in a good condition.</w:t>
      </w:r>
      <w:r w:rsidR="009F16BD">
        <w:t xml:space="preserve"> </w:t>
      </w:r>
      <w:r w:rsidR="00FC19E6">
        <w:fldChar w:fldCharType="begin"/>
      </w:r>
      <w:r w:rsidR="00FC19E6">
        <w:instrText xml:space="preserve"> REF _Ref116543743 \h </w:instrText>
      </w:r>
      <w:r w:rsidR="00FC19E6">
        <w:fldChar w:fldCharType="separate"/>
      </w:r>
      <w:r w:rsidR="00D13E68">
        <w:t xml:space="preserve">Figure </w:t>
      </w:r>
      <w:r w:rsidR="00D13E68">
        <w:rPr>
          <w:noProof/>
        </w:rPr>
        <w:t>41</w:t>
      </w:r>
      <w:r w:rsidR="00FC19E6">
        <w:fldChar w:fldCharType="end"/>
      </w:r>
      <w:r w:rsidR="003D7DEE">
        <w:t xml:space="preserve"> </w:t>
      </w:r>
      <w:r w:rsidR="00AB2154" w:rsidRPr="00AB2154">
        <w:t xml:space="preserve">shows </w:t>
      </w:r>
      <w:r w:rsidR="00A35C07">
        <w:t>the</w:t>
      </w:r>
      <w:r w:rsidR="00AB2154" w:rsidRPr="00AB2154">
        <w:t xml:space="preserve"> coating o</w:t>
      </w:r>
      <w:r w:rsidR="00AB2154">
        <w:t>f</w:t>
      </w:r>
      <w:r w:rsidR="00AB2154" w:rsidRPr="00AB2154">
        <w:t xml:space="preserve"> aluminium </w:t>
      </w:r>
      <w:r w:rsidR="00A35C07">
        <w:t>corner reflectors</w:t>
      </w:r>
      <w:r w:rsidR="00AB2154" w:rsidRPr="00AB2154">
        <w:t xml:space="preserve"> </w:t>
      </w:r>
      <w:r w:rsidR="00A35C07">
        <w:t>which</w:t>
      </w:r>
      <w:r w:rsidR="00AB2154" w:rsidRPr="00AB2154">
        <w:t xml:space="preserve"> ha</w:t>
      </w:r>
      <w:r w:rsidR="006C4815">
        <w:t>s</w:t>
      </w:r>
      <w:r w:rsidR="00AB2154" w:rsidRPr="00AB2154">
        <w:t xml:space="preserve"> been severely attacked by the adverse marine environment. </w:t>
      </w:r>
      <w:r w:rsidR="00AB2154">
        <w:t>Also b</w:t>
      </w:r>
      <w:r w:rsidR="00AB2154" w:rsidRPr="00AB2154">
        <w:t xml:space="preserve">ird droppings can contribute to </w:t>
      </w:r>
      <w:r w:rsidR="00A35C07">
        <w:t>a</w:t>
      </w:r>
      <w:r w:rsidR="00AB2154">
        <w:t xml:space="preserve"> </w:t>
      </w:r>
      <w:r w:rsidR="00AB2154" w:rsidRPr="00AB2154">
        <w:t>damage of the coating.</w:t>
      </w:r>
    </w:p>
    <w:p w14:paraId="706088D6" w14:textId="17BFED57" w:rsidR="00AE3552" w:rsidRDefault="00DD69DA" w:rsidP="00AE3552">
      <w:pPr>
        <w:pStyle w:val="BodyText"/>
      </w:pPr>
      <w:r w:rsidRPr="00AE3552">
        <w:rPr>
          <w:noProof/>
          <w:sz w:val="18"/>
          <w:lang w:val="de-DE" w:eastAsia="de-DE"/>
        </w:rPr>
        <mc:AlternateContent>
          <mc:Choice Requires="wps">
            <w:drawing>
              <wp:anchor distT="45720" distB="45720" distL="114300" distR="114300" simplePos="0" relativeHeight="251817472" behindDoc="0" locked="0" layoutInCell="1" allowOverlap="1" wp14:anchorId="2D764C13" wp14:editId="7FAD5A67">
                <wp:simplePos x="0" y="0"/>
                <wp:positionH relativeFrom="column">
                  <wp:posOffset>5112474</wp:posOffset>
                </wp:positionH>
                <wp:positionV relativeFrom="paragraph">
                  <wp:posOffset>-594478</wp:posOffset>
                </wp:positionV>
                <wp:extent cx="1411605" cy="2777490"/>
                <wp:effectExtent l="0" t="0" r="0" b="3810"/>
                <wp:wrapSquare wrapText="bothSides"/>
                <wp:docPr id="320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2777490"/>
                        </a:xfrm>
                        <a:prstGeom prst="rect">
                          <a:avLst/>
                        </a:prstGeom>
                        <a:solidFill>
                          <a:srgbClr val="FFFFFF"/>
                        </a:solidFill>
                        <a:ln w="9525">
                          <a:noFill/>
                          <a:miter lim="800000"/>
                          <a:headEnd/>
                          <a:tailEnd/>
                        </a:ln>
                      </wps:spPr>
                      <wps:txbx>
                        <w:txbxContent>
                          <w:p w14:paraId="3963AA19" w14:textId="77777777" w:rsidR="00D13E68" w:rsidRDefault="00D13E68" w:rsidP="006C4815">
                            <w:pPr>
                              <w:keepNext/>
                              <w:jc w:val="center"/>
                            </w:pPr>
                            <w:r>
                              <w:rPr>
                                <w:noProof/>
                                <w:lang w:val="de-DE" w:eastAsia="de-DE"/>
                              </w:rPr>
                              <w:drawing>
                                <wp:inline distT="0" distB="0" distL="0" distR="0" wp14:anchorId="6D7108AC" wp14:editId="53D59AEC">
                                  <wp:extent cx="1170124" cy="2332355"/>
                                  <wp:effectExtent l="0" t="0" r="0" b="0"/>
                                  <wp:docPr id="76" name="Grafi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1024-1365.jpg"/>
                                          <pic:cNvPicPr/>
                                        </pic:nvPicPr>
                                        <pic:blipFill rotWithShape="1">
                                          <a:blip r:embed="rId110" cstate="print">
                                            <a:extLst>
                                              <a:ext uri="{28A0092B-C50C-407E-A947-70E740481C1C}">
                                                <a14:useLocalDpi xmlns:a14="http://schemas.microsoft.com/office/drawing/2010/main" val="0"/>
                                              </a:ext>
                                            </a:extLst>
                                          </a:blip>
                                          <a:srcRect l="16724" r="16401"/>
                                          <a:stretch/>
                                        </pic:blipFill>
                                        <pic:spPr bwMode="auto">
                                          <a:xfrm>
                                            <a:off x="0" y="0"/>
                                            <a:ext cx="1171681" cy="2335459"/>
                                          </a:xfrm>
                                          <a:prstGeom prst="rect">
                                            <a:avLst/>
                                          </a:prstGeom>
                                          <a:ln>
                                            <a:noFill/>
                                          </a:ln>
                                          <a:extLst>
                                            <a:ext uri="{53640926-AAD7-44D8-BBD7-CCE9431645EC}">
                                              <a14:shadowObscured xmlns:a14="http://schemas.microsoft.com/office/drawing/2010/main"/>
                                            </a:ext>
                                          </a:extLst>
                                        </pic:spPr>
                                      </pic:pic>
                                    </a:graphicData>
                                  </a:graphic>
                                </wp:inline>
                              </w:drawing>
                            </w:r>
                          </w:p>
                          <w:p w14:paraId="3F8147D1" w14:textId="35336C9B" w:rsidR="00D13E68" w:rsidRDefault="00D13E68" w:rsidP="002B3FA2">
                            <w:pPr>
                              <w:pStyle w:val="FigurePS"/>
                            </w:pPr>
                            <w:bookmarkStart w:id="558" w:name="_Ref114137925"/>
                            <w:bookmarkStart w:id="559" w:name="_Ref114137907"/>
                            <w:bookmarkStart w:id="560" w:name="_Toc117686239"/>
                            <w:r>
                              <w:t xml:space="preserve">Figure </w:t>
                            </w:r>
                            <w:r>
                              <w:fldChar w:fldCharType="begin"/>
                            </w:r>
                            <w:r>
                              <w:instrText xml:space="preserve"> SEQ Figure \* ARABIC </w:instrText>
                            </w:r>
                            <w:r>
                              <w:fldChar w:fldCharType="separate"/>
                            </w:r>
                            <w:r>
                              <w:rPr>
                                <w:noProof/>
                              </w:rPr>
                              <w:t>42</w:t>
                            </w:r>
                            <w:r>
                              <w:fldChar w:fldCharType="end"/>
                            </w:r>
                            <w:bookmarkEnd w:id="558"/>
                            <w:r>
                              <w:t xml:space="preserve">   Surface protected with colour</w:t>
                            </w:r>
                            <w:bookmarkEnd w:id="559"/>
                            <w:bookmarkEnd w:id="560"/>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764C13" id="_x0000_s1152" type="#_x0000_t202" style="position:absolute;left:0;text-align:left;margin-left:402.55pt;margin-top:-46.8pt;width:111.15pt;height:218.7pt;z-index:251817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" stroked="f">
                <v:textbox>
                  <w:txbxContent>
                    <w:p w14:paraId="3963AA19" w14:textId="77777777" w:rsidR="00D13E68" w:rsidRDefault="00D13E68" w:rsidP="006C4815">
                      <w:pPr>
                        <w:keepNext/>
                        <w:jc w:val="center"/>
                      </w:pPr>
                      <w:r>
                        <w:rPr>
                          <w:noProof/>
                          <w:lang w:val="de-DE" w:eastAsia="de-DE"/>
                        </w:rPr>
                        <w:drawing>
                          <wp:inline distT="0" distB="0" distL="0" distR="0" wp14:anchorId="6D7108AC" wp14:editId="53D59AEC">
                            <wp:extent cx="1170124" cy="2332355"/>
                            <wp:effectExtent l="0" t="0" r="0" b="0"/>
                            <wp:docPr id="76" name="Grafi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1024-1365.jpg"/>
                                    <pic:cNvPicPr/>
                                  </pic:nvPicPr>
                                  <pic:blipFill rotWithShape="1">
                                    <a:blip r:embed="rId110" cstate="print">
                                      <a:extLst>
                                        <a:ext uri="{28A0092B-C50C-407E-A947-70E740481C1C}">
                                          <a14:useLocalDpi xmlns:a14="http://schemas.microsoft.com/office/drawing/2010/main" val="0"/>
                                        </a:ext>
                                      </a:extLst>
                                    </a:blip>
                                    <a:srcRect l="16724" r="16401"/>
                                    <a:stretch/>
                                  </pic:blipFill>
                                  <pic:spPr bwMode="auto">
                                    <a:xfrm>
                                      <a:off x="0" y="0"/>
                                      <a:ext cx="1171681" cy="2335459"/>
                                    </a:xfrm>
                                    <a:prstGeom prst="rect">
                                      <a:avLst/>
                                    </a:prstGeom>
                                    <a:ln>
                                      <a:noFill/>
                                    </a:ln>
                                    <a:extLst>
                                      <a:ext uri="{53640926-AAD7-44D8-BBD7-CCE9431645EC}">
                                        <a14:shadowObscured xmlns:a14="http://schemas.microsoft.com/office/drawing/2010/main"/>
                                      </a:ext>
                                    </a:extLst>
                                  </pic:spPr>
                                </pic:pic>
                              </a:graphicData>
                            </a:graphic>
                          </wp:inline>
                        </w:drawing>
                      </w:r>
                    </w:p>
                    <w:p w14:paraId="3F8147D1" w14:textId="35336C9B" w:rsidR="00D13E68" w:rsidRDefault="00D13E68" w:rsidP="002B3FA2">
                      <w:pPr>
                        <w:pStyle w:val="FigurePS"/>
                      </w:pPr>
                      <w:bookmarkStart w:id="561" w:name="_Ref114137925"/>
                      <w:bookmarkStart w:id="562" w:name="_Ref114137907"/>
                      <w:bookmarkStart w:id="563" w:name="_Toc117686239"/>
                      <w:r>
                        <w:t xml:space="preserve">Figure </w:t>
                      </w:r>
                      <w:r>
                        <w:fldChar w:fldCharType="begin"/>
                      </w:r>
                      <w:r>
                        <w:instrText xml:space="preserve"> SEQ Figure \* ARABIC </w:instrText>
                      </w:r>
                      <w:r>
                        <w:fldChar w:fldCharType="separate"/>
                      </w:r>
                      <w:r>
                        <w:rPr>
                          <w:noProof/>
                        </w:rPr>
                        <w:t>42</w:t>
                      </w:r>
                      <w:r>
                        <w:fldChar w:fldCharType="end"/>
                      </w:r>
                      <w:bookmarkEnd w:id="561"/>
                      <w:r>
                        <w:t xml:space="preserve">   Surface protected with colour</w:t>
                      </w:r>
                      <w:bookmarkEnd w:id="562"/>
                      <w:bookmarkEnd w:id="563"/>
                    </w:p>
                  </w:txbxContent>
                </v:textbox>
                <w10:wrap type="square"/>
              </v:shape>
            </w:pict>
          </mc:Fallback>
        </mc:AlternateContent>
      </w:r>
      <w:r w:rsidR="008B6A2F">
        <w:fldChar w:fldCharType="begin"/>
      </w:r>
      <w:r w:rsidR="008B6A2F">
        <w:instrText xml:space="preserve"> REF _Ref114137925 \h </w:instrText>
      </w:r>
      <w:r w:rsidR="008B6A2F">
        <w:fldChar w:fldCharType="separate"/>
      </w:r>
      <w:r w:rsidR="00D13E68">
        <w:t xml:space="preserve">Figure </w:t>
      </w:r>
      <w:r w:rsidR="00D13E68">
        <w:rPr>
          <w:noProof/>
        </w:rPr>
        <w:t>42</w:t>
      </w:r>
      <w:r w:rsidR="008B6A2F">
        <w:fldChar w:fldCharType="end"/>
      </w:r>
      <w:r w:rsidR="008B6A2F">
        <w:t xml:space="preserve"> </w:t>
      </w:r>
      <w:r w:rsidR="008B6A2F" w:rsidRPr="00AE3552">
        <w:t xml:space="preserve">shows refurbished radar reflectors. </w:t>
      </w:r>
      <w:r w:rsidR="008B6A2F">
        <w:t>T</w:t>
      </w:r>
      <w:r w:rsidR="008B6A2F" w:rsidRPr="00AE3552">
        <w:t xml:space="preserve">hese have been sandblasted and </w:t>
      </w:r>
      <w:r w:rsidR="008B6A2F">
        <w:t xml:space="preserve">newly </w:t>
      </w:r>
      <w:r w:rsidR="008B6A2F" w:rsidRPr="00AE3552">
        <w:t>coated in the colour of the b</w:t>
      </w:r>
      <w:r w:rsidR="008B6A2F">
        <w:t>uoy</w:t>
      </w:r>
      <w:r w:rsidR="008B6A2F" w:rsidRPr="00AE3552">
        <w:t xml:space="preserve"> on which they </w:t>
      </w:r>
      <w:r w:rsidR="008B6A2F">
        <w:t>will be</w:t>
      </w:r>
      <w:r w:rsidR="008B6A2F" w:rsidRPr="00AE3552">
        <w:t xml:space="preserve"> mounted.</w:t>
      </w:r>
    </w:p>
    <w:p w14:paraId="426E7A05" w14:textId="77777777" w:rsidR="00AE3552" w:rsidRDefault="00A0722A" w:rsidP="00AE3552">
      <w:pPr>
        <w:pStyle w:val="Heading2"/>
        <w:rPr>
          <w:rFonts w:cs="Arial"/>
          <w:lang w:val="en-US"/>
        </w:rPr>
      </w:pPr>
      <w:bookmarkStart w:id="564" w:name="_Toc117686180"/>
      <w:r>
        <w:rPr>
          <w:rFonts w:cs="Arial"/>
        </w:rPr>
        <w:t>M</w:t>
      </w:r>
      <w:r w:rsidR="00AE3552" w:rsidRPr="00FD1063">
        <w:rPr>
          <w:rFonts w:cs="Arial"/>
        </w:rPr>
        <w:t>aintenance for covered radar reflector</w:t>
      </w:r>
      <w:r w:rsidR="00AE3552" w:rsidRPr="00FD1063">
        <w:rPr>
          <w:rFonts w:cs="Arial"/>
          <w:lang w:val="en-US"/>
        </w:rPr>
        <w:t>s</w:t>
      </w:r>
      <w:bookmarkEnd w:id="564"/>
    </w:p>
    <w:p w14:paraId="6D32B8E5" w14:textId="77777777" w:rsidR="00C224FD" w:rsidRPr="00C224FD" w:rsidRDefault="00C224FD" w:rsidP="00DE54E7">
      <w:pPr>
        <w:pStyle w:val="Heading2separationline"/>
        <w:rPr>
          <w:lang w:val="en-US"/>
        </w:rPr>
      </w:pPr>
    </w:p>
    <w:p w14:paraId="234BEA75" w14:textId="77777777" w:rsidR="00AE3552" w:rsidRDefault="00AE3552" w:rsidP="00AE3552">
      <w:pPr>
        <w:pStyle w:val="BodyText"/>
        <w:rPr>
          <w:lang w:val="en-US"/>
        </w:rPr>
      </w:pPr>
      <w:r>
        <w:rPr>
          <w:lang w:val="en-US"/>
        </w:rPr>
        <w:t>If the radar reflector is mounted inside and covered, there is no maintenance required.</w:t>
      </w:r>
    </w:p>
    <w:p w14:paraId="7BE2A8BB" w14:textId="77777777" w:rsidR="006C4815" w:rsidRDefault="006C4815">
      <w:pPr>
        <w:spacing w:after="200" w:line="276" w:lineRule="auto"/>
        <w:rPr>
          <w:rFonts w:asciiTheme="majorHAnsi" w:eastAsiaTheme="majorEastAsia" w:hAnsiTheme="majorHAnsi" w:cstheme="majorBidi"/>
          <w:b/>
          <w:bCs/>
          <w:caps/>
          <w:color w:val="00558C"/>
          <w:sz w:val="28"/>
          <w:szCs w:val="24"/>
        </w:rPr>
      </w:pPr>
      <w:bookmarkStart w:id="565" w:name="_Ref114213591"/>
      <w:r>
        <w:br w:type="page"/>
      </w:r>
    </w:p>
    <w:p w14:paraId="4F5CFD87" w14:textId="330FB013" w:rsidR="00287ED6" w:rsidRDefault="00A0722A" w:rsidP="00287ED6">
      <w:pPr>
        <w:pStyle w:val="Heading1"/>
      </w:pPr>
      <w:bookmarkStart w:id="566" w:name="_Ref117154449"/>
      <w:bookmarkStart w:id="567" w:name="_Toc117686181"/>
      <w:r>
        <w:t>P</w:t>
      </w:r>
      <w:r w:rsidR="00287ED6" w:rsidRPr="009819AD">
        <w:t>rocurement of radar reflectors</w:t>
      </w:r>
      <w:bookmarkEnd w:id="565"/>
      <w:bookmarkEnd w:id="566"/>
      <w:bookmarkEnd w:id="567"/>
    </w:p>
    <w:p w14:paraId="4E9F6609" w14:textId="77777777" w:rsidR="00C224FD" w:rsidRPr="00C224FD" w:rsidRDefault="00C224FD" w:rsidP="00DE54E7">
      <w:pPr>
        <w:pStyle w:val="Heading1separationline"/>
      </w:pPr>
    </w:p>
    <w:p w14:paraId="3D7712A3" w14:textId="305CA250" w:rsidR="009254B2" w:rsidRDefault="00A0722A" w:rsidP="009254B2">
      <w:pPr>
        <w:pStyle w:val="Heading2"/>
      </w:pPr>
      <w:bookmarkStart w:id="568" w:name="_Toc117686182"/>
      <w:r>
        <w:t>M</w:t>
      </w:r>
      <w:r w:rsidR="009254B2" w:rsidRPr="009819AD">
        <w:t>arket available radar reflectors</w:t>
      </w:r>
      <w:bookmarkEnd w:id="568"/>
    </w:p>
    <w:p w14:paraId="20D7F7A4" w14:textId="77777777" w:rsidR="00C224FD" w:rsidRPr="00C224FD" w:rsidRDefault="00C224FD" w:rsidP="00DE54E7">
      <w:pPr>
        <w:pStyle w:val="Heading2separationline"/>
      </w:pPr>
    </w:p>
    <w:p w14:paraId="1C12D4F4" w14:textId="77777777" w:rsidR="009254B2" w:rsidRDefault="00287ED6" w:rsidP="009254B2">
      <w:pPr>
        <w:pStyle w:val="BodyText"/>
      </w:pPr>
      <w:r w:rsidRPr="00287ED6">
        <w:t xml:space="preserve">The market offers a variety of different radar reflectors. As a rule, these are offered for equipping </w:t>
      </w:r>
      <w:r w:rsidR="00CC5349">
        <w:t>small boats</w:t>
      </w:r>
      <w:r w:rsidRPr="00287ED6">
        <w:t xml:space="preserve"> or yachts. Only a few products are offered for use on </w:t>
      </w:r>
      <w:r>
        <w:t>AtoN</w:t>
      </w:r>
      <w:r w:rsidRPr="00287ED6">
        <w:t xml:space="preserve">. </w:t>
      </w:r>
      <w:r w:rsidR="009254B2">
        <w:t xml:space="preserve">Nearly </w:t>
      </w:r>
      <w:r w:rsidR="009254B2" w:rsidRPr="009819AD">
        <w:t xml:space="preserve">all well-known manufacturers of AtoN </w:t>
      </w:r>
      <w:r w:rsidR="009254B2">
        <w:t xml:space="preserve">and </w:t>
      </w:r>
      <w:r w:rsidR="009254B2" w:rsidRPr="009819AD">
        <w:t xml:space="preserve">particular manufacturers of buoys </w:t>
      </w:r>
      <w:r w:rsidR="009254B2">
        <w:t xml:space="preserve">have </w:t>
      </w:r>
      <w:r w:rsidR="009254B2" w:rsidRPr="009819AD">
        <w:t>radar reflectors in their product portfolio.</w:t>
      </w:r>
      <w:r w:rsidR="009254B2">
        <w:t xml:space="preserve"> </w:t>
      </w:r>
    </w:p>
    <w:p w14:paraId="19805109" w14:textId="471A08B0" w:rsidR="009254B2" w:rsidRDefault="00287ED6" w:rsidP="009254B2">
      <w:pPr>
        <w:pStyle w:val="BodyText"/>
      </w:pPr>
      <w:r w:rsidRPr="009254B2">
        <w:rPr>
          <w:rStyle w:val="BodyTextChar"/>
        </w:rPr>
        <w:t xml:space="preserve">Their suitability must be checked intensively, </w:t>
      </w:r>
      <w:r w:rsidR="003A43E4">
        <w:rPr>
          <w:rStyle w:val="BodyTextChar"/>
        </w:rPr>
        <w:t xml:space="preserve">e.g., </w:t>
      </w:r>
      <w:r w:rsidRPr="009254B2">
        <w:rPr>
          <w:rStyle w:val="BodyTextChar"/>
        </w:rPr>
        <w:t xml:space="preserve">on the basis of the manufacturer's data sheets. </w:t>
      </w:r>
      <w:r w:rsidR="009254B2" w:rsidRPr="009254B2">
        <w:rPr>
          <w:rStyle w:val="BodyTextChar"/>
        </w:rPr>
        <w:t>The parameters and technical data given therein are primarily to be compared with the nautical requirements. In the second step, it must be</w:t>
      </w:r>
      <w:r w:rsidR="009254B2" w:rsidRPr="009254B2">
        <w:t xml:space="preserve"> checked whether the reflector is suitable for the intended environmental conditions</w:t>
      </w:r>
      <w:r w:rsidR="009254B2">
        <w:t>.</w:t>
      </w:r>
      <w:r w:rsidR="009254B2" w:rsidRPr="009254B2">
        <w:t xml:space="preserve"> </w:t>
      </w:r>
      <w:r w:rsidR="009254B2">
        <w:t>Important data are:</w:t>
      </w:r>
    </w:p>
    <w:p w14:paraId="6AB1892E" w14:textId="77777777" w:rsidR="009254B2" w:rsidRDefault="00CC5349" w:rsidP="009254B2">
      <w:pPr>
        <w:pStyle w:val="Bullet1"/>
      </w:pPr>
      <w:r>
        <w:t>r</w:t>
      </w:r>
      <w:r w:rsidR="009254B2">
        <w:t>adar reflection properties: horizontal and vertical diagrams including RCS values;</w:t>
      </w:r>
    </w:p>
    <w:p w14:paraId="37E88B6B" w14:textId="17C7A7F9" w:rsidR="009254B2" w:rsidRDefault="00CC5349" w:rsidP="009254B2">
      <w:pPr>
        <w:pStyle w:val="Bullet1"/>
      </w:pPr>
      <w:r>
        <w:t>m</w:t>
      </w:r>
      <w:r w:rsidR="009254B2">
        <w:t>aterials</w:t>
      </w:r>
      <w:r w:rsidR="008E56FB">
        <w:t>;</w:t>
      </w:r>
      <w:r>
        <w:t xml:space="preserve"> and</w:t>
      </w:r>
    </w:p>
    <w:p w14:paraId="6F395C50" w14:textId="77777777" w:rsidR="009254B2" w:rsidRDefault="00CC5349" w:rsidP="009254B2">
      <w:pPr>
        <w:pStyle w:val="Bullet1"/>
      </w:pPr>
      <w:r>
        <w:t>p</w:t>
      </w:r>
      <w:r w:rsidR="009254B2">
        <w:t>rotection</w:t>
      </w:r>
      <w:r>
        <w:t>.</w:t>
      </w:r>
    </w:p>
    <w:p w14:paraId="06975E1B" w14:textId="6BB690CD" w:rsidR="00287ED6" w:rsidRDefault="00A0722A" w:rsidP="00287ED6">
      <w:pPr>
        <w:pStyle w:val="Heading2"/>
        <w:rPr>
          <w:rFonts w:cs="Arial"/>
        </w:rPr>
      </w:pPr>
      <w:bookmarkStart w:id="569" w:name="_Toc117686183"/>
      <w:r>
        <w:rPr>
          <w:rFonts w:cs="Arial"/>
        </w:rPr>
        <w:t>M</w:t>
      </w:r>
      <w:r w:rsidR="00287ED6" w:rsidRPr="00831D0B">
        <w:rPr>
          <w:rFonts w:cs="Arial"/>
        </w:rPr>
        <w:t>anufacturing based on given specifications</w:t>
      </w:r>
      <w:bookmarkEnd w:id="569"/>
    </w:p>
    <w:p w14:paraId="3C2CD194" w14:textId="77777777" w:rsidR="00C224FD" w:rsidRPr="00C224FD" w:rsidRDefault="00C224FD" w:rsidP="00DE54E7">
      <w:pPr>
        <w:pStyle w:val="Heading2separationline"/>
      </w:pPr>
    </w:p>
    <w:p w14:paraId="7801DACB" w14:textId="1EF49011" w:rsidR="00EC4F24" w:rsidRDefault="009254B2" w:rsidP="009254B2">
      <w:pPr>
        <w:pStyle w:val="BodyText"/>
      </w:pPr>
      <w:r>
        <w:t>A</w:t>
      </w:r>
      <w:r w:rsidRPr="009254B2">
        <w:t xml:space="preserve">s an alternative to commercially available radar reflectors, radar reflectors can also be procured according to </w:t>
      </w:r>
      <w:r w:rsidR="00C04A45" w:rsidRPr="00C04A45">
        <w:t xml:space="preserve">one’s </w:t>
      </w:r>
      <w:r w:rsidRPr="009254B2">
        <w:t xml:space="preserve">own specifications or manufactured in-house. </w:t>
      </w:r>
      <w:r w:rsidR="00EC4F24">
        <w:t>T</w:t>
      </w:r>
      <w:r w:rsidRPr="009254B2">
        <w:t>his can be the case in particular if the radar reflector is a load-bearing component of a b</w:t>
      </w:r>
      <w:r w:rsidR="00EC4F24">
        <w:t>uoy</w:t>
      </w:r>
      <w:r w:rsidRPr="009254B2">
        <w:t xml:space="preserve"> and must be integrated accordingly.</w:t>
      </w:r>
      <w:r w:rsidR="00EC4F24">
        <w:t xml:space="preserve"> </w:t>
      </w:r>
    </w:p>
    <w:p w14:paraId="6E14C8A2" w14:textId="2747A143" w:rsidR="00F171C2" w:rsidRDefault="00A0722A" w:rsidP="00F171C2">
      <w:pPr>
        <w:pStyle w:val="Heading1"/>
      </w:pPr>
      <w:bookmarkStart w:id="570" w:name="_Toc96941261"/>
      <w:bookmarkStart w:id="571" w:name="_Toc96941355"/>
      <w:bookmarkStart w:id="572" w:name="_Toc96941448"/>
      <w:bookmarkStart w:id="573" w:name="_Toc96941540"/>
      <w:bookmarkStart w:id="574" w:name="_Toc96941634"/>
      <w:bookmarkStart w:id="575" w:name="_Toc97101862"/>
      <w:bookmarkStart w:id="576" w:name="_Ref97202697"/>
      <w:bookmarkStart w:id="577" w:name="_Toc117686184"/>
      <w:bookmarkEnd w:id="570"/>
      <w:bookmarkEnd w:id="571"/>
      <w:bookmarkEnd w:id="572"/>
      <w:bookmarkEnd w:id="573"/>
      <w:bookmarkEnd w:id="574"/>
      <w:bookmarkEnd w:id="575"/>
      <w:r>
        <w:t>M</w:t>
      </w:r>
      <w:r w:rsidR="00F171C2" w:rsidRPr="00FD1063">
        <w:t>ounting</w:t>
      </w:r>
      <w:bookmarkEnd w:id="576"/>
      <w:bookmarkEnd w:id="577"/>
    </w:p>
    <w:p w14:paraId="7C39BC78" w14:textId="77777777" w:rsidR="00C224FD" w:rsidRPr="00C224FD" w:rsidRDefault="00C224FD" w:rsidP="00DE54E7">
      <w:pPr>
        <w:pStyle w:val="Heading1separationline"/>
      </w:pPr>
    </w:p>
    <w:p w14:paraId="7A6DE840" w14:textId="4CCC340F" w:rsidR="00CC5349" w:rsidRDefault="00CC5349" w:rsidP="00CC5349">
      <w:pPr>
        <w:pStyle w:val="BodyText"/>
      </w:pPr>
      <w:r>
        <w:t xml:space="preserve">An important parameter regarding the effectiveness of a radar reflector is the mounting height, see also </w:t>
      </w:r>
      <w:r w:rsidR="0080051B">
        <w:t>section</w:t>
      </w:r>
      <w:r>
        <w:t xml:space="preserve"> </w:t>
      </w:r>
      <w:r w:rsidR="007250A8">
        <w:fldChar w:fldCharType="begin"/>
      </w:r>
      <w:r w:rsidR="007250A8">
        <w:instrText xml:space="preserve"> REF _Ref97204549 \r \h </w:instrText>
      </w:r>
      <w:r w:rsidR="007250A8">
        <w:fldChar w:fldCharType="separate"/>
      </w:r>
      <w:r w:rsidR="00D13E68">
        <w:t>8</w:t>
      </w:r>
      <w:r w:rsidR="007250A8">
        <w:fldChar w:fldCharType="end"/>
      </w:r>
      <w:r>
        <w:t xml:space="preserve">. </w:t>
      </w:r>
      <w:r w:rsidR="007250A8">
        <w:t>A</w:t>
      </w:r>
      <w:r>
        <w:t xml:space="preserve"> mounting location as high as possible, </w:t>
      </w:r>
      <w:r w:rsidR="003A43E4">
        <w:t xml:space="preserve">e.g., </w:t>
      </w:r>
      <w:r w:rsidR="007250A8">
        <w:t>on a buoy</w:t>
      </w:r>
      <w:r w:rsidR="009D4F03">
        <w:t>, optimiz</w:t>
      </w:r>
      <w:r>
        <w:t>es the radar range.</w:t>
      </w:r>
      <w:r w:rsidR="007250A8">
        <w:t xml:space="preserve"> </w:t>
      </w:r>
      <w:r w:rsidR="007250A8">
        <w:fldChar w:fldCharType="begin"/>
      </w:r>
      <w:r w:rsidR="007250A8">
        <w:instrText xml:space="preserve"> REF _Ref114136075 \h </w:instrText>
      </w:r>
      <w:r w:rsidR="007250A8">
        <w:fldChar w:fldCharType="separate"/>
      </w:r>
      <w:r w:rsidR="00D13E68">
        <w:t xml:space="preserve">Figure </w:t>
      </w:r>
      <w:r w:rsidR="00D13E68">
        <w:rPr>
          <w:noProof/>
        </w:rPr>
        <w:t>39</w:t>
      </w:r>
      <w:r w:rsidR="007250A8">
        <w:fldChar w:fldCharType="end"/>
      </w:r>
      <w:r w:rsidR="007250A8">
        <w:t xml:space="preserve"> gives a good example for this.</w:t>
      </w:r>
    </w:p>
    <w:p w14:paraId="6573C899" w14:textId="50F60169" w:rsidR="00CC5349" w:rsidRDefault="00CC5349" w:rsidP="00CC5349">
      <w:pPr>
        <w:pStyle w:val="BodyText"/>
      </w:pPr>
      <w:r>
        <w:t xml:space="preserve">Furthermore, care should be taken to ensure that there is no constructive shadowing, </w:t>
      </w:r>
      <w:r w:rsidR="003A43E4">
        <w:t xml:space="preserve">e.g., </w:t>
      </w:r>
      <w:r>
        <w:t>by parts mounted in front of the reflector.</w:t>
      </w:r>
    </w:p>
    <w:p w14:paraId="25E37E69" w14:textId="77777777" w:rsidR="007250A8" w:rsidRDefault="00CC5349" w:rsidP="00CC5349">
      <w:pPr>
        <w:pStyle w:val="BodyText"/>
      </w:pPr>
      <w:r>
        <w:t xml:space="preserve">The radar reflector must be mounted according to the procedure recommended by the manufacturer, which should be described in detail in the operating instructions. </w:t>
      </w:r>
    </w:p>
    <w:p w14:paraId="23753A0B" w14:textId="77777777" w:rsidR="007250A8" w:rsidRDefault="00CC5349">
      <w:pPr>
        <w:pStyle w:val="BodyText"/>
        <w:rPr>
          <w:color w:val="FF0000"/>
        </w:rPr>
      </w:pPr>
      <w:r>
        <w:t xml:space="preserve">The AtoN </w:t>
      </w:r>
      <w:r w:rsidR="007250A8">
        <w:t xml:space="preserve">itself </w:t>
      </w:r>
      <w:r>
        <w:t xml:space="preserve">shall have appropriate mounting </w:t>
      </w:r>
      <w:r w:rsidR="007250A8">
        <w:t>points</w:t>
      </w:r>
      <w:r>
        <w:t xml:space="preserve"> to allow the reflector to be mounted in the correct orientation. The mounting </w:t>
      </w:r>
      <w:r w:rsidR="007250A8">
        <w:t xml:space="preserve">points must </w:t>
      </w:r>
      <w:r>
        <w:t xml:space="preserve">be capable of withstanding stresses due to wind, waves and vibration. </w:t>
      </w:r>
    </w:p>
    <w:p w14:paraId="0E85168F" w14:textId="5EAE90B5" w:rsidR="00B86571" w:rsidRDefault="00A0722A" w:rsidP="00B86571">
      <w:pPr>
        <w:pStyle w:val="Heading1"/>
      </w:pPr>
      <w:bookmarkStart w:id="578" w:name="_Toc97101873"/>
      <w:bookmarkStart w:id="579" w:name="_Toc97101874"/>
      <w:bookmarkStart w:id="580" w:name="_Toc97101875"/>
      <w:bookmarkStart w:id="581" w:name="_Toc97101876"/>
      <w:bookmarkStart w:id="582" w:name="_Toc97101877"/>
      <w:bookmarkStart w:id="583" w:name="_Toc97101878"/>
      <w:bookmarkStart w:id="584" w:name="_Toc97101879"/>
      <w:bookmarkStart w:id="585" w:name="_Toc97101880"/>
      <w:bookmarkStart w:id="586" w:name="_Toc97101881"/>
      <w:bookmarkStart w:id="587" w:name="_Toc97101882"/>
      <w:bookmarkStart w:id="588" w:name="_Toc97101883"/>
      <w:bookmarkStart w:id="589" w:name="_Toc97101884"/>
      <w:bookmarkStart w:id="590" w:name="_Toc97101885"/>
      <w:bookmarkStart w:id="591" w:name="_Toc97101886"/>
      <w:bookmarkStart w:id="592" w:name="_Toc97101887"/>
      <w:bookmarkStart w:id="593" w:name="_Toc97101888"/>
      <w:bookmarkStart w:id="594" w:name="_Toc97101889"/>
      <w:bookmarkStart w:id="595" w:name="_Toc97101890"/>
      <w:bookmarkStart w:id="596" w:name="_Toc97101891"/>
      <w:bookmarkStart w:id="597" w:name="_Toc97101892"/>
      <w:bookmarkStart w:id="598" w:name="_Toc97101893"/>
      <w:bookmarkStart w:id="599" w:name="_Toc97101894"/>
      <w:bookmarkStart w:id="600" w:name="_Toc97101895"/>
      <w:bookmarkStart w:id="601" w:name="_Toc97101896"/>
      <w:bookmarkStart w:id="602" w:name="_Toc97101897"/>
      <w:bookmarkStart w:id="603" w:name="_Toc97101898"/>
      <w:bookmarkStart w:id="604" w:name="_Toc97101899"/>
      <w:bookmarkStart w:id="605" w:name="_Toc97101900"/>
      <w:bookmarkStart w:id="606" w:name="_Toc97101901"/>
      <w:bookmarkStart w:id="607" w:name="_Toc97101902"/>
      <w:bookmarkStart w:id="608" w:name="_Toc97101903"/>
      <w:bookmarkStart w:id="609" w:name="_Toc97101904"/>
      <w:bookmarkStart w:id="610" w:name="_Toc97101905"/>
      <w:bookmarkStart w:id="611" w:name="_Toc97101906"/>
      <w:bookmarkStart w:id="612" w:name="_Toc97101907"/>
      <w:bookmarkStart w:id="613" w:name="_Toc97101908"/>
      <w:bookmarkStart w:id="614" w:name="_Toc97101909"/>
      <w:bookmarkStart w:id="615" w:name="_Toc97101910"/>
      <w:bookmarkStart w:id="616" w:name="_Toc97101911"/>
      <w:bookmarkStart w:id="617" w:name="_Toc97101912"/>
      <w:bookmarkStart w:id="618" w:name="_Toc97101913"/>
      <w:bookmarkStart w:id="619" w:name="_Toc117686185"/>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r>
        <w:t>R</w:t>
      </w:r>
      <w:r w:rsidR="00B268F8">
        <w:t>eferences</w:t>
      </w:r>
      <w:bookmarkEnd w:id="619"/>
    </w:p>
    <w:p w14:paraId="38C75DE7" w14:textId="77777777" w:rsidR="00C224FD" w:rsidRPr="00C224FD" w:rsidRDefault="00C224FD" w:rsidP="00DE54E7">
      <w:pPr>
        <w:pStyle w:val="Heading1separationline"/>
      </w:pPr>
    </w:p>
    <w:p w14:paraId="69F2473B" w14:textId="47B932F4" w:rsidR="00B86571" w:rsidRPr="00DE54E7" w:rsidRDefault="00B86571" w:rsidP="00DF2E20">
      <w:pPr>
        <w:spacing w:before="120" w:after="120"/>
        <w:rPr>
          <w:sz w:val="22"/>
          <w:lang w:val="fr-FR"/>
        </w:rPr>
      </w:pPr>
      <w:r w:rsidRPr="00DE54E7">
        <w:rPr>
          <w:sz w:val="22"/>
          <w:lang w:val="fr-FR"/>
        </w:rPr>
        <w:t>[</w:t>
      </w:r>
      <w:bookmarkStart w:id="620" w:name="REF_IALA_R0101"/>
      <w:r w:rsidRPr="00B86571">
        <w:rPr>
          <w:sz w:val="22"/>
        </w:rPr>
        <w:fldChar w:fldCharType="begin"/>
      </w:r>
      <w:r w:rsidRPr="00DE54E7">
        <w:rPr>
          <w:sz w:val="22"/>
          <w:lang w:val="fr-FR"/>
        </w:rPr>
        <w:instrText xml:space="preserve"> seq ref </w:instrText>
      </w:r>
      <w:r w:rsidRPr="00B86571">
        <w:rPr>
          <w:sz w:val="22"/>
        </w:rPr>
        <w:fldChar w:fldCharType="separate"/>
      </w:r>
      <w:r w:rsidR="00D13E68" w:rsidRPr="00DE54E7">
        <w:rPr>
          <w:noProof/>
          <w:sz w:val="22"/>
          <w:lang w:val="fr-FR"/>
        </w:rPr>
        <w:t>1</w:t>
      </w:r>
      <w:r w:rsidRPr="00B86571">
        <w:rPr>
          <w:sz w:val="22"/>
        </w:rPr>
        <w:fldChar w:fldCharType="end"/>
      </w:r>
      <w:bookmarkEnd w:id="620"/>
      <w:r w:rsidRPr="00DE54E7">
        <w:rPr>
          <w:sz w:val="22"/>
          <w:lang w:val="fr-FR"/>
        </w:rPr>
        <w:t>]</w:t>
      </w:r>
      <w:r w:rsidRPr="00DE54E7">
        <w:rPr>
          <w:sz w:val="22"/>
          <w:lang w:val="fr-FR"/>
        </w:rPr>
        <w:tab/>
        <w:t>IALA. Recommendation R0101 Marine Radar Beacons (Racons)</w:t>
      </w:r>
    </w:p>
    <w:p w14:paraId="26E49ADA" w14:textId="19BF1748" w:rsidR="00B86571" w:rsidRPr="00DE54E7" w:rsidRDefault="00B86571" w:rsidP="00DF2E20">
      <w:pPr>
        <w:spacing w:before="120" w:after="120"/>
        <w:rPr>
          <w:sz w:val="22"/>
          <w:lang w:val="fr-FR"/>
        </w:rPr>
      </w:pPr>
      <w:r w:rsidRPr="00DE54E7">
        <w:rPr>
          <w:sz w:val="22"/>
          <w:lang w:val="fr-FR"/>
        </w:rPr>
        <w:t>[</w:t>
      </w:r>
      <w:bookmarkStart w:id="621" w:name="REF_IALA_G1010"/>
      <w:r>
        <w:rPr>
          <w:sz w:val="22"/>
        </w:rPr>
        <w:fldChar w:fldCharType="begin"/>
      </w:r>
      <w:r w:rsidRPr="00DE54E7">
        <w:rPr>
          <w:sz w:val="22"/>
          <w:lang w:val="fr-FR"/>
        </w:rPr>
        <w:instrText xml:space="preserve"> seq ref </w:instrText>
      </w:r>
      <w:r>
        <w:rPr>
          <w:sz w:val="22"/>
        </w:rPr>
        <w:fldChar w:fldCharType="separate"/>
      </w:r>
      <w:r w:rsidR="00D13E68" w:rsidRPr="00DE54E7">
        <w:rPr>
          <w:noProof/>
          <w:sz w:val="22"/>
          <w:lang w:val="fr-FR"/>
        </w:rPr>
        <w:t>2</w:t>
      </w:r>
      <w:r>
        <w:rPr>
          <w:sz w:val="22"/>
        </w:rPr>
        <w:fldChar w:fldCharType="end"/>
      </w:r>
      <w:bookmarkEnd w:id="621"/>
      <w:r w:rsidRPr="00DE54E7">
        <w:rPr>
          <w:sz w:val="22"/>
          <w:lang w:val="fr-FR"/>
        </w:rPr>
        <w:t>]</w:t>
      </w:r>
      <w:r w:rsidRPr="00DE54E7">
        <w:rPr>
          <w:sz w:val="22"/>
          <w:lang w:val="fr-FR"/>
        </w:rPr>
        <w:tab/>
        <w:t>IALA. Guideline G1010 Racon Range Performance</w:t>
      </w:r>
    </w:p>
    <w:p w14:paraId="7BA65E1B" w14:textId="7402FB7A" w:rsidR="00A93DBA" w:rsidRPr="00DE54E7" w:rsidRDefault="00A93DBA" w:rsidP="00DF2E20">
      <w:pPr>
        <w:spacing w:before="120" w:after="120"/>
        <w:rPr>
          <w:sz w:val="22"/>
          <w:lang w:val="fr-FR"/>
        </w:rPr>
      </w:pPr>
      <w:r w:rsidRPr="00DE54E7">
        <w:rPr>
          <w:sz w:val="22"/>
          <w:lang w:val="fr-FR"/>
        </w:rPr>
        <w:t>[</w:t>
      </w:r>
      <w:bookmarkStart w:id="622" w:name="REF_ITU_R_628"/>
      <w:r>
        <w:rPr>
          <w:sz w:val="22"/>
        </w:rPr>
        <w:fldChar w:fldCharType="begin"/>
      </w:r>
      <w:r w:rsidRPr="00DE54E7">
        <w:rPr>
          <w:sz w:val="22"/>
          <w:lang w:val="fr-FR"/>
        </w:rPr>
        <w:instrText xml:space="preserve"> seq ref </w:instrText>
      </w:r>
      <w:r>
        <w:rPr>
          <w:sz w:val="22"/>
        </w:rPr>
        <w:fldChar w:fldCharType="separate"/>
      </w:r>
      <w:r w:rsidR="00D13E68" w:rsidRPr="00DE54E7">
        <w:rPr>
          <w:noProof/>
          <w:sz w:val="22"/>
          <w:lang w:val="fr-FR"/>
        </w:rPr>
        <w:t>3</w:t>
      </w:r>
      <w:r>
        <w:rPr>
          <w:sz w:val="22"/>
        </w:rPr>
        <w:fldChar w:fldCharType="end"/>
      </w:r>
      <w:bookmarkEnd w:id="622"/>
      <w:r w:rsidRPr="00DE54E7">
        <w:rPr>
          <w:sz w:val="22"/>
          <w:lang w:val="fr-FR"/>
        </w:rPr>
        <w:t>]</w:t>
      </w:r>
      <w:r w:rsidRPr="00DE54E7">
        <w:rPr>
          <w:sz w:val="22"/>
          <w:lang w:val="fr-FR"/>
        </w:rPr>
        <w:tab/>
        <w:t>ITU Recommendation ITU-R M.628-3</w:t>
      </w:r>
    </w:p>
    <w:p w14:paraId="386F9BCC" w14:textId="0B35FEDB" w:rsidR="00A93DBA" w:rsidRPr="00FF622D" w:rsidRDefault="00A93DBA" w:rsidP="00DF2E20">
      <w:pPr>
        <w:spacing w:before="120" w:after="120"/>
        <w:rPr>
          <w:sz w:val="22"/>
          <w:lang w:val="de-DE"/>
        </w:rPr>
      </w:pPr>
      <w:r w:rsidRPr="00FF622D">
        <w:rPr>
          <w:sz w:val="22"/>
          <w:lang w:val="de-DE"/>
        </w:rPr>
        <w:t>[</w:t>
      </w:r>
      <w:bookmarkStart w:id="623" w:name="REF_LUNEBERG"/>
      <w:r>
        <w:rPr>
          <w:sz w:val="22"/>
        </w:rPr>
        <w:fldChar w:fldCharType="begin"/>
      </w:r>
      <w:r w:rsidRPr="00FF622D">
        <w:rPr>
          <w:sz w:val="22"/>
          <w:lang w:val="de-DE"/>
        </w:rPr>
        <w:instrText xml:space="preserve"> seq ref </w:instrText>
      </w:r>
      <w:r>
        <w:rPr>
          <w:sz w:val="22"/>
        </w:rPr>
        <w:fldChar w:fldCharType="separate"/>
      </w:r>
      <w:r w:rsidR="00D13E68">
        <w:rPr>
          <w:noProof/>
          <w:sz w:val="22"/>
          <w:lang w:val="de-DE"/>
        </w:rPr>
        <w:t>4</w:t>
      </w:r>
      <w:r>
        <w:rPr>
          <w:sz w:val="22"/>
        </w:rPr>
        <w:fldChar w:fldCharType="end"/>
      </w:r>
      <w:bookmarkEnd w:id="623"/>
      <w:r w:rsidRPr="00FF622D">
        <w:rPr>
          <w:sz w:val="22"/>
          <w:lang w:val="de-DE"/>
        </w:rPr>
        <w:t>]</w:t>
      </w:r>
      <w:r w:rsidRPr="00FF622D">
        <w:rPr>
          <w:sz w:val="22"/>
          <w:lang w:val="de-DE"/>
        </w:rPr>
        <w:tab/>
      </w:r>
      <w:r w:rsidR="000939CE" w:rsidRPr="000939CE">
        <w:rPr>
          <w:sz w:val="22"/>
          <w:lang w:val="de-DE"/>
        </w:rPr>
        <w:t>Dr. Zeininger, S. Luneberglinsen und ihre Verwendung, Sonderdruck der Grünzweig + Hartmann AG</w:t>
      </w:r>
    </w:p>
    <w:p w14:paraId="525D8293" w14:textId="7B1E16DE" w:rsidR="00FF622D" w:rsidRPr="006B5392" w:rsidRDefault="00FF622D" w:rsidP="00DF2E20">
      <w:pPr>
        <w:spacing w:before="120" w:after="120"/>
        <w:rPr>
          <w:sz w:val="22"/>
          <w:lang w:val="en-IE"/>
        </w:rPr>
      </w:pPr>
      <w:r w:rsidRPr="006B5392">
        <w:rPr>
          <w:sz w:val="22"/>
          <w:lang w:val="en-IE"/>
        </w:rPr>
        <w:t>[</w:t>
      </w:r>
      <w:bookmarkStart w:id="624" w:name="REF_Skolnik"/>
      <w:r w:rsidRPr="00FF622D">
        <w:rPr>
          <w:sz w:val="22"/>
        </w:rPr>
        <w:fldChar w:fldCharType="begin"/>
      </w:r>
      <w:r w:rsidRPr="006B5392">
        <w:rPr>
          <w:sz w:val="22"/>
          <w:lang w:val="en-IE"/>
        </w:rPr>
        <w:instrText xml:space="preserve"> seq ref </w:instrText>
      </w:r>
      <w:r w:rsidRPr="00FF622D">
        <w:rPr>
          <w:sz w:val="22"/>
        </w:rPr>
        <w:fldChar w:fldCharType="separate"/>
      </w:r>
      <w:r w:rsidR="00D13E68" w:rsidRPr="006B5392">
        <w:rPr>
          <w:noProof/>
          <w:sz w:val="22"/>
          <w:lang w:val="en-IE"/>
        </w:rPr>
        <w:t>5</w:t>
      </w:r>
      <w:r w:rsidRPr="00FF622D">
        <w:rPr>
          <w:sz w:val="22"/>
        </w:rPr>
        <w:fldChar w:fldCharType="end"/>
      </w:r>
      <w:bookmarkEnd w:id="624"/>
      <w:r w:rsidRPr="006B5392">
        <w:rPr>
          <w:sz w:val="22"/>
          <w:lang w:val="en-IE"/>
        </w:rPr>
        <w:t>]</w:t>
      </w:r>
      <w:r w:rsidRPr="006B5392">
        <w:rPr>
          <w:sz w:val="22"/>
          <w:lang w:val="en-IE"/>
        </w:rPr>
        <w:tab/>
        <w:t>Skolnik, M.I. (1990) Radar Handbook</w:t>
      </w:r>
    </w:p>
    <w:p w14:paraId="17767ACE" w14:textId="30C11120" w:rsidR="00FF622D" w:rsidRDefault="00FF622D" w:rsidP="00DF2E20">
      <w:pPr>
        <w:spacing w:before="120" w:after="120"/>
        <w:rPr>
          <w:sz w:val="22"/>
          <w:lang w:val="en-US"/>
        </w:rPr>
      </w:pPr>
      <w:r w:rsidRPr="000939CE">
        <w:rPr>
          <w:sz w:val="22"/>
          <w:lang w:val="en-US"/>
        </w:rPr>
        <w:t>[</w:t>
      </w:r>
      <w:bookmarkStart w:id="625" w:name="REF_IMO_MSC192_79"/>
      <w:r>
        <w:rPr>
          <w:sz w:val="22"/>
          <w:lang w:val="de-DE"/>
        </w:rPr>
        <w:fldChar w:fldCharType="begin"/>
      </w:r>
      <w:r w:rsidRPr="000939CE">
        <w:rPr>
          <w:sz w:val="22"/>
          <w:lang w:val="en-US"/>
        </w:rPr>
        <w:instrText xml:space="preserve"> seq ref </w:instrText>
      </w:r>
      <w:r>
        <w:rPr>
          <w:sz w:val="22"/>
          <w:lang w:val="de-DE"/>
        </w:rPr>
        <w:fldChar w:fldCharType="separate"/>
      </w:r>
      <w:r w:rsidR="00D13E68">
        <w:rPr>
          <w:noProof/>
          <w:sz w:val="22"/>
          <w:lang w:val="en-US"/>
        </w:rPr>
        <w:t>6</w:t>
      </w:r>
      <w:r>
        <w:rPr>
          <w:sz w:val="22"/>
          <w:lang w:val="de-DE"/>
        </w:rPr>
        <w:fldChar w:fldCharType="end"/>
      </w:r>
      <w:bookmarkEnd w:id="625"/>
      <w:r w:rsidRPr="000939CE">
        <w:rPr>
          <w:sz w:val="22"/>
          <w:lang w:val="en-US"/>
        </w:rPr>
        <w:t>]</w:t>
      </w:r>
      <w:r w:rsidRPr="000939CE">
        <w:rPr>
          <w:sz w:val="22"/>
          <w:lang w:val="en-US"/>
        </w:rPr>
        <w:tab/>
        <w:t xml:space="preserve">IMO. </w:t>
      </w:r>
      <w:r w:rsidR="00A90C5B" w:rsidRPr="000939CE">
        <w:rPr>
          <w:sz w:val="22"/>
          <w:lang w:val="en-US"/>
        </w:rPr>
        <w:t>Resolution MSC.</w:t>
      </w:r>
      <w:r w:rsidR="00A90C5B">
        <w:rPr>
          <w:sz w:val="22"/>
          <w:lang w:val="en-US"/>
        </w:rPr>
        <w:t>192</w:t>
      </w:r>
      <w:r w:rsidR="005F4877">
        <w:rPr>
          <w:sz w:val="22"/>
          <w:lang w:val="en-US"/>
        </w:rPr>
        <w:t xml:space="preserve"> </w:t>
      </w:r>
      <w:r w:rsidR="00A90C5B">
        <w:rPr>
          <w:sz w:val="22"/>
          <w:lang w:val="en-US"/>
        </w:rPr>
        <w:t>(79)</w:t>
      </w:r>
    </w:p>
    <w:p w14:paraId="1390EC0C" w14:textId="53F78D2D" w:rsidR="00A90C5B" w:rsidRDefault="00A90C5B" w:rsidP="00DF2E20">
      <w:pPr>
        <w:spacing w:before="120" w:after="120"/>
        <w:rPr>
          <w:sz w:val="22"/>
          <w:lang w:val="en-US"/>
        </w:rPr>
      </w:pPr>
      <w:r>
        <w:rPr>
          <w:sz w:val="22"/>
          <w:lang w:val="en-US"/>
        </w:rPr>
        <w:t>[</w:t>
      </w:r>
      <w:bookmarkStart w:id="626" w:name="REF_IMO_SOLAS"/>
      <w:r>
        <w:rPr>
          <w:sz w:val="22"/>
          <w:lang w:val="en-US"/>
        </w:rPr>
        <w:fldChar w:fldCharType="begin"/>
      </w:r>
      <w:r>
        <w:rPr>
          <w:sz w:val="22"/>
          <w:lang w:val="en-US"/>
        </w:rPr>
        <w:instrText xml:space="preserve"> seq ref </w:instrText>
      </w:r>
      <w:r>
        <w:rPr>
          <w:sz w:val="22"/>
          <w:lang w:val="en-US"/>
        </w:rPr>
        <w:fldChar w:fldCharType="separate"/>
      </w:r>
      <w:r w:rsidR="00D13E68">
        <w:rPr>
          <w:noProof/>
          <w:sz w:val="22"/>
          <w:lang w:val="en-US"/>
        </w:rPr>
        <w:t>7</w:t>
      </w:r>
      <w:r>
        <w:rPr>
          <w:sz w:val="22"/>
          <w:lang w:val="en-US"/>
        </w:rPr>
        <w:fldChar w:fldCharType="end"/>
      </w:r>
      <w:bookmarkEnd w:id="626"/>
      <w:r>
        <w:rPr>
          <w:sz w:val="22"/>
          <w:lang w:val="en-US"/>
        </w:rPr>
        <w:t>]</w:t>
      </w:r>
      <w:r>
        <w:rPr>
          <w:sz w:val="22"/>
          <w:lang w:val="en-US"/>
        </w:rPr>
        <w:tab/>
        <w:t xml:space="preserve">IMO. </w:t>
      </w:r>
      <w:r w:rsidRPr="00A90C5B">
        <w:rPr>
          <w:sz w:val="22"/>
          <w:lang w:val="en-US"/>
        </w:rPr>
        <w:t>International Convention for the Safety of Life at Sea (SOLAS)</w:t>
      </w:r>
    </w:p>
    <w:p w14:paraId="5AEFDA7A" w14:textId="1BCD9A3B" w:rsidR="00A90C5B" w:rsidRDefault="00A90C5B" w:rsidP="00DF2E20">
      <w:pPr>
        <w:spacing w:before="120" w:after="120"/>
        <w:rPr>
          <w:sz w:val="22"/>
          <w:lang w:val="en-US"/>
        </w:rPr>
      </w:pPr>
      <w:r>
        <w:rPr>
          <w:sz w:val="22"/>
          <w:lang w:val="en-US"/>
        </w:rPr>
        <w:t>[</w:t>
      </w:r>
      <w:bookmarkStart w:id="627" w:name="REF_ISO_8729_2010"/>
      <w:r>
        <w:rPr>
          <w:sz w:val="22"/>
          <w:lang w:val="en-US"/>
        </w:rPr>
        <w:fldChar w:fldCharType="begin"/>
      </w:r>
      <w:r>
        <w:rPr>
          <w:sz w:val="22"/>
          <w:lang w:val="en-US"/>
        </w:rPr>
        <w:instrText xml:space="preserve"> seq ref </w:instrText>
      </w:r>
      <w:r>
        <w:rPr>
          <w:sz w:val="22"/>
          <w:lang w:val="en-US"/>
        </w:rPr>
        <w:fldChar w:fldCharType="separate"/>
      </w:r>
      <w:r w:rsidR="00D13E68">
        <w:rPr>
          <w:noProof/>
          <w:sz w:val="22"/>
          <w:lang w:val="en-US"/>
        </w:rPr>
        <w:t>8</w:t>
      </w:r>
      <w:r>
        <w:rPr>
          <w:sz w:val="22"/>
          <w:lang w:val="en-US"/>
        </w:rPr>
        <w:fldChar w:fldCharType="end"/>
      </w:r>
      <w:bookmarkEnd w:id="627"/>
      <w:r>
        <w:rPr>
          <w:sz w:val="22"/>
          <w:lang w:val="en-US"/>
        </w:rPr>
        <w:t>]</w:t>
      </w:r>
      <w:r>
        <w:rPr>
          <w:sz w:val="22"/>
          <w:lang w:val="en-US"/>
        </w:rPr>
        <w:tab/>
        <w:t>ISO. Standard</w:t>
      </w:r>
      <w:r w:rsidRPr="00A90C5B">
        <w:rPr>
          <w:sz w:val="22"/>
          <w:lang w:val="en-US"/>
        </w:rPr>
        <w:t xml:space="preserve"> ISO 8729-2010</w:t>
      </w:r>
    </w:p>
    <w:p w14:paraId="39A27FAF" w14:textId="01DF5D87" w:rsidR="00612E59" w:rsidRDefault="00612E59" w:rsidP="00DF2E20">
      <w:pPr>
        <w:spacing w:before="120" w:after="120"/>
        <w:rPr>
          <w:sz w:val="22"/>
          <w:lang w:val="en-US"/>
        </w:rPr>
      </w:pPr>
      <w:r>
        <w:rPr>
          <w:sz w:val="22"/>
          <w:lang w:val="en-US"/>
        </w:rPr>
        <w:t>[</w:t>
      </w:r>
      <w:bookmarkStart w:id="628" w:name="REF_IALA_V128"/>
      <w:r>
        <w:rPr>
          <w:sz w:val="22"/>
          <w:lang w:val="en-US"/>
        </w:rPr>
        <w:fldChar w:fldCharType="begin"/>
      </w:r>
      <w:r>
        <w:rPr>
          <w:sz w:val="22"/>
          <w:lang w:val="en-US"/>
        </w:rPr>
        <w:instrText xml:space="preserve"> seq ref </w:instrText>
      </w:r>
      <w:r>
        <w:rPr>
          <w:sz w:val="22"/>
          <w:lang w:val="en-US"/>
        </w:rPr>
        <w:fldChar w:fldCharType="separate"/>
      </w:r>
      <w:r w:rsidR="00D13E68">
        <w:rPr>
          <w:noProof/>
          <w:sz w:val="22"/>
          <w:lang w:val="en-US"/>
        </w:rPr>
        <w:t>9</w:t>
      </w:r>
      <w:r>
        <w:rPr>
          <w:sz w:val="22"/>
          <w:lang w:val="en-US"/>
        </w:rPr>
        <w:fldChar w:fldCharType="end"/>
      </w:r>
      <w:bookmarkEnd w:id="628"/>
      <w:r>
        <w:rPr>
          <w:sz w:val="22"/>
          <w:lang w:val="en-US"/>
        </w:rPr>
        <w:t>]</w:t>
      </w:r>
      <w:r>
        <w:rPr>
          <w:sz w:val="22"/>
          <w:lang w:val="en-US"/>
        </w:rPr>
        <w:tab/>
        <w:t xml:space="preserve">IALA. Recommendation </w:t>
      </w:r>
      <w:r w:rsidRPr="00612E59">
        <w:rPr>
          <w:sz w:val="22"/>
          <w:lang w:val="en-US"/>
        </w:rPr>
        <w:t>R0128 Operational and Technical Performance of VTS Systems</w:t>
      </w:r>
    </w:p>
    <w:p w14:paraId="7113BFD5" w14:textId="7D8E26F4" w:rsidR="00612E59" w:rsidRDefault="00612E59" w:rsidP="00DF2E20">
      <w:pPr>
        <w:spacing w:before="120" w:after="120"/>
        <w:rPr>
          <w:sz w:val="22"/>
          <w:lang w:val="en-US"/>
        </w:rPr>
      </w:pPr>
      <w:r>
        <w:rPr>
          <w:sz w:val="22"/>
          <w:lang w:val="en-US"/>
        </w:rPr>
        <w:t>[</w:t>
      </w:r>
      <w:bookmarkStart w:id="629" w:name="REF_IEC62388"/>
      <w:r>
        <w:rPr>
          <w:sz w:val="22"/>
          <w:lang w:val="en-US"/>
        </w:rPr>
        <w:fldChar w:fldCharType="begin"/>
      </w:r>
      <w:r>
        <w:rPr>
          <w:sz w:val="22"/>
          <w:lang w:val="en-US"/>
        </w:rPr>
        <w:instrText xml:space="preserve"> seq ref </w:instrText>
      </w:r>
      <w:r>
        <w:rPr>
          <w:sz w:val="22"/>
          <w:lang w:val="en-US"/>
        </w:rPr>
        <w:fldChar w:fldCharType="separate"/>
      </w:r>
      <w:r w:rsidR="00D13E68">
        <w:rPr>
          <w:noProof/>
          <w:sz w:val="22"/>
          <w:lang w:val="en-US"/>
        </w:rPr>
        <w:t>10</w:t>
      </w:r>
      <w:r>
        <w:rPr>
          <w:sz w:val="22"/>
          <w:lang w:val="en-US"/>
        </w:rPr>
        <w:fldChar w:fldCharType="end"/>
      </w:r>
      <w:bookmarkEnd w:id="629"/>
      <w:r>
        <w:rPr>
          <w:sz w:val="22"/>
          <w:lang w:val="en-US"/>
        </w:rPr>
        <w:t>]</w:t>
      </w:r>
      <w:r>
        <w:rPr>
          <w:sz w:val="22"/>
          <w:lang w:val="en-US"/>
        </w:rPr>
        <w:tab/>
        <w:t xml:space="preserve">IEC. </w:t>
      </w:r>
      <w:r w:rsidRPr="00612E59">
        <w:rPr>
          <w:sz w:val="22"/>
          <w:lang w:val="en-US"/>
        </w:rPr>
        <w:t xml:space="preserve">Standard EN 62388 Maritime navigation and radiocommunication equipment and systems – </w:t>
      </w:r>
      <w:r>
        <w:rPr>
          <w:sz w:val="22"/>
          <w:lang w:val="en-US"/>
        </w:rPr>
        <w:br/>
        <w:t xml:space="preserve"> </w:t>
      </w:r>
      <w:r>
        <w:rPr>
          <w:sz w:val="22"/>
          <w:lang w:val="en-US"/>
        </w:rPr>
        <w:tab/>
      </w:r>
      <w:r w:rsidRPr="00612E59">
        <w:rPr>
          <w:sz w:val="22"/>
          <w:lang w:val="en-US"/>
        </w:rPr>
        <w:t>Shipborne radar – Performance requirements, methods of testing and required test results</w:t>
      </w:r>
    </w:p>
    <w:p w14:paraId="3A5DAA1D" w14:textId="6834971F" w:rsidR="006B346E" w:rsidRDefault="00A0722A" w:rsidP="006B346E">
      <w:pPr>
        <w:pStyle w:val="Heading1"/>
      </w:pPr>
      <w:bookmarkStart w:id="630" w:name="_Toc117686186"/>
      <w:r>
        <w:t>A</w:t>
      </w:r>
      <w:r w:rsidR="006B346E" w:rsidRPr="006B346E">
        <w:t>bbreviations</w:t>
      </w:r>
      <w:bookmarkEnd w:id="630"/>
    </w:p>
    <w:p w14:paraId="7964F1CE" w14:textId="77777777" w:rsidR="00C224FD" w:rsidRPr="00C224FD" w:rsidRDefault="00C224FD" w:rsidP="00DE54E7">
      <w:pPr>
        <w:pStyle w:val="Heading1separationline"/>
      </w:pPr>
    </w:p>
    <w:p w14:paraId="4EFE7825" w14:textId="29C3D0A3" w:rsidR="00A25A26" w:rsidRDefault="00A25A26" w:rsidP="006B346E">
      <w:pPr>
        <w:pStyle w:val="BodyText"/>
        <w:rPr>
          <w:lang w:val="en-US"/>
        </w:rPr>
      </w:pPr>
      <w:r>
        <w:rPr>
          <w:lang w:val="en-US"/>
        </w:rPr>
        <w:t>AtoN</w:t>
      </w:r>
      <w:r>
        <w:rPr>
          <w:lang w:val="en-US"/>
        </w:rPr>
        <w:tab/>
      </w:r>
      <w:r>
        <w:rPr>
          <w:lang w:val="en-US"/>
        </w:rPr>
        <w:tab/>
        <w:t>Marine Aids to Navigation</w:t>
      </w:r>
    </w:p>
    <w:p w14:paraId="43092E96" w14:textId="7CC9FB29" w:rsidR="00C17A4C" w:rsidRDefault="00C17A4C" w:rsidP="006B346E">
      <w:pPr>
        <w:pStyle w:val="BodyText"/>
        <w:rPr>
          <w:lang w:val="en-US"/>
        </w:rPr>
      </w:pPr>
      <w:r>
        <w:rPr>
          <w:lang w:val="en-US"/>
        </w:rPr>
        <w:t>CAD</w:t>
      </w:r>
      <w:r>
        <w:rPr>
          <w:lang w:val="en-US"/>
        </w:rPr>
        <w:tab/>
      </w:r>
      <w:r>
        <w:rPr>
          <w:lang w:val="en-US"/>
        </w:rPr>
        <w:tab/>
        <w:t>Computer Aided Design</w:t>
      </w:r>
    </w:p>
    <w:p w14:paraId="3653ECF5" w14:textId="77777777" w:rsidR="006B346E" w:rsidRDefault="006B346E" w:rsidP="006B346E">
      <w:pPr>
        <w:pStyle w:val="BodyText"/>
        <w:rPr>
          <w:lang w:val="en-US"/>
        </w:rPr>
      </w:pPr>
      <w:r w:rsidRPr="004415AE">
        <w:rPr>
          <w:lang w:val="en-US"/>
        </w:rPr>
        <w:t xml:space="preserve">CARPET </w:t>
      </w:r>
      <w:r>
        <w:rPr>
          <w:lang w:val="en-US"/>
        </w:rPr>
        <w:tab/>
      </w:r>
      <w:r w:rsidRPr="004415AE">
        <w:rPr>
          <w:lang w:val="en-US"/>
        </w:rPr>
        <w:t>Computer Aided Radar Performance Evaluation Tool</w:t>
      </w:r>
    </w:p>
    <w:p w14:paraId="1266429C" w14:textId="38A2742A" w:rsidR="00C44F78" w:rsidRDefault="00C44F78" w:rsidP="00C44F78">
      <w:pPr>
        <w:pStyle w:val="BodyText"/>
      </w:pPr>
      <w:r>
        <w:t xml:space="preserve">dBsm </w:t>
      </w:r>
      <w:r>
        <w:tab/>
      </w:r>
      <w:r>
        <w:tab/>
        <w:t xml:space="preserve">dB </w:t>
      </w:r>
      <w:r w:rsidR="00C17A4C">
        <w:t>Square M</w:t>
      </w:r>
      <w:r>
        <w:t>eter</w:t>
      </w:r>
    </w:p>
    <w:p w14:paraId="645F70FB" w14:textId="2D2B2B56" w:rsidR="00C44F78" w:rsidRDefault="00C44F78" w:rsidP="00C44F78">
      <w:pPr>
        <w:pStyle w:val="BodyText"/>
      </w:pPr>
      <w:r>
        <w:t xml:space="preserve">HH </w:t>
      </w:r>
      <w:r>
        <w:tab/>
      </w:r>
      <w:r w:rsidR="00C17A4C">
        <w:tab/>
        <w:t>Horizontal polarization transmit, Horizontal polarization</w:t>
      </w:r>
      <w:r>
        <w:t xml:space="preserve"> </w:t>
      </w:r>
      <w:r w:rsidR="00C17A4C">
        <w:t>receive</w:t>
      </w:r>
    </w:p>
    <w:p w14:paraId="53D49236" w14:textId="0EE78488" w:rsidR="00C44F78" w:rsidRDefault="00C44F78" w:rsidP="00C44F78">
      <w:pPr>
        <w:pStyle w:val="BodyText"/>
      </w:pPr>
      <w:r>
        <w:t xml:space="preserve">HV </w:t>
      </w:r>
      <w:r>
        <w:tab/>
      </w:r>
      <w:r>
        <w:tab/>
        <w:t>Hor</w:t>
      </w:r>
      <w:r w:rsidR="00C17A4C">
        <w:t>izontal polarization transmit, V</w:t>
      </w:r>
      <w:r>
        <w:t xml:space="preserve">ertical </w:t>
      </w:r>
      <w:r w:rsidR="00C17A4C">
        <w:t xml:space="preserve">polarization </w:t>
      </w:r>
      <w:r>
        <w:t>receive</w:t>
      </w:r>
    </w:p>
    <w:p w14:paraId="252EF3A6" w14:textId="1879C8AF" w:rsidR="00A25A26" w:rsidRDefault="00A25A26" w:rsidP="00C44F78">
      <w:pPr>
        <w:pStyle w:val="BodyText"/>
      </w:pPr>
      <w:r>
        <w:t>IALA</w:t>
      </w:r>
      <w:r>
        <w:tab/>
      </w:r>
      <w:r>
        <w:tab/>
        <w:t>International Association of M</w:t>
      </w:r>
      <w:r w:rsidRPr="00A25A26">
        <w:t xml:space="preserve">arine Aids to Navigation and Lighthouse Authorities </w:t>
      </w:r>
    </w:p>
    <w:p w14:paraId="4CB6455A" w14:textId="77777777" w:rsidR="008326CE" w:rsidRDefault="008326CE" w:rsidP="006B346E">
      <w:pPr>
        <w:pStyle w:val="BodyText"/>
        <w:rPr>
          <w:lang w:val="en-US"/>
        </w:rPr>
      </w:pPr>
      <w:r>
        <w:rPr>
          <w:lang w:val="en-US"/>
        </w:rPr>
        <w:t>IMO</w:t>
      </w:r>
      <w:r>
        <w:rPr>
          <w:lang w:val="en-US"/>
        </w:rPr>
        <w:tab/>
      </w:r>
      <w:r>
        <w:rPr>
          <w:lang w:val="en-US"/>
        </w:rPr>
        <w:tab/>
        <w:t>International Maritime Organization</w:t>
      </w:r>
    </w:p>
    <w:p w14:paraId="078F5914" w14:textId="77777777" w:rsidR="002241E0" w:rsidRDefault="002241E0" w:rsidP="006B346E">
      <w:pPr>
        <w:pStyle w:val="BodyText"/>
      </w:pPr>
      <w:r>
        <w:rPr>
          <w:lang w:val="en-US"/>
        </w:rPr>
        <w:t>ISO</w:t>
      </w:r>
      <w:r>
        <w:rPr>
          <w:lang w:val="en-US"/>
        </w:rPr>
        <w:tab/>
      </w:r>
      <w:r>
        <w:rPr>
          <w:lang w:val="en-US"/>
        </w:rPr>
        <w:tab/>
      </w:r>
      <w:r w:rsidRPr="005E2013">
        <w:t>International Organization for Standardization</w:t>
      </w:r>
    </w:p>
    <w:p w14:paraId="1314A3E4" w14:textId="4C8FF645" w:rsidR="00A25A26" w:rsidRDefault="00A25A26" w:rsidP="006B346E">
      <w:pPr>
        <w:pStyle w:val="BodyText"/>
      </w:pPr>
      <w:r>
        <w:t>ITU</w:t>
      </w:r>
      <w:r>
        <w:tab/>
      </w:r>
      <w:r>
        <w:tab/>
        <w:t>I</w:t>
      </w:r>
      <w:r w:rsidRPr="00A25A26">
        <w:t>nternational Telecommunication Union</w:t>
      </w:r>
    </w:p>
    <w:p w14:paraId="6BB54316" w14:textId="2FF46CCB" w:rsidR="00C17A4C" w:rsidRDefault="00C17A4C" w:rsidP="006B346E">
      <w:pPr>
        <w:pStyle w:val="BodyText"/>
        <w:rPr>
          <w:lang w:val="en-US"/>
        </w:rPr>
      </w:pPr>
      <w:r>
        <w:t>LANBY</w:t>
      </w:r>
      <w:r>
        <w:tab/>
      </w:r>
      <w:r>
        <w:tab/>
        <w:t>Large Automatic Naviga</w:t>
      </w:r>
      <w:r w:rsidR="00A25A26">
        <w:t>t</w:t>
      </w:r>
      <w:r>
        <w:t>ion Buoy</w:t>
      </w:r>
    </w:p>
    <w:p w14:paraId="3C5E6A7C" w14:textId="55ACF408" w:rsidR="00F96318" w:rsidRDefault="00F96318" w:rsidP="00F96318">
      <w:pPr>
        <w:pStyle w:val="BodyText"/>
      </w:pPr>
      <w:r>
        <w:t>ML</w:t>
      </w:r>
      <w:r w:rsidR="00C17A4C">
        <w:t xml:space="preserve">FMM </w:t>
      </w:r>
      <w:r w:rsidR="00C17A4C">
        <w:tab/>
        <w:t>Multi-Level Fast Multipole Method</w:t>
      </w:r>
    </w:p>
    <w:p w14:paraId="6432D7DE" w14:textId="50D40811" w:rsidR="00A25A26" w:rsidRDefault="00A25A26" w:rsidP="00F96318">
      <w:pPr>
        <w:pStyle w:val="BodyText"/>
      </w:pPr>
      <w:r>
        <w:t>PE</w:t>
      </w:r>
      <w:r>
        <w:tab/>
      </w:r>
      <w:r>
        <w:tab/>
        <w:t>Polyethylene</w:t>
      </w:r>
    </w:p>
    <w:p w14:paraId="71464F96" w14:textId="2AC8349D" w:rsidR="00A25A26" w:rsidRDefault="00A25A26" w:rsidP="00F96318">
      <w:pPr>
        <w:pStyle w:val="BodyText"/>
      </w:pPr>
      <w:r>
        <w:t xml:space="preserve">PEC </w:t>
      </w:r>
      <w:r>
        <w:tab/>
      </w:r>
      <w:r>
        <w:tab/>
        <w:t>Perfect Electric</w:t>
      </w:r>
      <w:r w:rsidR="00120F59">
        <w:t>al</w:t>
      </w:r>
      <w:r>
        <w:t xml:space="preserve"> Conductor</w:t>
      </w:r>
    </w:p>
    <w:p w14:paraId="4C6CEBA5" w14:textId="00848660" w:rsidR="00C40103" w:rsidRDefault="00C40103" w:rsidP="00F96318">
      <w:pPr>
        <w:pStyle w:val="BodyText"/>
      </w:pPr>
      <w:r>
        <w:t>Racon</w:t>
      </w:r>
      <w:r>
        <w:tab/>
      </w:r>
      <w:r>
        <w:tab/>
        <w:t>Radar Beacon</w:t>
      </w:r>
    </w:p>
    <w:p w14:paraId="0B41323A" w14:textId="67DE0B85" w:rsidR="00C40103" w:rsidRDefault="00C40103" w:rsidP="00F96318">
      <w:pPr>
        <w:pStyle w:val="BodyText"/>
      </w:pPr>
      <w:r>
        <w:t>Radar</w:t>
      </w:r>
      <w:r>
        <w:tab/>
      </w:r>
      <w:r>
        <w:tab/>
        <w:t>Radio Detection and Ranging</w:t>
      </w:r>
    </w:p>
    <w:p w14:paraId="0D27DCCF" w14:textId="77777777" w:rsidR="00F96318" w:rsidRDefault="00F96318" w:rsidP="00F96318">
      <w:pPr>
        <w:pStyle w:val="BodyText"/>
      </w:pPr>
      <w:r>
        <w:t xml:space="preserve">RCS </w:t>
      </w:r>
      <w:r>
        <w:tab/>
      </w:r>
      <w:r>
        <w:tab/>
        <w:t>Radar Cross Section</w:t>
      </w:r>
    </w:p>
    <w:p w14:paraId="4D4EA8CC" w14:textId="767AC574" w:rsidR="00F96318" w:rsidRDefault="00C17A4C" w:rsidP="00F96318">
      <w:pPr>
        <w:pStyle w:val="BodyText"/>
      </w:pPr>
      <w:r>
        <w:t xml:space="preserve">RF </w:t>
      </w:r>
      <w:r>
        <w:tab/>
      </w:r>
      <w:r>
        <w:tab/>
        <w:t>Radio F</w:t>
      </w:r>
      <w:r w:rsidR="00F96318">
        <w:t>requency</w:t>
      </w:r>
    </w:p>
    <w:p w14:paraId="7723D13C" w14:textId="7C9DE623" w:rsidR="00C40103" w:rsidRDefault="00C40103" w:rsidP="00F96318">
      <w:pPr>
        <w:pStyle w:val="BodyText"/>
      </w:pPr>
      <w:r>
        <w:t>SART</w:t>
      </w:r>
      <w:r>
        <w:tab/>
      </w:r>
      <w:r>
        <w:tab/>
      </w:r>
      <w:r w:rsidRPr="00C40103">
        <w:t>Search and Rescue Radar Transponder</w:t>
      </w:r>
    </w:p>
    <w:p w14:paraId="5DAE6B68" w14:textId="77777777" w:rsidR="00F96318" w:rsidRDefault="00F96318" w:rsidP="00F96318">
      <w:pPr>
        <w:pStyle w:val="BodyText"/>
      </w:pPr>
      <w:r>
        <w:t xml:space="preserve">SBR </w:t>
      </w:r>
      <w:r>
        <w:tab/>
      </w:r>
      <w:r>
        <w:tab/>
        <w:t>Shooting and Bouncing Rays</w:t>
      </w:r>
    </w:p>
    <w:p w14:paraId="594C0767" w14:textId="524CF7E6" w:rsidR="00C17A4C" w:rsidRDefault="00C17A4C" w:rsidP="00F96318">
      <w:pPr>
        <w:pStyle w:val="BodyText"/>
      </w:pPr>
      <w:r>
        <w:t>SM</w:t>
      </w:r>
      <w:r>
        <w:tab/>
      </w:r>
      <w:r>
        <w:tab/>
        <w:t>Square Meter</w:t>
      </w:r>
    </w:p>
    <w:p w14:paraId="0B065211" w14:textId="308AAE33" w:rsidR="00C17A4C" w:rsidRDefault="00C17A4C" w:rsidP="00F96318">
      <w:pPr>
        <w:pStyle w:val="BodyText"/>
      </w:pPr>
      <w:r>
        <w:t>SOLAS</w:t>
      </w:r>
      <w:r>
        <w:tab/>
      </w:r>
      <w:r>
        <w:tab/>
        <w:t>Safe</w:t>
      </w:r>
      <w:r w:rsidR="00120F59">
        <w:t>ty</w:t>
      </w:r>
      <w:r>
        <w:t xml:space="preserve"> Of Life At Sea</w:t>
      </w:r>
    </w:p>
    <w:p w14:paraId="4E301BDF" w14:textId="3A8B7C4A" w:rsidR="001A357A" w:rsidRDefault="001A357A" w:rsidP="00F96318">
      <w:pPr>
        <w:pStyle w:val="BodyText"/>
      </w:pPr>
      <w:r>
        <w:t>SR</w:t>
      </w:r>
      <w:r>
        <w:tab/>
      </w:r>
      <w:r>
        <w:tab/>
        <w:t>Speckter Reflector</w:t>
      </w:r>
    </w:p>
    <w:p w14:paraId="075B51B2" w14:textId="4421EF96" w:rsidR="00F96318" w:rsidRDefault="00F96318" w:rsidP="00F96318">
      <w:pPr>
        <w:pStyle w:val="BodyText"/>
      </w:pPr>
      <w:r>
        <w:t>VH</w:t>
      </w:r>
      <w:r>
        <w:tab/>
      </w:r>
      <w:r>
        <w:tab/>
        <w:t>V</w:t>
      </w:r>
      <w:r w:rsidR="00C17A4C">
        <w:t>ertical polarization transmit, H</w:t>
      </w:r>
      <w:r>
        <w:t xml:space="preserve">orizontal </w:t>
      </w:r>
      <w:r w:rsidR="00C17A4C">
        <w:t xml:space="preserve">polarization </w:t>
      </w:r>
      <w:r>
        <w:t>receive</w:t>
      </w:r>
    </w:p>
    <w:p w14:paraId="30FA00BA" w14:textId="0DF25837" w:rsidR="00A25A26" w:rsidRDefault="00A25A26" w:rsidP="00F96318">
      <w:pPr>
        <w:pStyle w:val="BodyText"/>
      </w:pPr>
      <w:r>
        <w:t>VTS</w:t>
      </w:r>
      <w:r>
        <w:tab/>
      </w:r>
      <w:r>
        <w:tab/>
        <w:t>Vessel Traffic Service</w:t>
      </w:r>
    </w:p>
    <w:p w14:paraId="5559D621" w14:textId="5BE0D4AA" w:rsidR="00F96318" w:rsidRDefault="00F96318" w:rsidP="00F96318">
      <w:pPr>
        <w:pStyle w:val="BodyText"/>
      </w:pPr>
      <w:r>
        <w:t xml:space="preserve">VV </w:t>
      </w:r>
      <w:r>
        <w:tab/>
      </w:r>
      <w:r>
        <w:tab/>
        <w:t xml:space="preserve">Vertical polarization </w:t>
      </w:r>
      <w:r w:rsidR="00C17A4C">
        <w:t>transmit, Vertical polarization receive</w:t>
      </w:r>
    </w:p>
    <w:p w14:paraId="5B4B5EA4" w14:textId="7FCA32A8" w:rsidR="00C17A4C" w:rsidRDefault="00C17A4C" w:rsidP="00F96318">
      <w:pPr>
        <w:pStyle w:val="BodyText"/>
      </w:pPr>
      <w:r>
        <w:t>WSV</w:t>
      </w:r>
      <w:r>
        <w:tab/>
      </w:r>
      <w:r>
        <w:tab/>
        <w:t>German Federal Waterways and Shipping Administration</w:t>
      </w:r>
    </w:p>
    <w:p w14:paraId="6DFE278A" w14:textId="52C88F6A" w:rsidR="006B346E" w:rsidRDefault="00A0722A" w:rsidP="0060568E">
      <w:pPr>
        <w:pStyle w:val="Heading1"/>
        <w:rPr>
          <w:lang w:val="en-US"/>
        </w:rPr>
      </w:pPr>
      <w:bookmarkStart w:id="631" w:name="_Toc117686187"/>
      <w:r>
        <w:rPr>
          <w:lang w:val="en-US"/>
        </w:rPr>
        <w:t>S</w:t>
      </w:r>
      <w:r w:rsidR="006B346E" w:rsidRPr="004415AE">
        <w:rPr>
          <w:lang w:val="en-US"/>
        </w:rPr>
        <w:t xml:space="preserve">oftware </w:t>
      </w:r>
      <w:r w:rsidR="006B346E" w:rsidRPr="006B346E">
        <w:t>tools</w:t>
      </w:r>
      <w:bookmarkEnd w:id="631"/>
      <w:r w:rsidR="006B346E" w:rsidRPr="004415AE">
        <w:rPr>
          <w:lang w:val="en-US"/>
        </w:rPr>
        <w:t xml:space="preserve"> </w:t>
      </w:r>
    </w:p>
    <w:p w14:paraId="752623A1" w14:textId="77777777" w:rsidR="00C224FD" w:rsidRPr="00C224FD" w:rsidRDefault="00C224FD" w:rsidP="00DE54E7">
      <w:pPr>
        <w:pStyle w:val="Heading1separationline"/>
        <w:keepNext/>
        <w:keepLines/>
        <w:rPr>
          <w:lang w:val="en-US"/>
        </w:rPr>
      </w:pPr>
    </w:p>
    <w:p w14:paraId="402FD9C4" w14:textId="00BA1B96" w:rsidR="006B346E" w:rsidRPr="00C331DF" w:rsidRDefault="00E75266" w:rsidP="00DE54E7">
      <w:pPr>
        <w:pStyle w:val="BodyText"/>
        <w:keepNext/>
        <w:keepLines/>
        <w:jc w:val="left"/>
        <w:rPr>
          <w:rStyle w:val="Hyperlink"/>
          <w:rFonts w:asciiTheme="majorHAnsi" w:eastAsiaTheme="majorEastAsia" w:hAnsiTheme="majorHAnsi" w:cstheme="majorBidi"/>
          <w:b/>
          <w:bCs/>
          <w:caps/>
          <w:color w:val="auto"/>
          <w:sz w:val="28"/>
          <w:szCs w:val="24"/>
          <w:u w:val="none"/>
        </w:rPr>
      </w:pPr>
      <w:r w:rsidRPr="007F127C">
        <w:t>[</w:t>
      </w:r>
      <w:bookmarkStart w:id="632" w:name="SW_Carpet"/>
      <w:r w:rsidR="007F127C">
        <w:t>SW</w:t>
      </w:r>
      <w:r w:rsidR="002F7A34" w:rsidRPr="007F127C">
        <w:t>.</w:t>
      </w:r>
      <w:r w:rsidRPr="007F127C">
        <w:fldChar w:fldCharType="begin"/>
      </w:r>
      <w:r w:rsidRPr="007F127C">
        <w:instrText xml:space="preserve"> seq sw </w:instrText>
      </w:r>
      <w:r w:rsidRPr="007F127C">
        <w:fldChar w:fldCharType="separate"/>
      </w:r>
      <w:r w:rsidR="00D13E68">
        <w:rPr>
          <w:noProof/>
        </w:rPr>
        <w:t>1</w:t>
      </w:r>
      <w:r w:rsidRPr="007F127C">
        <w:fldChar w:fldCharType="end"/>
      </w:r>
      <w:bookmarkEnd w:id="632"/>
      <w:r w:rsidRPr="007F127C">
        <w:t xml:space="preserve">] </w:t>
      </w:r>
      <w:r w:rsidRPr="007F127C">
        <w:tab/>
      </w:r>
      <w:r w:rsidR="006B346E" w:rsidRPr="007F127C">
        <w:t xml:space="preserve">CARPET </w:t>
      </w:r>
      <w:r w:rsidR="00C331DF">
        <w:t xml:space="preserve">- </w:t>
      </w:r>
      <w:r w:rsidR="006B346E" w:rsidRPr="007F127C">
        <w:t>Compute</w:t>
      </w:r>
      <w:r w:rsidR="007F127C" w:rsidRPr="007F127C">
        <w:t xml:space="preserve">r Aided Radar Performance Tool </w:t>
      </w:r>
      <w:r w:rsidR="007F127C" w:rsidRPr="007F127C">
        <w:br/>
        <w:t xml:space="preserve"> </w:t>
      </w:r>
      <w:r w:rsidR="007F127C" w:rsidRPr="007F127C">
        <w:tab/>
      </w:r>
      <w:r w:rsidR="006B346E" w:rsidRPr="007F127C">
        <w:t>TNO (Toegepast Natuurkundig Onderzoek) Physics and Electronics Laboratory,</w:t>
      </w:r>
      <w:r w:rsidR="006B346E" w:rsidRPr="004415AE">
        <w:t xml:space="preserve"> </w:t>
      </w:r>
      <w:r w:rsidR="006B346E">
        <w:br/>
        <w:t xml:space="preserve"> </w:t>
      </w:r>
      <w:r w:rsidR="006B346E">
        <w:tab/>
      </w:r>
      <w:r w:rsidR="006B346E" w:rsidRPr="004415AE">
        <w:t xml:space="preserve">P.O.Box 96864, </w:t>
      </w:r>
      <w:r w:rsidR="006B346E">
        <w:br/>
        <w:t xml:space="preserve"> </w:t>
      </w:r>
      <w:r w:rsidR="006B346E">
        <w:tab/>
      </w:r>
      <w:r w:rsidR="007F127C">
        <w:t>2509 JG The Hague,</w:t>
      </w:r>
      <w:r w:rsidR="00C331DF">
        <w:t xml:space="preserve"> </w:t>
      </w:r>
      <w:r w:rsidR="006B346E" w:rsidRPr="006B5392">
        <w:rPr>
          <w:lang w:val="en-IE"/>
        </w:rPr>
        <w:t>Netherlands</w:t>
      </w:r>
      <w:r w:rsidR="00C331DF" w:rsidRPr="00C331DF">
        <w:rPr>
          <w:rStyle w:val="Hyperlink"/>
          <w:color w:val="auto"/>
          <w:u w:val="none"/>
        </w:rPr>
        <w:t xml:space="preserve"> </w:t>
      </w:r>
    </w:p>
    <w:p w14:paraId="6B7FF739" w14:textId="142BFD66" w:rsidR="002241E0" w:rsidRPr="00DE54E7" w:rsidRDefault="007F127C" w:rsidP="00C331DF">
      <w:pPr>
        <w:pStyle w:val="BodyText"/>
        <w:jc w:val="left"/>
        <w:rPr>
          <w:lang w:val="fr-FR"/>
        </w:rPr>
      </w:pPr>
      <w:r w:rsidRPr="00DE54E7">
        <w:rPr>
          <w:lang w:val="fr-FR"/>
        </w:rPr>
        <w:t>[SW.</w:t>
      </w:r>
      <w:bookmarkStart w:id="633" w:name="REF_CST"/>
      <w:r w:rsidRPr="00C331DF">
        <w:fldChar w:fldCharType="begin"/>
      </w:r>
      <w:r w:rsidRPr="00DE54E7">
        <w:rPr>
          <w:lang w:val="fr-FR"/>
        </w:rPr>
        <w:instrText xml:space="preserve"> seq sw </w:instrText>
      </w:r>
      <w:r w:rsidRPr="00C331DF">
        <w:fldChar w:fldCharType="separate"/>
      </w:r>
      <w:r w:rsidR="00D13E68" w:rsidRPr="00DE54E7">
        <w:rPr>
          <w:noProof/>
          <w:lang w:val="fr-FR"/>
        </w:rPr>
        <w:t>2</w:t>
      </w:r>
      <w:r w:rsidRPr="00C331DF">
        <w:fldChar w:fldCharType="end"/>
      </w:r>
      <w:bookmarkEnd w:id="633"/>
      <w:r w:rsidRPr="00DE54E7">
        <w:rPr>
          <w:lang w:val="fr-FR"/>
        </w:rPr>
        <w:t>]</w:t>
      </w:r>
      <w:r w:rsidRPr="00DE54E7">
        <w:rPr>
          <w:lang w:val="fr-FR"/>
        </w:rPr>
        <w:tab/>
      </w:r>
      <w:r w:rsidR="003B2448" w:rsidRPr="00DE54E7">
        <w:rPr>
          <w:lang w:val="fr-FR"/>
        </w:rPr>
        <w:t xml:space="preserve">CST </w:t>
      </w:r>
      <w:r w:rsidR="00C331DF" w:rsidRPr="00DE54E7">
        <w:rPr>
          <w:lang w:val="fr-FR"/>
        </w:rPr>
        <w:t>MICROWAVE STUDIO</w:t>
      </w:r>
      <w:r w:rsidR="00C331DF" w:rsidRPr="00DE54E7">
        <w:rPr>
          <w:lang w:val="fr-FR"/>
        </w:rPr>
        <w:br/>
        <w:t xml:space="preserve"> </w:t>
      </w:r>
      <w:r w:rsidR="00C331DF" w:rsidRPr="00DE54E7">
        <w:rPr>
          <w:lang w:val="fr-FR"/>
        </w:rPr>
        <w:tab/>
        <w:t>Dassault Systèmes</w:t>
      </w:r>
      <w:r w:rsidR="00C331DF" w:rsidRPr="00DE54E7">
        <w:rPr>
          <w:lang w:val="fr-FR"/>
        </w:rPr>
        <w:br/>
        <w:t xml:space="preserve"> </w:t>
      </w:r>
      <w:r w:rsidR="00C331DF" w:rsidRPr="00DE54E7">
        <w:rPr>
          <w:lang w:val="fr-FR"/>
        </w:rPr>
        <w:tab/>
        <w:t>10, Rue Marcel Dassault, 78140 Vélizy-Villacoublay, France</w:t>
      </w:r>
      <w:r w:rsidR="002241E0" w:rsidRPr="00DE54E7">
        <w:rPr>
          <w:lang w:val="fr-FR"/>
        </w:rPr>
        <w:br w:type="page"/>
      </w:r>
    </w:p>
    <w:p w14:paraId="4B3F30D4" w14:textId="71F104EB" w:rsidR="00C746DA" w:rsidRPr="005454AC" w:rsidRDefault="00A0722A" w:rsidP="00DE54E7">
      <w:pPr>
        <w:pStyle w:val="Annex"/>
      </w:pPr>
      <w:bookmarkStart w:id="634" w:name="_Toc53380528"/>
      <w:bookmarkStart w:id="635" w:name="_Ref97202550"/>
      <w:bookmarkStart w:id="636" w:name="_Ref97707339"/>
      <w:bookmarkStart w:id="637" w:name="_Ref116365152"/>
      <w:r>
        <w:t>T</w:t>
      </w:r>
      <w:r w:rsidR="00C746DA" w:rsidRPr="0015378B">
        <w:t>ypical</w:t>
      </w:r>
      <w:r w:rsidR="00C746DA" w:rsidRPr="005454AC">
        <w:t xml:space="preserve"> designs</w:t>
      </w:r>
      <w:bookmarkEnd w:id="634"/>
      <w:bookmarkEnd w:id="635"/>
      <w:bookmarkEnd w:id="636"/>
      <w:bookmarkEnd w:id="637"/>
    </w:p>
    <w:p w14:paraId="5240FFA5" w14:textId="5FBB817C" w:rsidR="00C746DA" w:rsidRDefault="00C746DA" w:rsidP="00C746DA">
      <w:pPr>
        <w:spacing w:after="120"/>
        <w:rPr>
          <w:sz w:val="22"/>
        </w:rPr>
      </w:pPr>
      <w:r w:rsidRPr="00134163">
        <w:rPr>
          <w:sz w:val="22"/>
        </w:rPr>
        <w:t xml:space="preserve">From a global perspective, a wide variety of radar reflectors </w:t>
      </w:r>
      <w:r w:rsidR="00C04A45">
        <w:rPr>
          <w:sz w:val="22"/>
        </w:rPr>
        <w:t>are</w:t>
      </w:r>
      <w:r w:rsidRPr="00134163">
        <w:rPr>
          <w:sz w:val="22"/>
        </w:rPr>
        <w:t xml:space="preserve"> used in the field of </w:t>
      </w:r>
      <w:r>
        <w:rPr>
          <w:sz w:val="22"/>
        </w:rPr>
        <w:t>AtoN</w:t>
      </w:r>
      <w:r w:rsidRPr="00134163">
        <w:rPr>
          <w:sz w:val="22"/>
        </w:rPr>
        <w:t xml:space="preserve">. In preparing this guideline, </w:t>
      </w:r>
      <w:r w:rsidR="00C04A45">
        <w:rPr>
          <w:sz w:val="22"/>
        </w:rPr>
        <w:t xml:space="preserve">some of </w:t>
      </w:r>
      <w:r w:rsidRPr="00134163">
        <w:rPr>
          <w:sz w:val="22"/>
        </w:rPr>
        <w:t xml:space="preserve">the most common types used by maritime administrations were identified. For these, the resulting reflection diagrams </w:t>
      </w:r>
      <w:r>
        <w:rPr>
          <w:sz w:val="22"/>
        </w:rPr>
        <w:t xml:space="preserve">have been </w:t>
      </w:r>
      <w:r w:rsidRPr="00134163">
        <w:rPr>
          <w:sz w:val="22"/>
        </w:rPr>
        <w:t>simulated</w:t>
      </w:r>
      <w:r>
        <w:rPr>
          <w:sz w:val="22"/>
        </w:rPr>
        <w:t xml:space="preserve"> on the base of </w:t>
      </w:r>
      <w:r w:rsidRPr="00134163">
        <w:rPr>
          <w:sz w:val="22"/>
        </w:rPr>
        <w:t>3D models. The following table</w:t>
      </w:r>
      <w:r>
        <w:rPr>
          <w:sz w:val="22"/>
        </w:rPr>
        <w:t>s</w:t>
      </w:r>
      <w:r w:rsidRPr="00134163">
        <w:rPr>
          <w:sz w:val="22"/>
        </w:rPr>
        <w:t xml:space="preserve"> present the different radar reflectors and their use cases. Note: The inventory is not conclusive. </w:t>
      </w:r>
    </w:p>
    <w:p w14:paraId="229C337C" w14:textId="5436A60E" w:rsidR="00C746DA" w:rsidRDefault="00A0722A" w:rsidP="0015378B">
      <w:pPr>
        <w:pStyle w:val="AnnexHead2"/>
      </w:pPr>
      <w:r>
        <w:t>O</w:t>
      </w:r>
      <w:r w:rsidR="00C746DA" w:rsidRPr="00C746DA">
        <w:t>ctahedral reflector (rectangular and triangle)</w:t>
      </w:r>
    </w:p>
    <w:tbl>
      <w:tblPr>
        <w:tblStyle w:val="TableGrid"/>
        <w:tblW w:w="0" w:type="auto"/>
        <w:tblLayout w:type="fixed"/>
        <w:tblLook w:val="04A0" w:firstRow="1" w:lastRow="0" w:firstColumn="1" w:lastColumn="0" w:noHBand="0" w:noVBand="1"/>
      </w:tblPr>
      <w:tblGrid>
        <w:gridCol w:w="988"/>
        <w:gridCol w:w="2693"/>
        <w:gridCol w:w="1134"/>
        <w:gridCol w:w="1134"/>
        <w:gridCol w:w="3969"/>
      </w:tblGrid>
      <w:tr w:rsidR="00C746DA" w:rsidRPr="005454AC" w14:paraId="32920C47" w14:textId="77777777" w:rsidTr="002E1242">
        <w:trPr>
          <w:trHeight w:val="463"/>
        </w:trPr>
        <w:tc>
          <w:tcPr>
            <w:tcW w:w="988" w:type="dxa"/>
            <w:tcBorders>
              <w:top w:val="single" w:sz="4" w:space="0" w:color="auto"/>
              <w:left w:val="single" w:sz="4" w:space="0" w:color="auto"/>
              <w:bottom w:val="single" w:sz="4" w:space="0" w:color="auto"/>
              <w:right w:val="nil"/>
            </w:tcBorders>
          </w:tcPr>
          <w:p w14:paraId="5D6FEE04" w14:textId="77777777" w:rsidR="00C746DA" w:rsidRPr="005454AC" w:rsidRDefault="00C746DA" w:rsidP="002E1242">
            <w:pPr>
              <w:pStyle w:val="Tableheading"/>
              <w:jc w:val="left"/>
            </w:pPr>
            <w:r>
              <w:t>T</w:t>
            </w:r>
            <w:r w:rsidRPr="005454AC">
              <w:t>ype</w:t>
            </w:r>
          </w:p>
        </w:tc>
        <w:tc>
          <w:tcPr>
            <w:tcW w:w="2693" w:type="dxa"/>
            <w:tcBorders>
              <w:top w:val="single" w:sz="4" w:space="0" w:color="auto"/>
              <w:left w:val="nil"/>
              <w:bottom w:val="single" w:sz="4" w:space="0" w:color="auto"/>
              <w:right w:val="single" w:sz="4" w:space="0" w:color="auto"/>
            </w:tcBorders>
          </w:tcPr>
          <w:p w14:paraId="2A0B04B8" w14:textId="2882A5BD" w:rsidR="00C746DA" w:rsidRPr="005454AC" w:rsidRDefault="009A4A43" w:rsidP="009A4A43">
            <w:pPr>
              <w:pStyle w:val="Tabletext"/>
            </w:pPr>
            <w:r>
              <w:t>M</w:t>
            </w:r>
            <w:r w:rsidR="00C746DA">
              <w:t>ultidi</w:t>
            </w:r>
            <w:r w:rsidR="00C746DA" w:rsidRPr="005878A2">
              <w:t>rectional</w:t>
            </w:r>
          </w:p>
        </w:tc>
        <w:tc>
          <w:tcPr>
            <w:tcW w:w="1134" w:type="dxa"/>
            <w:tcBorders>
              <w:top w:val="single" w:sz="4" w:space="0" w:color="auto"/>
              <w:left w:val="single" w:sz="4" w:space="0" w:color="auto"/>
              <w:bottom w:val="single" w:sz="4" w:space="0" w:color="auto"/>
              <w:right w:val="nil"/>
            </w:tcBorders>
          </w:tcPr>
          <w:p w14:paraId="03C0C497" w14:textId="77777777" w:rsidR="00C746DA" w:rsidRPr="005454AC" w:rsidRDefault="00C746DA" w:rsidP="002E1242">
            <w:pPr>
              <w:pStyle w:val="Tableheading"/>
              <w:jc w:val="left"/>
            </w:pPr>
            <w:r>
              <w:t>N</w:t>
            </w:r>
            <w:r w:rsidRPr="005454AC">
              <w:t>ame</w:t>
            </w:r>
          </w:p>
        </w:tc>
        <w:tc>
          <w:tcPr>
            <w:tcW w:w="5103" w:type="dxa"/>
            <w:gridSpan w:val="2"/>
            <w:tcBorders>
              <w:top w:val="single" w:sz="4" w:space="0" w:color="auto"/>
              <w:left w:val="nil"/>
              <w:bottom w:val="single" w:sz="4" w:space="0" w:color="auto"/>
            </w:tcBorders>
          </w:tcPr>
          <w:p w14:paraId="15427BBF" w14:textId="75983643" w:rsidR="00C746DA" w:rsidRPr="005454AC" w:rsidRDefault="009A4A43" w:rsidP="009A4A43">
            <w:pPr>
              <w:pStyle w:val="Tabletext"/>
            </w:pPr>
            <w:r>
              <w:rPr>
                <w:noProof/>
                <w:lang w:eastAsia="de-DE"/>
              </w:rPr>
              <w:t>O</w:t>
            </w:r>
            <w:r w:rsidR="00C746DA" w:rsidRPr="005454AC">
              <w:rPr>
                <w:noProof/>
                <w:lang w:eastAsia="de-DE"/>
              </w:rPr>
              <w:t>ctahedral reflector (rectangular</w:t>
            </w:r>
            <w:r w:rsidR="00C746DA">
              <w:rPr>
                <w:noProof/>
                <w:lang w:eastAsia="de-DE"/>
              </w:rPr>
              <w:t xml:space="preserve"> and triangle</w:t>
            </w:r>
            <w:r w:rsidR="00C04A45">
              <w:rPr>
                <w:noProof/>
                <w:lang w:eastAsia="de-DE"/>
              </w:rPr>
              <w:t xml:space="preserve"> topmark</w:t>
            </w:r>
            <w:r w:rsidR="00C746DA" w:rsidRPr="005454AC">
              <w:rPr>
                <w:noProof/>
                <w:lang w:eastAsia="de-DE"/>
              </w:rPr>
              <w:t>)</w:t>
            </w:r>
          </w:p>
        </w:tc>
      </w:tr>
      <w:tr w:rsidR="00C746DA" w:rsidRPr="005454AC" w14:paraId="18A52E79" w14:textId="77777777" w:rsidTr="002E1242">
        <w:tc>
          <w:tcPr>
            <w:tcW w:w="988" w:type="dxa"/>
            <w:tcBorders>
              <w:top w:val="single" w:sz="4" w:space="0" w:color="auto"/>
              <w:left w:val="single" w:sz="4" w:space="0" w:color="auto"/>
              <w:bottom w:val="single" w:sz="4" w:space="0" w:color="auto"/>
              <w:right w:val="nil"/>
            </w:tcBorders>
          </w:tcPr>
          <w:p w14:paraId="27EDDAFC" w14:textId="77777777" w:rsidR="00C746DA" w:rsidRDefault="00C746DA" w:rsidP="002E1242">
            <w:pPr>
              <w:pStyle w:val="Tableheading"/>
              <w:rPr>
                <w:sz w:val="22"/>
              </w:rPr>
            </w:pPr>
            <w:r>
              <w:t>O</w:t>
            </w:r>
            <w:r w:rsidRPr="00860766">
              <w:t>rigin</w:t>
            </w:r>
          </w:p>
        </w:tc>
        <w:tc>
          <w:tcPr>
            <w:tcW w:w="2693" w:type="dxa"/>
            <w:tcBorders>
              <w:top w:val="single" w:sz="4" w:space="0" w:color="auto"/>
              <w:left w:val="nil"/>
              <w:bottom w:val="single" w:sz="4" w:space="0" w:color="auto"/>
              <w:right w:val="single" w:sz="4" w:space="0" w:color="auto"/>
            </w:tcBorders>
          </w:tcPr>
          <w:p w14:paraId="6AF6AB31" w14:textId="26F9520C" w:rsidR="00C746DA" w:rsidRDefault="00C746DA" w:rsidP="00AC53F1">
            <w:pPr>
              <w:pStyle w:val="Tabletext"/>
              <w:rPr>
                <w:sz w:val="22"/>
              </w:rPr>
            </w:pPr>
            <w:r>
              <w:t xml:space="preserve">German </w:t>
            </w:r>
            <w:r w:rsidR="00AC53F1">
              <w:t>Federal W</w:t>
            </w:r>
            <w:r>
              <w:t xml:space="preserve">aterways and </w:t>
            </w:r>
            <w:r w:rsidR="00AC53F1">
              <w:t>S</w:t>
            </w:r>
            <w:r>
              <w:t xml:space="preserve">hipping </w:t>
            </w:r>
            <w:r w:rsidR="00AC53F1">
              <w:t>A</w:t>
            </w:r>
            <w:r>
              <w:t>dministration</w:t>
            </w:r>
          </w:p>
        </w:tc>
        <w:tc>
          <w:tcPr>
            <w:tcW w:w="1134" w:type="dxa"/>
            <w:tcBorders>
              <w:top w:val="single" w:sz="4" w:space="0" w:color="auto"/>
              <w:left w:val="single" w:sz="4" w:space="0" w:color="auto"/>
              <w:bottom w:val="single" w:sz="4" w:space="0" w:color="auto"/>
              <w:right w:val="nil"/>
            </w:tcBorders>
          </w:tcPr>
          <w:p w14:paraId="1412791B" w14:textId="77777777" w:rsidR="00C746DA" w:rsidRPr="005454AC" w:rsidRDefault="00C746DA" w:rsidP="002E1242">
            <w:pPr>
              <w:pStyle w:val="Tableheading"/>
              <w:jc w:val="left"/>
            </w:pPr>
            <w:r>
              <w:t>P</w:t>
            </w:r>
            <w:r w:rsidRPr="005454AC">
              <w:t>urpose</w:t>
            </w:r>
          </w:p>
        </w:tc>
        <w:tc>
          <w:tcPr>
            <w:tcW w:w="5103" w:type="dxa"/>
            <w:gridSpan w:val="2"/>
            <w:tcBorders>
              <w:top w:val="single" w:sz="4" w:space="0" w:color="auto"/>
              <w:left w:val="nil"/>
              <w:bottom w:val="single" w:sz="4" w:space="0" w:color="auto"/>
              <w:right w:val="single" w:sz="4" w:space="0" w:color="auto"/>
            </w:tcBorders>
          </w:tcPr>
          <w:p w14:paraId="23BCAF7E" w14:textId="546751F6" w:rsidR="00C746DA" w:rsidRPr="005454AC" w:rsidRDefault="009A4A43" w:rsidP="009A4A43">
            <w:pPr>
              <w:pStyle w:val="Tabletext"/>
              <w:jc w:val="both"/>
            </w:pPr>
            <w:r>
              <w:t>J</w:t>
            </w:r>
            <w:r w:rsidR="001973D1" w:rsidRPr="001973D1">
              <w:t xml:space="preserve">oint use as top </w:t>
            </w:r>
            <w:r w:rsidR="001973D1">
              <w:t>mark</w:t>
            </w:r>
            <w:r w:rsidR="001973D1" w:rsidRPr="001973D1">
              <w:t xml:space="preserve"> and radar reflector</w:t>
            </w:r>
            <w:r w:rsidR="00C746DA" w:rsidRPr="005454AC">
              <w:t xml:space="preserve"> </w:t>
            </w:r>
            <w:r w:rsidR="00C746DA">
              <w:t>for</w:t>
            </w:r>
            <w:r w:rsidR="00C746DA" w:rsidRPr="005454AC">
              <w:t xml:space="preserve"> steel</w:t>
            </w:r>
            <w:r w:rsidR="00C746DA">
              <w:t xml:space="preserve"> or plastic </w:t>
            </w:r>
            <w:r w:rsidR="00C746DA" w:rsidRPr="005454AC">
              <w:t>buoys on German inland waterways</w:t>
            </w:r>
            <w:r w:rsidR="001973D1">
              <w:t>,</w:t>
            </w:r>
            <w:r w:rsidR="00C746DA">
              <w:t xml:space="preserve"> d</w:t>
            </w:r>
            <w:r w:rsidR="00C746DA" w:rsidRPr="005454AC">
              <w:t xml:space="preserve">ifferent </w:t>
            </w:r>
            <w:r w:rsidR="00C746DA">
              <w:t>shapes</w:t>
            </w:r>
            <w:r w:rsidR="001973D1">
              <w:t xml:space="preserve"> available</w:t>
            </w:r>
          </w:p>
        </w:tc>
      </w:tr>
      <w:tr w:rsidR="00C746DA" w14:paraId="0081BE94" w14:textId="77777777" w:rsidTr="002E1242">
        <w:trPr>
          <w:trHeight w:val="357"/>
        </w:trPr>
        <w:tc>
          <w:tcPr>
            <w:tcW w:w="3681" w:type="dxa"/>
            <w:gridSpan w:val="2"/>
            <w:vMerge w:val="restart"/>
            <w:tcBorders>
              <w:top w:val="single" w:sz="4" w:space="0" w:color="auto"/>
              <w:left w:val="single" w:sz="4" w:space="0" w:color="auto"/>
              <w:bottom w:val="nil"/>
              <w:right w:val="single" w:sz="4" w:space="0" w:color="auto"/>
            </w:tcBorders>
          </w:tcPr>
          <w:p w14:paraId="13F48631" w14:textId="77777777" w:rsidR="00C746DA" w:rsidRDefault="00C746DA" w:rsidP="002E1242">
            <w:pPr>
              <w:pStyle w:val="Tableheading"/>
              <w:jc w:val="left"/>
              <w:rPr>
                <w:sz w:val="22"/>
              </w:rPr>
            </w:pPr>
            <w:r w:rsidRPr="00AB3C6D">
              <w:t>Dimensions simulated reflector</w:t>
            </w:r>
            <w:r w:rsidRPr="005454AC">
              <w:t xml:space="preserve"> (mm)</w:t>
            </w:r>
          </w:p>
        </w:tc>
        <w:tc>
          <w:tcPr>
            <w:tcW w:w="2268" w:type="dxa"/>
            <w:gridSpan w:val="2"/>
            <w:tcBorders>
              <w:top w:val="single" w:sz="4" w:space="0" w:color="auto"/>
              <w:left w:val="single" w:sz="4" w:space="0" w:color="auto"/>
              <w:bottom w:val="nil"/>
              <w:right w:val="single" w:sz="4" w:space="0" w:color="auto"/>
            </w:tcBorders>
          </w:tcPr>
          <w:p w14:paraId="26CCBC0D" w14:textId="77777777" w:rsidR="00C746DA" w:rsidRPr="005454AC" w:rsidRDefault="00C746DA" w:rsidP="002E1242">
            <w:pPr>
              <w:pStyle w:val="Tableheading"/>
              <w:jc w:val="left"/>
            </w:pPr>
            <w:r w:rsidRPr="00427869">
              <w:t>3D-view</w:t>
            </w:r>
            <w:r w:rsidRPr="00934145">
              <w:t xml:space="preserve"> </w:t>
            </w:r>
          </w:p>
        </w:tc>
        <w:tc>
          <w:tcPr>
            <w:tcW w:w="3969" w:type="dxa"/>
            <w:tcBorders>
              <w:top w:val="single" w:sz="4" w:space="0" w:color="auto"/>
              <w:left w:val="single" w:sz="4" w:space="0" w:color="auto"/>
              <w:bottom w:val="nil"/>
              <w:right w:val="single" w:sz="4" w:space="0" w:color="auto"/>
            </w:tcBorders>
          </w:tcPr>
          <w:p w14:paraId="175705AF" w14:textId="77777777" w:rsidR="00C746DA" w:rsidRPr="005454AC" w:rsidRDefault="00C746DA" w:rsidP="002E1242">
            <w:pPr>
              <w:pStyle w:val="Tableheading"/>
              <w:jc w:val="left"/>
            </w:pPr>
            <w:r w:rsidRPr="00934145">
              <w:t>Short description</w:t>
            </w:r>
            <w:r>
              <w:t xml:space="preserve"> / S</w:t>
            </w:r>
            <w:r w:rsidRPr="00AB3C6D">
              <w:t>pecial properties</w:t>
            </w:r>
          </w:p>
        </w:tc>
      </w:tr>
      <w:tr w:rsidR="00C746DA" w14:paraId="30E4C59A" w14:textId="77777777" w:rsidTr="002E1242">
        <w:trPr>
          <w:trHeight w:val="364"/>
        </w:trPr>
        <w:tc>
          <w:tcPr>
            <w:tcW w:w="3681" w:type="dxa"/>
            <w:gridSpan w:val="2"/>
            <w:vMerge/>
            <w:tcBorders>
              <w:top w:val="nil"/>
              <w:left w:val="single" w:sz="4" w:space="0" w:color="auto"/>
              <w:bottom w:val="nil"/>
              <w:right w:val="single" w:sz="4" w:space="0" w:color="auto"/>
            </w:tcBorders>
          </w:tcPr>
          <w:p w14:paraId="0C78E97E" w14:textId="77777777" w:rsidR="00C746DA" w:rsidRPr="00AB3C6D" w:rsidRDefault="00C746DA" w:rsidP="002E1242">
            <w:pPr>
              <w:pStyle w:val="Tableheading"/>
            </w:pPr>
          </w:p>
        </w:tc>
        <w:tc>
          <w:tcPr>
            <w:tcW w:w="2268" w:type="dxa"/>
            <w:gridSpan w:val="2"/>
            <w:vMerge w:val="restart"/>
            <w:tcBorders>
              <w:top w:val="nil"/>
              <w:left w:val="single" w:sz="4" w:space="0" w:color="auto"/>
              <w:bottom w:val="nil"/>
              <w:right w:val="single" w:sz="4" w:space="0" w:color="auto"/>
            </w:tcBorders>
            <w:vAlign w:val="top"/>
          </w:tcPr>
          <w:p w14:paraId="15A24352" w14:textId="28853B4D" w:rsidR="00C746DA" w:rsidRPr="00934145" w:rsidRDefault="005A259F">
            <w:pPr>
              <w:pStyle w:val="Tabletext"/>
              <w:jc w:val="center"/>
            </w:pPr>
            <w:r>
              <w:rPr>
                <w:noProof/>
                <w:lang w:val="de-DE" w:eastAsia="de-DE"/>
              </w:rPr>
              <w:drawing>
                <wp:inline distT="0" distB="0" distL="0" distR="0" wp14:anchorId="255C9FEC" wp14:editId="387217BB">
                  <wp:extent cx="990187" cy="904875"/>
                  <wp:effectExtent l="0" t="0" r="635" b="0"/>
                  <wp:docPr id="377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29642" cy="940931"/>
                          </a:xfrm>
                          <a:prstGeom prst="rect">
                            <a:avLst/>
                          </a:prstGeom>
                          <a:noFill/>
                          <a:ln>
                            <a:noFill/>
                          </a:ln>
                        </pic:spPr>
                      </pic:pic>
                    </a:graphicData>
                  </a:graphic>
                </wp:inline>
              </w:drawing>
            </w:r>
          </w:p>
        </w:tc>
        <w:tc>
          <w:tcPr>
            <w:tcW w:w="3969" w:type="dxa"/>
            <w:vMerge w:val="restart"/>
            <w:tcBorders>
              <w:top w:val="nil"/>
              <w:left w:val="single" w:sz="4" w:space="0" w:color="auto"/>
              <w:bottom w:val="nil"/>
              <w:right w:val="single" w:sz="4" w:space="0" w:color="auto"/>
            </w:tcBorders>
          </w:tcPr>
          <w:p w14:paraId="62C854E2" w14:textId="29F2AB0E" w:rsidR="00C746DA" w:rsidRDefault="009A4A43" w:rsidP="00697C9B">
            <w:pPr>
              <w:pStyle w:val="Tabletext"/>
              <w:numPr>
                <w:ilvl w:val="0"/>
                <w:numId w:val="44"/>
              </w:numPr>
              <w:ind w:left="317"/>
            </w:pPr>
            <w:r>
              <w:t>S</w:t>
            </w:r>
            <w:r w:rsidR="00C746DA" w:rsidRPr="00AB3C6D">
              <w:t>imple construction</w:t>
            </w:r>
            <w:r w:rsidR="002765A0">
              <w:t>, e</w:t>
            </w:r>
            <w:r w:rsidR="00C746DA" w:rsidRPr="00AB3C6D">
              <w:t>asy to manufacture</w:t>
            </w:r>
            <w:r w:rsidR="002765A0">
              <w:t>.</w:t>
            </w:r>
          </w:p>
          <w:p w14:paraId="6DF6D20A" w14:textId="46BF42F1" w:rsidR="000820C0" w:rsidRPr="00934145" w:rsidRDefault="009A0898" w:rsidP="00697C9B">
            <w:pPr>
              <w:pStyle w:val="Tabletext"/>
              <w:numPr>
                <w:ilvl w:val="0"/>
                <w:numId w:val="44"/>
              </w:numPr>
              <w:ind w:left="317"/>
            </w:pPr>
            <w:r>
              <w:t>Consistent lower level RCS makes this reflector suitable for many applications, but hi</w:t>
            </w:r>
            <w:r w:rsidR="00231A84">
              <w:t>gh</w:t>
            </w:r>
            <w:r w:rsidR="00D10874">
              <w:t xml:space="preserve"> </w:t>
            </w:r>
            <w:r w:rsidR="00231A84">
              <w:t xml:space="preserve">RCS values at </w:t>
            </w:r>
            <w:r w:rsidR="002765A0">
              <w:t>elevations of</w:t>
            </w:r>
            <w:r w:rsidR="00231A84">
              <w:t xml:space="preserve"> 0°</w:t>
            </w:r>
            <w:r w:rsidR="002765A0">
              <w:t xml:space="preserve">; </w:t>
            </w:r>
            <w:r w:rsidR="00231A84">
              <w:t>90°</w:t>
            </w:r>
            <w:r w:rsidR="002765A0">
              <w:t xml:space="preserve">; </w:t>
            </w:r>
            <w:r w:rsidR="00231A84">
              <w:t>180°</w:t>
            </w:r>
            <w:r w:rsidR="002765A0">
              <w:t xml:space="preserve">; </w:t>
            </w:r>
            <w:r w:rsidR="00231A84">
              <w:t>270°</w:t>
            </w:r>
            <w:r w:rsidR="00D10874">
              <w:t xml:space="preserve"> azimuth</w:t>
            </w:r>
            <w:r w:rsidR="000820C0">
              <w:t xml:space="preserve"> are not effective</w:t>
            </w:r>
            <w:r w:rsidR="00D10874">
              <w:t xml:space="preserve"> </w:t>
            </w:r>
            <w:r>
              <w:t xml:space="preserve">due to </w:t>
            </w:r>
            <w:r w:rsidR="00D10874">
              <w:t>small spatial angles</w:t>
            </w:r>
            <w:r w:rsidR="002765A0">
              <w:t>.</w:t>
            </w:r>
          </w:p>
        </w:tc>
      </w:tr>
      <w:tr w:rsidR="00C746DA" w14:paraId="1C85205E" w14:textId="77777777" w:rsidTr="00EA2452">
        <w:trPr>
          <w:trHeight w:val="364"/>
        </w:trPr>
        <w:tc>
          <w:tcPr>
            <w:tcW w:w="3681" w:type="dxa"/>
            <w:gridSpan w:val="2"/>
            <w:tcBorders>
              <w:top w:val="nil"/>
              <w:left w:val="single" w:sz="4" w:space="0" w:color="auto"/>
              <w:bottom w:val="single" w:sz="4" w:space="0" w:color="auto"/>
              <w:right w:val="single" w:sz="4" w:space="0" w:color="auto"/>
            </w:tcBorders>
          </w:tcPr>
          <w:p w14:paraId="537D7FD5" w14:textId="1DE01682" w:rsidR="00C746DA" w:rsidRPr="005454AC" w:rsidRDefault="009A4A43" w:rsidP="00AC53F1">
            <w:pPr>
              <w:pStyle w:val="Tabletext"/>
            </w:pPr>
            <w:r>
              <w:t>W</w:t>
            </w:r>
            <w:r w:rsidR="00C746DA">
              <w:t>idth</w:t>
            </w:r>
            <w:r w:rsidR="00C746DA" w:rsidRPr="005454AC">
              <w:t>: 350</w:t>
            </w:r>
            <w:r w:rsidR="00AC53F1">
              <w:t xml:space="preserve">; </w:t>
            </w:r>
            <w:r>
              <w:t>H</w:t>
            </w:r>
            <w:r w:rsidR="00C746DA">
              <w:t>eight</w:t>
            </w:r>
            <w:r w:rsidR="00C746DA" w:rsidRPr="005454AC">
              <w:t>: 600</w:t>
            </w:r>
          </w:p>
        </w:tc>
        <w:tc>
          <w:tcPr>
            <w:tcW w:w="2268" w:type="dxa"/>
            <w:gridSpan w:val="2"/>
            <w:vMerge/>
            <w:tcBorders>
              <w:top w:val="nil"/>
              <w:left w:val="single" w:sz="4" w:space="0" w:color="auto"/>
              <w:bottom w:val="nil"/>
              <w:right w:val="single" w:sz="4" w:space="0" w:color="auto"/>
            </w:tcBorders>
          </w:tcPr>
          <w:p w14:paraId="109DF4E2" w14:textId="77777777" w:rsidR="00C746DA" w:rsidRPr="00934145" w:rsidRDefault="00C746DA" w:rsidP="002E1242">
            <w:pPr>
              <w:pStyle w:val="Tabletext"/>
            </w:pPr>
          </w:p>
        </w:tc>
        <w:tc>
          <w:tcPr>
            <w:tcW w:w="3969" w:type="dxa"/>
            <w:vMerge/>
            <w:tcBorders>
              <w:top w:val="nil"/>
              <w:left w:val="single" w:sz="4" w:space="0" w:color="auto"/>
              <w:bottom w:val="nil"/>
              <w:right w:val="single" w:sz="4" w:space="0" w:color="auto"/>
            </w:tcBorders>
          </w:tcPr>
          <w:p w14:paraId="16C8482A" w14:textId="77777777" w:rsidR="00C746DA" w:rsidRPr="00934145" w:rsidRDefault="00C746DA" w:rsidP="002E1242">
            <w:pPr>
              <w:pStyle w:val="Tabletext"/>
            </w:pPr>
          </w:p>
        </w:tc>
      </w:tr>
      <w:tr w:rsidR="00FB75C8" w14:paraId="1DB70FE5" w14:textId="77777777" w:rsidTr="00EA2452">
        <w:trPr>
          <w:trHeight w:val="530"/>
        </w:trPr>
        <w:tc>
          <w:tcPr>
            <w:tcW w:w="3681" w:type="dxa"/>
            <w:gridSpan w:val="2"/>
            <w:tcBorders>
              <w:top w:val="single" w:sz="4" w:space="0" w:color="auto"/>
              <w:left w:val="single" w:sz="4" w:space="0" w:color="auto"/>
              <w:bottom w:val="nil"/>
              <w:right w:val="single" w:sz="4" w:space="0" w:color="auto"/>
            </w:tcBorders>
          </w:tcPr>
          <w:p w14:paraId="3A3776F6" w14:textId="3EF8E74B" w:rsidR="00FB75C8" w:rsidRPr="00D04DD1" w:rsidRDefault="00FB75C8" w:rsidP="00FB75C8">
            <w:pPr>
              <w:pStyle w:val="Tableheading"/>
              <w:jc w:val="left"/>
              <w:rPr>
                <w:sz w:val="22"/>
                <w:highlight w:val="yellow"/>
              </w:rPr>
            </w:pPr>
            <w:r w:rsidRPr="005454AC">
              <w:t>RCS (m</w:t>
            </w:r>
            <w:r w:rsidRPr="00936FB5">
              <w:rPr>
                <w:vertAlign w:val="superscript"/>
              </w:rPr>
              <w:t>2</w:t>
            </w:r>
            <w:r w:rsidRPr="005454AC">
              <w:t>)</w:t>
            </w:r>
          </w:p>
        </w:tc>
        <w:tc>
          <w:tcPr>
            <w:tcW w:w="2268" w:type="dxa"/>
            <w:gridSpan w:val="2"/>
            <w:vMerge/>
            <w:tcBorders>
              <w:top w:val="nil"/>
              <w:left w:val="single" w:sz="4" w:space="0" w:color="auto"/>
              <w:bottom w:val="nil"/>
              <w:right w:val="single" w:sz="4" w:space="0" w:color="auto"/>
            </w:tcBorders>
          </w:tcPr>
          <w:p w14:paraId="7CDB99C6" w14:textId="77777777" w:rsidR="00FB75C8" w:rsidRPr="005454AC" w:rsidRDefault="00FB75C8" w:rsidP="002E1242">
            <w:pPr>
              <w:pStyle w:val="Tabletext"/>
            </w:pPr>
          </w:p>
        </w:tc>
        <w:tc>
          <w:tcPr>
            <w:tcW w:w="3969" w:type="dxa"/>
            <w:vMerge/>
            <w:tcBorders>
              <w:top w:val="nil"/>
              <w:left w:val="single" w:sz="4" w:space="0" w:color="auto"/>
              <w:bottom w:val="nil"/>
              <w:right w:val="single" w:sz="4" w:space="0" w:color="auto"/>
            </w:tcBorders>
          </w:tcPr>
          <w:p w14:paraId="0FA73C0A" w14:textId="77777777" w:rsidR="00FB75C8" w:rsidRPr="005454AC" w:rsidRDefault="00FB75C8" w:rsidP="002E1242">
            <w:pPr>
              <w:pStyle w:val="Tabletext"/>
            </w:pPr>
          </w:p>
        </w:tc>
      </w:tr>
      <w:tr w:rsidR="00FB75C8" w14:paraId="619B4B36" w14:textId="77777777" w:rsidTr="00EA2452">
        <w:trPr>
          <w:trHeight w:val="304"/>
        </w:trPr>
        <w:tc>
          <w:tcPr>
            <w:tcW w:w="3681" w:type="dxa"/>
            <w:gridSpan w:val="2"/>
            <w:tcBorders>
              <w:top w:val="nil"/>
              <w:left w:val="single" w:sz="4" w:space="0" w:color="auto"/>
              <w:bottom w:val="single" w:sz="4" w:space="0" w:color="auto"/>
              <w:right w:val="single" w:sz="4" w:space="0" w:color="auto"/>
            </w:tcBorders>
          </w:tcPr>
          <w:p w14:paraId="12E989E1" w14:textId="6DCE1005" w:rsidR="00FB75C8" w:rsidRPr="00D04DD1" w:rsidRDefault="003E5849" w:rsidP="00231A84">
            <w:pPr>
              <w:pStyle w:val="Tabletext"/>
              <w:rPr>
                <w:sz w:val="22"/>
                <w:highlight w:val="yellow"/>
              </w:rPr>
            </w:pPr>
            <w:r w:rsidRPr="003E5849">
              <w:t>See simulation diagrams below</w:t>
            </w:r>
          </w:p>
        </w:tc>
        <w:tc>
          <w:tcPr>
            <w:tcW w:w="2268" w:type="dxa"/>
            <w:gridSpan w:val="2"/>
            <w:vMerge/>
            <w:tcBorders>
              <w:top w:val="nil"/>
              <w:left w:val="single" w:sz="4" w:space="0" w:color="auto"/>
              <w:bottom w:val="single" w:sz="4" w:space="0" w:color="auto"/>
              <w:right w:val="single" w:sz="4" w:space="0" w:color="auto"/>
            </w:tcBorders>
          </w:tcPr>
          <w:p w14:paraId="245B2D5E" w14:textId="77777777" w:rsidR="00FB75C8" w:rsidRPr="00AB3C6D" w:rsidRDefault="00FB75C8" w:rsidP="002E1242">
            <w:pPr>
              <w:pStyle w:val="Tabletext"/>
            </w:pPr>
          </w:p>
        </w:tc>
        <w:tc>
          <w:tcPr>
            <w:tcW w:w="3969" w:type="dxa"/>
            <w:vMerge/>
            <w:tcBorders>
              <w:top w:val="nil"/>
              <w:left w:val="single" w:sz="4" w:space="0" w:color="auto"/>
              <w:bottom w:val="single" w:sz="4" w:space="0" w:color="auto"/>
              <w:right w:val="single" w:sz="4" w:space="0" w:color="auto"/>
            </w:tcBorders>
          </w:tcPr>
          <w:p w14:paraId="58E84491" w14:textId="77777777" w:rsidR="00FB75C8" w:rsidRPr="00AB3C6D" w:rsidRDefault="00FB75C8" w:rsidP="002E1242">
            <w:pPr>
              <w:pStyle w:val="Tabletext"/>
            </w:pPr>
          </w:p>
        </w:tc>
      </w:tr>
      <w:tr w:rsidR="00C746DA" w14:paraId="7A640D7A" w14:textId="77777777" w:rsidTr="002E1242">
        <w:trPr>
          <w:trHeight w:val="151"/>
        </w:trPr>
        <w:tc>
          <w:tcPr>
            <w:tcW w:w="4815" w:type="dxa"/>
            <w:gridSpan w:val="3"/>
            <w:tcBorders>
              <w:top w:val="single" w:sz="4" w:space="0" w:color="auto"/>
              <w:left w:val="single" w:sz="4" w:space="0" w:color="auto"/>
              <w:bottom w:val="nil"/>
              <w:right w:val="single" w:sz="4" w:space="0" w:color="auto"/>
            </w:tcBorders>
          </w:tcPr>
          <w:p w14:paraId="1DA13CF9" w14:textId="77777777" w:rsidR="00C746DA" w:rsidRPr="005454AC" w:rsidRDefault="00C746DA" w:rsidP="002E1242">
            <w:pPr>
              <w:pStyle w:val="Tableheading"/>
              <w:rPr>
                <w:color w:val="000000" w:themeColor="text1"/>
              </w:rPr>
            </w:pPr>
            <w:r w:rsidRPr="00C07577">
              <w:t>Application example(s)</w:t>
            </w:r>
          </w:p>
        </w:tc>
        <w:tc>
          <w:tcPr>
            <w:tcW w:w="5103" w:type="dxa"/>
            <w:gridSpan w:val="2"/>
            <w:tcBorders>
              <w:top w:val="single" w:sz="4" w:space="0" w:color="auto"/>
              <w:left w:val="single" w:sz="4" w:space="0" w:color="auto"/>
              <w:bottom w:val="nil"/>
              <w:right w:val="single" w:sz="4" w:space="0" w:color="auto"/>
            </w:tcBorders>
          </w:tcPr>
          <w:p w14:paraId="4DACD494" w14:textId="77777777" w:rsidR="00C746DA" w:rsidRPr="00732154" w:rsidRDefault="00C746DA" w:rsidP="002E1242">
            <w:pPr>
              <w:pStyle w:val="Tableheading"/>
            </w:pPr>
            <w:r>
              <w:t>3D-r</w:t>
            </w:r>
            <w:r w:rsidRPr="005454AC">
              <w:t>eflection diagram</w:t>
            </w:r>
            <w:r>
              <w:t xml:space="preserve"> (rectangular)</w:t>
            </w:r>
          </w:p>
        </w:tc>
      </w:tr>
      <w:tr w:rsidR="00C746DA" w14:paraId="0A6A42A5" w14:textId="77777777" w:rsidTr="00C07577">
        <w:trPr>
          <w:trHeight w:val="150"/>
        </w:trPr>
        <w:tc>
          <w:tcPr>
            <w:tcW w:w="4815" w:type="dxa"/>
            <w:gridSpan w:val="3"/>
            <w:tcBorders>
              <w:top w:val="nil"/>
              <w:left w:val="single" w:sz="4" w:space="0" w:color="auto"/>
              <w:bottom w:val="single" w:sz="4" w:space="0" w:color="auto"/>
              <w:right w:val="single" w:sz="4" w:space="0" w:color="auto"/>
            </w:tcBorders>
          </w:tcPr>
          <w:p w14:paraId="6B65E7BF" w14:textId="43D880EA" w:rsidR="00C746DA" w:rsidRPr="005454AC" w:rsidRDefault="00103D43" w:rsidP="00103D43">
            <w:pPr>
              <w:pStyle w:val="Tableheading"/>
              <w:rPr>
                <w:color w:val="000000" w:themeColor="text1"/>
              </w:rPr>
            </w:pPr>
            <w:r w:rsidRPr="00103D43">
              <w:rPr>
                <w:noProof/>
                <w:color w:val="000000" w:themeColor="text1"/>
                <w:lang w:val="de-DE" w:eastAsia="de-DE"/>
              </w:rPr>
              <w:drawing>
                <wp:inline distT="0" distB="0" distL="0" distR="0" wp14:anchorId="7ECD02BC" wp14:editId="0C053395">
                  <wp:extent cx="969645" cy="1872453"/>
                  <wp:effectExtent l="0" t="0" r="1905" b="0"/>
                  <wp:docPr id="3242" name="Grafik 3242" descr="C:\Users\hupsc\Desktop\ENG16\BET_rot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upsc\Desktop\ENG16\BET_rot 2.png"/>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11129" t="6897" r="16551"/>
                          <a:stretch/>
                        </pic:blipFill>
                        <pic:spPr bwMode="auto">
                          <a:xfrm>
                            <a:off x="0" y="0"/>
                            <a:ext cx="974728" cy="1882269"/>
                          </a:xfrm>
                          <a:prstGeom prst="rect">
                            <a:avLst/>
                          </a:prstGeom>
                          <a:noFill/>
                          <a:ln>
                            <a:noFill/>
                          </a:ln>
                          <a:extLst>
                            <a:ext uri="{53640926-AAD7-44D8-BBD7-CCE9431645EC}">
                              <a14:shadowObscured xmlns:a14="http://schemas.microsoft.com/office/drawing/2010/main"/>
                            </a:ext>
                          </a:extLst>
                        </pic:spPr>
                      </pic:pic>
                    </a:graphicData>
                  </a:graphic>
                </wp:inline>
              </w:drawing>
            </w:r>
            <w:r w:rsidRPr="00103D43">
              <w:rPr>
                <w:noProof/>
                <w:color w:val="000000" w:themeColor="text1"/>
                <w:lang w:val="de-DE" w:eastAsia="de-DE"/>
              </w:rPr>
              <w:drawing>
                <wp:inline distT="0" distB="0" distL="0" distR="0" wp14:anchorId="7F18273B" wp14:editId="3E989C04">
                  <wp:extent cx="934720" cy="1866570"/>
                  <wp:effectExtent l="0" t="0" r="0" b="635"/>
                  <wp:docPr id="3243" name="Grafik 3243" descr="C:\Users\hupsc\Desktop\ENG16\BET_grün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upsc\Desktop\ENG16\BET_grün 3.png"/>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11920" t="3711" r="15751"/>
                          <a:stretch/>
                        </pic:blipFill>
                        <pic:spPr bwMode="auto">
                          <a:xfrm>
                            <a:off x="0" y="0"/>
                            <a:ext cx="936598" cy="18703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03" w:type="dxa"/>
            <w:gridSpan w:val="2"/>
            <w:tcBorders>
              <w:top w:val="nil"/>
              <w:left w:val="single" w:sz="4" w:space="0" w:color="auto"/>
              <w:bottom w:val="single" w:sz="4" w:space="0" w:color="auto"/>
              <w:right w:val="single" w:sz="4" w:space="0" w:color="auto"/>
            </w:tcBorders>
          </w:tcPr>
          <w:p w14:paraId="3F786FEA" w14:textId="4A4860E2" w:rsidR="00C746DA" w:rsidRDefault="005A259F" w:rsidP="002E1242">
            <w:pPr>
              <w:pStyle w:val="Tableheading"/>
            </w:pPr>
            <w:r>
              <w:rPr>
                <w:noProof/>
                <w:lang w:val="de-DE" w:eastAsia="de-DE"/>
              </w:rPr>
              <w:drawing>
                <wp:inline distT="0" distB="0" distL="0" distR="0" wp14:anchorId="1D3763FF" wp14:editId="7FA62AD4">
                  <wp:extent cx="2155446" cy="2006600"/>
                  <wp:effectExtent l="0" t="0" r="0" b="0"/>
                  <wp:docPr id="377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a:extLst>
                              <a:ext uri="{96DAC541-7B7A-43D3-8B79-37D633B846F1}">
                                <asvg:svgBlip xmlns:asvg="http://schemas.microsoft.com/office/drawing/2016/SVG/main" r:embed="rId115"/>
                              </a:ext>
                            </a:extLst>
                          </a:blip>
                          <a:srcRect l="10445" t="2026" r="2591" b="2095"/>
                          <a:stretch/>
                        </pic:blipFill>
                        <pic:spPr bwMode="auto">
                          <a:xfrm>
                            <a:off x="0" y="0"/>
                            <a:ext cx="2173809" cy="2023695"/>
                          </a:xfrm>
                          <a:prstGeom prst="rect">
                            <a:avLst/>
                          </a:prstGeom>
                          <a:ln>
                            <a:noFill/>
                          </a:ln>
                          <a:extLst>
                            <a:ext uri="{53640926-AAD7-44D8-BBD7-CCE9431645EC}">
                              <a14:shadowObscured xmlns:a14="http://schemas.microsoft.com/office/drawing/2010/main"/>
                            </a:ext>
                          </a:extLst>
                        </pic:spPr>
                      </pic:pic>
                    </a:graphicData>
                  </a:graphic>
                </wp:inline>
              </w:drawing>
            </w:r>
          </w:p>
        </w:tc>
      </w:tr>
      <w:tr w:rsidR="00C746DA" w14:paraId="038105D2" w14:textId="77777777" w:rsidTr="002E1242">
        <w:trPr>
          <w:trHeight w:val="150"/>
        </w:trPr>
        <w:tc>
          <w:tcPr>
            <w:tcW w:w="4815" w:type="dxa"/>
            <w:gridSpan w:val="3"/>
            <w:tcBorders>
              <w:top w:val="single" w:sz="4" w:space="0" w:color="auto"/>
              <w:left w:val="single" w:sz="4" w:space="0" w:color="auto"/>
              <w:bottom w:val="nil"/>
              <w:right w:val="single" w:sz="4" w:space="0" w:color="auto"/>
            </w:tcBorders>
          </w:tcPr>
          <w:p w14:paraId="298B773B" w14:textId="77777777" w:rsidR="00C746DA" w:rsidRPr="006C7CD9" w:rsidRDefault="00C746DA" w:rsidP="002E1242">
            <w:pPr>
              <w:pStyle w:val="Tableheading"/>
              <w:rPr>
                <w:noProof/>
                <w:color w:val="000000" w:themeColor="text1"/>
                <w:lang w:val="en-IE" w:eastAsia="de-DE"/>
              </w:rPr>
            </w:pPr>
            <w:r w:rsidRPr="00136484">
              <w:t>2D reflection diagram</w:t>
            </w:r>
            <w:r>
              <w:t xml:space="preserve">, </w:t>
            </w:r>
            <w:r w:rsidRPr="00136484">
              <w:t>different tilt angles</w:t>
            </w:r>
            <w:r>
              <w:t>, linear</w:t>
            </w:r>
          </w:p>
        </w:tc>
        <w:tc>
          <w:tcPr>
            <w:tcW w:w="5103" w:type="dxa"/>
            <w:gridSpan w:val="2"/>
            <w:tcBorders>
              <w:top w:val="single" w:sz="4" w:space="0" w:color="auto"/>
              <w:left w:val="single" w:sz="4" w:space="0" w:color="auto"/>
              <w:bottom w:val="nil"/>
              <w:right w:val="single" w:sz="4" w:space="0" w:color="auto"/>
            </w:tcBorders>
          </w:tcPr>
          <w:p w14:paraId="6669CA41" w14:textId="77777777" w:rsidR="00C746DA" w:rsidRPr="006C7CD9" w:rsidRDefault="00C746DA" w:rsidP="002E1242">
            <w:pPr>
              <w:pStyle w:val="Tableheading"/>
              <w:rPr>
                <w:noProof/>
                <w:color w:val="000000" w:themeColor="text1"/>
                <w:lang w:val="en-IE" w:eastAsia="de-DE"/>
              </w:rPr>
            </w:pPr>
            <w:r>
              <w:t>2D reflection diagram, diff</w:t>
            </w:r>
            <w:r w:rsidRPr="005504E0">
              <w:t xml:space="preserve">erent </w:t>
            </w:r>
            <w:r>
              <w:t>tilt angles, logarithmic</w:t>
            </w:r>
          </w:p>
        </w:tc>
      </w:tr>
      <w:tr w:rsidR="00C746DA" w14:paraId="55606C52" w14:textId="77777777" w:rsidTr="00C07577">
        <w:trPr>
          <w:trHeight w:val="150"/>
        </w:trPr>
        <w:tc>
          <w:tcPr>
            <w:tcW w:w="4815" w:type="dxa"/>
            <w:gridSpan w:val="3"/>
            <w:tcBorders>
              <w:top w:val="nil"/>
              <w:left w:val="single" w:sz="4" w:space="0" w:color="auto"/>
              <w:bottom w:val="single" w:sz="4" w:space="0" w:color="auto"/>
              <w:right w:val="single" w:sz="4" w:space="0" w:color="auto"/>
            </w:tcBorders>
          </w:tcPr>
          <w:p w14:paraId="07C8F37A" w14:textId="5AF94BF9" w:rsidR="00C746DA" w:rsidRPr="006C7CD9" w:rsidRDefault="00A83ED5" w:rsidP="002E1242">
            <w:pPr>
              <w:pStyle w:val="Tableheading"/>
              <w:rPr>
                <w:noProof/>
                <w:color w:val="000000" w:themeColor="text1"/>
                <w:lang w:val="en-IE" w:eastAsia="de-DE"/>
              </w:rPr>
            </w:pPr>
            <w:r>
              <w:rPr>
                <w:noProof/>
                <w:lang w:val="de-DE" w:eastAsia="de-DE"/>
              </w:rPr>
              <w:drawing>
                <wp:inline distT="0" distB="0" distL="0" distR="0" wp14:anchorId="28E47D3B" wp14:editId="24C5FE01">
                  <wp:extent cx="2571871" cy="2353586"/>
                  <wp:effectExtent l="0" t="0" r="0" b="8890"/>
                  <wp:docPr id="1348" name="Graphic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a:extLst>
                              <a:ext uri="{96DAC541-7B7A-43D3-8B79-37D633B846F1}">
                                <asvg:svgBlip xmlns:asvg="http://schemas.microsoft.com/office/drawing/2016/SVG/main" r:embed="rId117"/>
                              </a:ext>
                            </a:extLst>
                          </a:blip>
                          <a:srcRect l="2053" t="1354" r="1425" b="1595"/>
                          <a:stretch/>
                        </pic:blipFill>
                        <pic:spPr bwMode="auto">
                          <a:xfrm>
                            <a:off x="0" y="0"/>
                            <a:ext cx="2605883" cy="2384712"/>
                          </a:xfrm>
                          <a:prstGeom prst="rect">
                            <a:avLst/>
                          </a:prstGeom>
                          <a:ln>
                            <a:noFill/>
                          </a:ln>
                          <a:extLst>
                            <a:ext uri="{53640926-AAD7-44D8-BBD7-CCE9431645EC}">
                              <a14:shadowObscured xmlns:a14="http://schemas.microsoft.com/office/drawing/2010/main"/>
                            </a:ext>
                          </a:extLst>
                        </pic:spPr>
                      </pic:pic>
                    </a:graphicData>
                  </a:graphic>
                </wp:inline>
              </w:drawing>
            </w:r>
          </w:p>
        </w:tc>
        <w:tc>
          <w:tcPr>
            <w:tcW w:w="5103" w:type="dxa"/>
            <w:gridSpan w:val="2"/>
            <w:tcBorders>
              <w:top w:val="nil"/>
              <w:left w:val="single" w:sz="4" w:space="0" w:color="auto"/>
              <w:bottom w:val="single" w:sz="4" w:space="0" w:color="auto"/>
              <w:right w:val="single" w:sz="4" w:space="0" w:color="auto"/>
            </w:tcBorders>
          </w:tcPr>
          <w:p w14:paraId="43314CE9" w14:textId="0F0049C5" w:rsidR="00C746DA" w:rsidRDefault="005A259F" w:rsidP="002E1242">
            <w:pPr>
              <w:pStyle w:val="Tableheading"/>
              <w:rPr>
                <w:noProof/>
                <w:color w:val="000000" w:themeColor="text1"/>
                <w:lang w:val="de-DE" w:eastAsia="de-DE"/>
              </w:rPr>
            </w:pPr>
            <w:r>
              <w:rPr>
                <w:noProof/>
                <w:lang w:val="de-DE" w:eastAsia="de-DE"/>
              </w:rPr>
              <w:drawing>
                <wp:inline distT="0" distB="0" distL="0" distR="0" wp14:anchorId="191BA7A3" wp14:editId="5AAE30EC">
                  <wp:extent cx="2540136" cy="2329732"/>
                  <wp:effectExtent l="0" t="0" r="0" b="0"/>
                  <wp:docPr id="3772"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8">
                            <a:extLst>
                              <a:ext uri="{96DAC541-7B7A-43D3-8B79-37D633B846F1}">
                                <asvg:svgBlip xmlns:asvg="http://schemas.microsoft.com/office/drawing/2016/SVG/main" r:embed="rId119"/>
                              </a:ext>
                            </a:extLst>
                          </a:blip>
                          <a:srcRect l="4123" t="1466" r="1019" b="1293"/>
                          <a:stretch/>
                        </pic:blipFill>
                        <pic:spPr bwMode="auto">
                          <a:xfrm>
                            <a:off x="0" y="0"/>
                            <a:ext cx="2571297" cy="2358312"/>
                          </a:xfrm>
                          <a:prstGeom prst="rect">
                            <a:avLst/>
                          </a:prstGeom>
                          <a:ln>
                            <a:noFill/>
                          </a:ln>
                          <a:extLst>
                            <a:ext uri="{53640926-AAD7-44D8-BBD7-CCE9431645EC}">
                              <a14:shadowObscured xmlns:a14="http://schemas.microsoft.com/office/drawing/2010/main"/>
                            </a:ext>
                          </a:extLst>
                        </pic:spPr>
                      </pic:pic>
                    </a:graphicData>
                  </a:graphic>
                </wp:inline>
              </w:drawing>
            </w:r>
          </w:p>
        </w:tc>
      </w:tr>
    </w:tbl>
    <w:p w14:paraId="46FC33E2" w14:textId="40921DD6" w:rsidR="00C746DA" w:rsidRDefault="00A0722A" w:rsidP="0015378B">
      <w:pPr>
        <w:pStyle w:val="AnnexHead2"/>
      </w:pPr>
      <w:r>
        <w:t>O</w:t>
      </w:r>
      <w:r w:rsidR="00C037AE" w:rsidRPr="00C037AE">
        <w:t>ctahedral reflector, ball top mark</w:t>
      </w:r>
    </w:p>
    <w:tbl>
      <w:tblPr>
        <w:tblStyle w:val="TableGrid"/>
        <w:tblW w:w="0" w:type="auto"/>
        <w:tblLayout w:type="fixed"/>
        <w:tblLook w:val="04A0" w:firstRow="1" w:lastRow="0" w:firstColumn="1" w:lastColumn="0" w:noHBand="0" w:noVBand="1"/>
      </w:tblPr>
      <w:tblGrid>
        <w:gridCol w:w="988"/>
        <w:gridCol w:w="2693"/>
        <w:gridCol w:w="1134"/>
        <w:gridCol w:w="1134"/>
        <w:gridCol w:w="3969"/>
      </w:tblGrid>
      <w:tr w:rsidR="002748EC" w:rsidRPr="005454AC" w14:paraId="32FA53F1" w14:textId="77777777" w:rsidTr="00982F9E">
        <w:trPr>
          <w:trHeight w:val="491"/>
        </w:trPr>
        <w:tc>
          <w:tcPr>
            <w:tcW w:w="988" w:type="dxa"/>
            <w:tcBorders>
              <w:top w:val="single" w:sz="4" w:space="0" w:color="auto"/>
              <w:left w:val="single" w:sz="4" w:space="0" w:color="auto"/>
              <w:bottom w:val="single" w:sz="4" w:space="0" w:color="auto"/>
              <w:right w:val="nil"/>
            </w:tcBorders>
          </w:tcPr>
          <w:p w14:paraId="545F4EAD" w14:textId="77777777" w:rsidR="002748EC" w:rsidRPr="005454AC" w:rsidRDefault="002748EC" w:rsidP="002E1242">
            <w:pPr>
              <w:pStyle w:val="Tableheading"/>
              <w:jc w:val="left"/>
            </w:pPr>
            <w:r>
              <w:t>T</w:t>
            </w:r>
            <w:r w:rsidRPr="005454AC">
              <w:t>ype</w:t>
            </w:r>
          </w:p>
        </w:tc>
        <w:tc>
          <w:tcPr>
            <w:tcW w:w="2693" w:type="dxa"/>
            <w:tcBorders>
              <w:top w:val="single" w:sz="4" w:space="0" w:color="auto"/>
              <w:left w:val="nil"/>
              <w:bottom w:val="single" w:sz="4" w:space="0" w:color="auto"/>
              <w:right w:val="single" w:sz="4" w:space="0" w:color="auto"/>
            </w:tcBorders>
          </w:tcPr>
          <w:p w14:paraId="675A1A10" w14:textId="1AA96655" w:rsidR="002748EC" w:rsidRPr="005454AC" w:rsidRDefault="00B0041B" w:rsidP="00B0041B">
            <w:pPr>
              <w:pStyle w:val="Tabletext"/>
            </w:pPr>
            <w:r>
              <w:t>M</w:t>
            </w:r>
            <w:r w:rsidR="002748EC">
              <w:t>ultidi</w:t>
            </w:r>
            <w:r w:rsidR="002748EC" w:rsidRPr="005878A2">
              <w:t>rectional</w:t>
            </w:r>
          </w:p>
        </w:tc>
        <w:tc>
          <w:tcPr>
            <w:tcW w:w="1134" w:type="dxa"/>
            <w:tcBorders>
              <w:top w:val="single" w:sz="4" w:space="0" w:color="auto"/>
              <w:left w:val="single" w:sz="4" w:space="0" w:color="auto"/>
              <w:bottom w:val="single" w:sz="4" w:space="0" w:color="auto"/>
              <w:right w:val="nil"/>
            </w:tcBorders>
          </w:tcPr>
          <w:p w14:paraId="06A6C224" w14:textId="77777777" w:rsidR="002748EC" w:rsidRPr="005454AC" w:rsidRDefault="002748EC" w:rsidP="002E1242">
            <w:pPr>
              <w:pStyle w:val="Tableheading"/>
              <w:jc w:val="left"/>
            </w:pPr>
            <w:r>
              <w:t>N</w:t>
            </w:r>
            <w:r w:rsidRPr="005454AC">
              <w:t>ame</w:t>
            </w:r>
          </w:p>
        </w:tc>
        <w:tc>
          <w:tcPr>
            <w:tcW w:w="5103" w:type="dxa"/>
            <w:gridSpan w:val="2"/>
            <w:tcBorders>
              <w:top w:val="single" w:sz="4" w:space="0" w:color="auto"/>
              <w:left w:val="nil"/>
              <w:bottom w:val="single" w:sz="4" w:space="0" w:color="auto"/>
            </w:tcBorders>
          </w:tcPr>
          <w:p w14:paraId="467288E3" w14:textId="27191A00" w:rsidR="002748EC" w:rsidRPr="005454AC" w:rsidRDefault="00B0041B" w:rsidP="00B0041B">
            <w:pPr>
              <w:pStyle w:val="Tabletext"/>
            </w:pPr>
            <w:r>
              <w:rPr>
                <w:noProof/>
                <w:lang w:val="en-US" w:eastAsia="de-DE"/>
              </w:rPr>
              <w:t>O</w:t>
            </w:r>
            <w:r w:rsidR="002748EC" w:rsidRPr="005454AC">
              <w:rPr>
                <w:noProof/>
                <w:lang w:val="en-US" w:eastAsia="de-DE"/>
              </w:rPr>
              <w:t>ctahedral reflector</w:t>
            </w:r>
            <w:r w:rsidR="002748EC">
              <w:rPr>
                <w:noProof/>
                <w:lang w:val="en-US" w:eastAsia="de-DE"/>
              </w:rPr>
              <w:t>, ball top mark</w:t>
            </w:r>
          </w:p>
        </w:tc>
      </w:tr>
      <w:tr w:rsidR="00C746DA" w:rsidRPr="005454AC" w14:paraId="6A67FB30" w14:textId="77777777" w:rsidTr="002E1242">
        <w:tc>
          <w:tcPr>
            <w:tcW w:w="988" w:type="dxa"/>
            <w:tcBorders>
              <w:top w:val="single" w:sz="4" w:space="0" w:color="auto"/>
              <w:left w:val="single" w:sz="4" w:space="0" w:color="auto"/>
              <w:bottom w:val="single" w:sz="4" w:space="0" w:color="auto"/>
              <w:right w:val="nil"/>
            </w:tcBorders>
          </w:tcPr>
          <w:p w14:paraId="48731878" w14:textId="77777777" w:rsidR="00C746DA" w:rsidRDefault="00C746DA" w:rsidP="002E1242">
            <w:pPr>
              <w:pStyle w:val="Tableheading"/>
              <w:rPr>
                <w:sz w:val="22"/>
              </w:rPr>
            </w:pPr>
            <w:r>
              <w:t>O</w:t>
            </w:r>
            <w:r w:rsidRPr="00860766">
              <w:t>rigin</w:t>
            </w:r>
          </w:p>
        </w:tc>
        <w:tc>
          <w:tcPr>
            <w:tcW w:w="2693" w:type="dxa"/>
            <w:tcBorders>
              <w:top w:val="single" w:sz="4" w:space="0" w:color="auto"/>
              <w:left w:val="nil"/>
              <w:bottom w:val="single" w:sz="4" w:space="0" w:color="auto"/>
              <w:right w:val="single" w:sz="4" w:space="0" w:color="auto"/>
            </w:tcBorders>
          </w:tcPr>
          <w:p w14:paraId="027E9E39" w14:textId="3BB09ADC" w:rsidR="00C746DA" w:rsidRDefault="00AC53F1" w:rsidP="002E1242">
            <w:pPr>
              <w:pStyle w:val="Tabletext"/>
              <w:rPr>
                <w:sz w:val="22"/>
              </w:rPr>
            </w:pPr>
            <w:r>
              <w:t>German Federal Waterways and Shipping Administration</w:t>
            </w:r>
          </w:p>
        </w:tc>
        <w:tc>
          <w:tcPr>
            <w:tcW w:w="1134" w:type="dxa"/>
            <w:tcBorders>
              <w:top w:val="single" w:sz="4" w:space="0" w:color="auto"/>
              <w:left w:val="single" w:sz="4" w:space="0" w:color="auto"/>
              <w:bottom w:val="single" w:sz="4" w:space="0" w:color="auto"/>
              <w:right w:val="nil"/>
            </w:tcBorders>
          </w:tcPr>
          <w:p w14:paraId="4E889007" w14:textId="77777777" w:rsidR="00C746DA" w:rsidRPr="005454AC" w:rsidRDefault="00C746DA" w:rsidP="002E1242">
            <w:pPr>
              <w:pStyle w:val="Tableheading"/>
              <w:jc w:val="left"/>
            </w:pPr>
            <w:r>
              <w:t>P</w:t>
            </w:r>
            <w:r w:rsidRPr="005454AC">
              <w:t>urpose</w:t>
            </w:r>
          </w:p>
        </w:tc>
        <w:tc>
          <w:tcPr>
            <w:tcW w:w="5103" w:type="dxa"/>
            <w:gridSpan w:val="2"/>
            <w:tcBorders>
              <w:top w:val="single" w:sz="4" w:space="0" w:color="auto"/>
              <w:left w:val="nil"/>
              <w:bottom w:val="single" w:sz="4" w:space="0" w:color="auto"/>
              <w:right w:val="single" w:sz="4" w:space="0" w:color="auto"/>
            </w:tcBorders>
          </w:tcPr>
          <w:p w14:paraId="680A3389" w14:textId="0BC399C0" w:rsidR="00C746DA" w:rsidRPr="005454AC" w:rsidRDefault="00B0041B" w:rsidP="00B0041B">
            <w:pPr>
              <w:pStyle w:val="Tabletext"/>
              <w:jc w:val="both"/>
            </w:pPr>
            <w:r>
              <w:t>J</w:t>
            </w:r>
            <w:r w:rsidR="00D22626" w:rsidRPr="001973D1">
              <w:t xml:space="preserve">oint use as top </w:t>
            </w:r>
            <w:r w:rsidR="00D22626">
              <w:t>mark</w:t>
            </w:r>
            <w:r w:rsidR="00D22626" w:rsidRPr="001973D1">
              <w:t xml:space="preserve"> and radar reflector</w:t>
            </w:r>
            <w:r w:rsidR="00D22626" w:rsidRPr="005454AC">
              <w:t xml:space="preserve"> </w:t>
            </w:r>
            <w:r w:rsidR="00D22626">
              <w:t>for</w:t>
            </w:r>
            <w:r w:rsidR="00D22626" w:rsidRPr="005454AC">
              <w:t xml:space="preserve"> steel</w:t>
            </w:r>
            <w:r w:rsidR="00D22626">
              <w:t xml:space="preserve"> or plastic </w:t>
            </w:r>
            <w:r w:rsidR="00D22626" w:rsidRPr="005454AC">
              <w:t>buoys on German inland waterways</w:t>
            </w:r>
            <w:r w:rsidR="00D22626">
              <w:t>, d</w:t>
            </w:r>
            <w:r w:rsidR="00D22626" w:rsidRPr="005454AC">
              <w:t xml:space="preserve">ifferent </w:t>
            </w:r>
            <w:r w:rsidR="00D22626">
              <w:t>shapes available</w:t>
            </w:r>
          </w:p>
        </w:tc>
      </w:tr>
      <w:tr w:rsidR="00C746DA" w14:paraId="3B109D92" w14:textId="77777777" w:rsidTr="002E1242">
        <w:trPr>
          <w:trHeight w:val="357"/>
        </w:trPr>
        <w:tc>
          <w:tcPr>
            <w:tcW w:w="3681" w:type="dxa"/>
            <w:gridSpan w:val="2"/>
            <w:vMerge w:val="restart"/>
            <w:tcBorders>
              <w:top w:val="single" w:sz="4" w:space="0" w:color="auto"/>
              <w:left w:val="single" w:sz="4" w:space="0" w:color="auto"/>
              <w:bottom w:val="nil"/>
              <w:right w:val="single" w:sz="4" w:space="0" w:color="auto"/>
            </w:tcBorders>
          </w:tcPr>
          <w:p w14:paraId="321C5A46" w14:textId="77777777" w:rsidR="00C746DA" w:rsidRDefault="00C746DA" w:rsidP="002E1242">
            <w:pPr>
              <w:pStyle w:val="Tableheading"/>
              <w:jc w:val="left"/>
              <w:rPr>
                <w:sz w:val="22"/>
              </w:rPr>
            </w:pPr>
            <w:r w:rsidRPr="00AB3C6D">
              <w:t>Dimensions simulated reflector</w:t>
            </w:r>
            <w:r w:rsidRPr="005454AC">
              <w:t xml:space="preserve"> (mm)</w:t>
            </w:r>
          </w:p>
        </w:tc>
        <w:tc>
          <w:tcPr>
            <w:tcW w:w="2268" w:type="dxa"/>
            <w:gridSpan w:val="2"/>
            <w:tcBorders>
              <w:top w:val="single" w:sz="4" w:space="0" w:color="auto"/>
              <w:left w:val="single" w:sz="4" w:space="0" w:color="auto"/>
              <w:bottom w:val="nil"/>
              <w:right w:val="single" w:sz="4" w:space="0" w:color="auto"/>
            </w:tcBorders>
          </w:tcPr>
          <w:p w14:paraId="04BFF03F" w14:textId="77777777" w:rsidR="00C746DA" w:rsidRPr="005454AC" w:rsidRDefault="00C746DA" w:rsidP="002E1242">
            <w:pPr>
              <w:pStyle w:val="Tableheading"/>
              <w:jc w:val="left"/>
            </w:pPr>
            <w:r w:rsidRPr="00427869">
              <w:t>3D-view</w:t>
            </w:r>
            <w:r w:rsidRPr="00934145">
              <w:t xml:space="preserve"> </w:t>
            </w:r>
          </w:p>
        </w:tc>
        <w:tc>
          <w:tcPr>
            <w:tcW w:w="3969" w:type="dxa"/>
            <w:tcBorders>
              <w:top w:val="single" w:sz="4" w:space="0" w:color="auto"/>
              <w:left w:val="single" w:sz="4" w:space="0" w:color="auto"/>
              <w:bottom w:val="nil"/>
              <w:right w:val="single" w:sz="4" w:space="0" w:color="auto"/>
            </w:tcBorders>
          </w:tcPr>
          <w:p w14:paraId="527058EF" w14:textId="77777777" w:rsidR="00C746DA" w:rsidRPr="005454AC" w:rsidRDefault="00C746DA" w:rsidP="002E1242">
            <w:pPr>
              <w:pStyle w:val="Tableheading"/>
              <w:jc w:val="left"/>
            </w:pPr>
            <w:r w:rsidRPr="00934145">
              <w:t>Short description</w:t>
            </w:r>
            <w:r>
              <w:t xml:space="preserve"> / S</w:t>
            </w:r>
            <w:r w:rsidRPr="00AB3C6D">
              <w:t>pecial properties</w:t>
            </w:r>
          </w:p>
        </w:tc>
      </w:tr>
      <w:tr w:rsidR="00C746DA" w14:paraId="3D6C0058" w14:textId="77777777" w:rsidTr="002E1242">
        <w:trPr>
          <w:trHeight w:val="364"/>
        </w:trPr>
        <w:tc>
          <w:tcPr>
            <w:tcW w:w="3681" w:type="dxa"/>
            <w:gridSpan w:val="2"/>
            <w:vMerge/>
            <w:tcBorders>
              <w:top w:val="nil"/>
              <w:left w:val="single" w:sz="4" w:space="0" w:color="auto"/>
              <w:bottom w:val="nil"/>
              <w:right w:val="single" w:sz="4" w:space="0" w:color="auto"/>
            </w:tcBorders>
          </w:tcPr>
          <w:p w14:paraId="0779AE3A" w14:textId="77777777" w:rsidR="00C746DA" w:rsidRPr="00AB3C6D" w:rsidRDefault="00C746DA" w:rsidP="002E1242">
            <w:pPr>
              <w:pStyle w:val="Tableheading"/>
            </w:pPr>
          </w:p>
        </w:tc>
        <w:tc>
          <w:tcPr>
            <w:tcW w:w="2268" w:type="dxa"/>
            <w:gridSpan w:val="2"/>
            <w:vMerge w:val="restart"/>
            <w:tcBorders>
              <w:top w:val="nil"/>
              <w:left w:val="single" w:sz="4" w:space="0" w:color="auto"/>
              <w:bottom w:val="nil"/>
              <w:right w:val="single" w:sz="4" w:space="0" w:color="auto"/>
            </w:tcBorders>
            <w:vAlign w:val="top"/>
          </w:tcPr>
          <w:p w14:paraId="621DA5C9" w14:textId="00DB60F6" w:rsidR="00C746DA" w:rsidRPr="00934145" w:rsidRDefault="00D22626" w:rsidP="002E1242">
            <w:pPr>
              <w:pStyle w:val="Tabletext"/>
              <w:jc w:val="center"/>
            </w:pPr>
            <w:r>
              <w:rPr>
                <w:noProof/>
                <w:lang w:val="de-DE" w:eastAsia="de-DE"/>
              </w:rPr>
              <w:drawing>
                <wp:inline distT="0" distB="0" distL="0" distR="0" wp14:anchorId="20B2D62A" wp14:editId="6797AF4A">
                  <wp:extent cx="1061293" cy="957532"/>
                  <wp:effectExtent l="0" t="0" r="5715"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2229" t="2826" r="3939" b="1771"/>
                          <a:stretch/>
                        </pic:blipFill>
                        <pic:spPr bwMode="auto">
                          <a:xfrm>
                            <a:off x="0" y="0"/>
                            <a:ext cx="1082702" cy="9768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vMerge w:val="restart"/>
            <w:tcBorders>
              <w:top w:val="nil"/>
              <w:left w:val="single" w:sz="4" w:space="0" w:color="auto"/>
              <w:bottom w:val="nil"/>
              <w:right w:val="single" w:sz="4" w:space="0" w:color="auto"/>
            </w:tcBorders>
          </w:tcPr>
          <w:p w14:paraId="2443A774" w14:textId="77777777" w:rsidR="00962EAF" w:rsidRDefault="00962EAF" w:rsidP="00962EAF">
            <w:pPr>
              <w:pStyle w:val="Tabletext"/>
              <w:numPr>
                <w:ilvl w:val="0"/>
                <w:numId w:val="44"/>
              </w:numPr>
              <w:ind w:left="317"/>
            </w:pPr>
            <w:r>
              <w:t>Simple construction, easy to manufacture.</w:t>
            </w:r>
          </w:p>
          <w:p w14:paraId="41999EC0" w14:textId="527BCDCE" w:rsidR="00C746DA" w:rsidRPr="00934145" w:rsidRDefault="00962EAF" w:rsidP="00962EAF">
            <w:pPr>
              <w:pStyle w:val="Tabletext"/>
              <w:numPr>
                <w:ilvl w:val="0"/>
                <w:numId w:val="44"/>
              </w:numPr>
              <w:ind w:left="317"/>
            </w:pPr>
            <w:r>
              <w:t>Consistent lower level RCS makes this reflector suitable for many applications, but high RCS values at elevations of 0°; 90°; 180°; 270° azimuth are not effective due to small spatial angles.</w:t>
            </w:r>
          </w:p>
        </w:tc>
      </w:tr>
      <w:tr w:rsidR="00C746DA" w14:paraId="122C9C05" w14:textId="77777777" w:rsidTr="002E1242">
        <w:trPr>
          <w:trHeight w:val="364"/>
        </w:trPr>
        <w:tc>
          <w:tcPr>
            <w:tcW w:w="3681" w:type="dxa"/>
            <w:gridSpan w:val="2"/>
            <w:tcBorders>
              <w:top w:val="nil"/>
              <w:left w:val="single" w:sz="4" w:space="0" w:color="auto"/>
              <w:bottom w:val="single" w:sz="4" w:space="0" w:color="auto"/>
              <w:right w:val="single" w:sz="4" w:space="0" w:color="auto"/>
            </w:tcBorders>
          </w:tcPr>
          <w:p w14:paraId="73560C94" w14:textId="514A77D2" w:rsidR="00C746DA" w:rsidRPr="005454AC" w:rsidRDefault="00B0041B" w:rsidP="00107E41">
            <w:pPr>
              <w:pStyle w:val="Tabletext"/>
            </w:pPr>
            <w:r>
              <w:t>W</w:t>
            </w:r>
            <w:r w:rsidR="00C746DA" w:rsidRPr="005454AC">
              <w:t xml:space="preserve">idth: </w:t>
            </w:r>
            <w:r w:rsidR="00C746DA">
              <w:t>50</w:t>
            </w:r>
            <w:r w:rsidR="00C746DA" w:rsidRPr="005454AC">
              <w:t>0</w:t>
            </w:r>
            <w:r w:rsidR="00107E41">
              <w:t xml:space="preserve">; </w:t>
            </w:r>
            <w:r>
              <w:t>He</w:t>
            </w:r>
            <w:r w:rsidR="00C746DA" w:rsidRPr="005454AC">
              <w:t xml:space="preserve">ight: </w:t>
            </w:r>
            <w:r w:rsidR="00C746DA">
              <w:t>5</w:t>
            </w:r>
            <w:r w:rsidR="00107E41">
              <w:t>0</w:t>
            </w:r>
            <w:r w:rsidR="00C746DA" w:rsidRPr="005454AC">
              <w:t>0</w:t>
            </w:r>
          </w:p>
        </w:tc>
        <w:tc>
          <w:tcPr>
            <w:tcW w:w="2268" w:type="dxa"/>
            <w:gridSpan w:val="2"/>
            <w:vMerge/>
            <w:tcBorders>
              <w:top w:val="nil"/>
              <w:left w:val="single" w:sz="4" w:space="0" w:color="auto"/>
              <w:bottom w:val="nil"/>
              <w:right w:val="single" w:sz="4" w:space="0" w:color="auto"/>
            </w:tcBorders>
          </w:tcPr>
          <w:p w14:paraId="472D7716" w14:textId="77777777" w:rsidR="00C746DA" w:rsidRPr="00934145" w:rsidRDefault="00C746DA" w:rsidP="002E1242">
            <w:pPr>
              <w:pStyle w:val="Tabletext"/>
            </w:pPr>
          </w:p>
        </w:tc>
        <w:tc>
          <w:tcPr>
            <w:tcW w:w="3969" w:type="dxa"/>
            <w:vMerge/>
            <w:tcBorders>
              <w:top w:val="nil"/>
              <w:left w:val="single" w:sz="4" w:space="0" w:color="auto"/>
              <w:bottom w:val="nil"/>
              <w:right w:val="single" w:sz="4" w:space="0" w:color="auto"/>
            </w:tcBorders>
          </w:tcPr>
          <w:p w14:paraId="363E616E" w14:textId="77777777" w:rsidR="00C746DA" w:rsidRPr="00934145" w:rsidRDefault="00C746DA" w:rsidP="002E1242">
            <w:pPr>
              <w:pStyle w:val="Tabletext"/>
            </w:pPr>
          </w:p>
        </w:tc>
      </w:tr>
      <w:tr w:rsidR="002748EC" w14:paraId="0D301D73" w14:textId="77777777" w:rsidTr="00982F9E">
        <w:trPr>
          <w:trHeight w:val="530"/>
        </w:trPr>
        <w:tc>
          <w:tcPr>
            <w:tcW w:w="3681" w:type="dxa"/>
            <w:gridSpan w:val="2"/>
            <w:tcBorders>
              <w:top w:val="single" w:sz="4" w:space="0" w:color="auto"/>
              <w:left w:val="single" w:sz="4" w:space="0" w:color="auto"/>
              <w:bottom w:val="nil"/>
              <w:right w:val="single" w:sz="4" w:space="0" w:color="auto"/>
            </w:tcBorders>
          </w:tcPr>
          <w:p w14:paraId="546A243D" w14:textId="259CB25A" w:rsidR="002748EC" w:rsidRPr="005D10EB" w:rsidRDefault="002748EC" w:rsidP="002748EC">
            <w:pPr>
              <w:pStyle w:val="Tableheading"/>
              <w:jc w:val="left"/>
              <w:rPr>
                <w:sz w:val="22"/>
                <w:highlight w:val="yellow"/>
              </w:rPr>
            </w:pPr>
            <w:r w:rsidRPr="005454AC">
              <w:t>RCS (m</w:t>
            </w:r>
            <w:r w:rsidRPr="00936FB5">
              <w:rPr>
                <w:vertAlign w:val="superscript"/>
              </w:rPr>
              <w:t>2</w:t>
            </w:r>
            <w:r w:rsidRPr="005454AC">
              <w:t>)</w:t>
            </w:r>
          </w:p>
        </w:tc>
        <w:tc>
          <w:tcPr>
            <w:tcW w:w="2268" w:type="dxa"/>
            <w:gridSpan w:val="2"/>
            <w:vMerge/>
            <w:tcBorders>
              <w:top w:val="nil"/>
              <w:left w:val="single" w:sz="4" w:space="0" w:color="auto"/>
              <w:bottom w:val="nil"/>
              <w:right w:val="single" w:sz="4" w:space="0" w:color="auto"/>
            </w:tcBorders>
          </w:tcPr>
          <w:p w14:paraId="06FD0963" w14:textId="77777777" w:rsidR="002748EC" w:rsidRPr="005454AC" w:rsidRDefault="002748EC" w:rsidP="002E1242">
            <w:pPr>
              <w:pStyle w:val="Tabletext"/>
            </w:pPr>
          </w:p>
        </w:tc>
        <w:tc>
          <w:tcPr>
            <w:tcW w:w="3969" w:type="dxa"/>
            <w:vMerge/>
            <w:tcBorders>
              <w:top w:val="nil"/>
              <w:left w:val="single" w:sz="4" w:space="0" w:color="auto"/>
              <w:bottom w:val="nil"/>
              <w:right w:val="single" w:sz="4" w:space="0" w:color="auto"/>
            </w:tcBorders>
          </w:tcPr>
          <w:p w14:paraId="345DCA8C" w14:textId="77777777" w:rsidR="002748EC" w:rsidRPr="005454AC" w:rsidRDefault="002748EC" w:rsidP="002E1242">
            <w:pPr>
              <w:pStyle w:val="Tabletext"/>
            </w:pPr>
          </w:p>
        </w:tc>
      </w:tr>
      <w:tr w:rsidR="002748EC" w14:paraId="08D77890" w14:textId="77777777" w:rsidTr="00982F9E">
        <w:trPr>
          <w:trHeight w:val="304"/>
        </w:trPr>
        <w:tc>
          <w:tcPr>
            <w:tcW w:w="3681" w:type="dxa"/>
            <w:gridSpan w:val="2"/>
            <w:tcBorders>
              <w:top w:val="nil"/>
              <w:left w:val="single" w:sz="4" w:space="0" w:color="auto"/>
              <w:bottom w:val="single" w:sz="4" w:space="0" w:color="auto"/>
              <w:right w:val="single" w:sz="4" w:space="0" w:color="auto"/>
            </w:tcBorders>
          </w:tcPr>
          <w:p w14:paraId="09E68E49" w14:textId="0772E7D0" w:rsidR="002748EC" w:rsidRPr="005D10EB" w:rsidRDefault="003E5849" w:rsidP="00D315C1">
            <w:pPr>
              <w:pStyle w:val="Tabletext"/>
              <w:rPr>
                <w:sz w:val="22"/>
                <w:highlight w:val="yellow"/>
              </w:rPr>
            </w:pPr>
            <w:r w:rsidRPr="003E5849">
              <w:t>See simulation diagrams below</w:t>
            </w:r>
          </w:p>
        </w:tc>
        <w:tc>
          <w:tcPr>
            <w:tcW w:w="2268" w:type="dxa"/>
            <w:gridSpan w:val="2"/>
            <w:vMerge/>
            <w:tcBorders>
              <w:top w:val="nil"/>
              <w:left w:val="single" w:sz="4" w:space="0" w:color="auto"/>
              <w:bottom w:val="single" w:sz="4" w:space="0" w:color="auto"/>
              <w:right w:val="single" w:sz="4" w:space="0" w:color="auto"/>
            </w:tcBorders>
          </w:tcPr>
          <w:p w14:paraId="6CED4143" w14:textId="77777777" w:rsidR="002748EC" w:rsidRPr="00AB3C6D" w:rsidRDefault="002748EC" w:rsidP="002E1242">
            <w:pPr>
              <w:pStyle w:val="Tabletext"/>
            </w:pPr>
          </w:p>
        </w:tc>
        <w:tc>
          <w:tcPr>
            <w:tcW w:w="3969" w:type="dxa"/>
            <w:vMerge/>
            <w:tcBorders>
              <w:top w:val="nil"/>
              <w:left w:val="single" w:sz="4" w:space="0" w:color="auto"/>
              <w:bottom w:val="single" w:sz="4" w:space="0" w:color="auto"/>
              <w:right w:val="single" w:sz="4" w:space="0" w:color="auto"/>
            </w:tcBorders>
          </w:tcPr>
          <w:p w14:paraId="64ED90C3" w14:textId="77777777" w:rsidR="002748EC" w:rsidRPr="00AB3C6D" w:rsidRDefault="002748EC" w:rsidP="002E1242">
            <w:pPr>
              <w:pStyle w:val="Tabletext"/>
            </w:pPr>
          </w:p>
        </w:tc>
      </w:tr>
      <w:tr w:rsidR="00C746DA" w14:paraId="07EF9436" w14:textId="77777777" w:rsidTr="002E1242">
        <w:trPr>
          <w:trHeight w:val="151"/>
        </w:trPr>
        <w:tc>
          <w:tcPr>
            <w:tcW w:w="4815" w:type="dxa"/>
            <w:gridSpan w:val="3"/>
            <w:tcBorders>
              <w:top w:val="single" w:sz="4" w:space="0" w:color="auto"/>
              <w:left w:val="single" w:sz="4" w:space="0" w:color="auto"/>
              <w:bottom w:val="nil"/>
              <w:right w:val="single" w:sz="4" w:space="0" w:color="auto"/>
            </w:tcBorders>
          </w:tcPr>
          <w:p w14:paraId="4D38D91F" w14:textId="77777777" w:rsidR="00C746DA" w:rsidRPr="00C55223" w:rsidRDefault="00C746DA" w:rsidP="00C55223">
            <w:pPr>
              <w:pStyle w:val="Tableheading"/>
            </w:pPr>
            <w:r w:rsidRPr="00C55223">
              <w:t>Application example(s)</w:t>
            </w:r>
          </w:p>
        </w:tc>
        <w:tc>
          <w:tcPr>
            <w:tcW w:w="5103" w:type="dxa"/>
            <w:gridSpan w:val="2"/>
            <w:tcBorders>
              <w:top w:val="single" w:sz="4" w:space="0" w:color="auto"/>
              <w:left w:val="single" w:sz="4" w:space="0" w:color="auto"/>
              <w:bottom w:val="nil"/>
              <w:right w:val="single" w:sz="4" w:space="0" w:color="auto"/>
            </w:tcBorders>
          </w:tcPr>
          <w:p w14:paraId="18EE4591" w14:textId="77777777" w:rsidR="00C746DA" w:rsidRPr="00732154" w:rsidRDefault="00C746DA" w:rsidP="002E1242">
            <w:pPr>
              <w:pStyle w:val="Tableheading"/>
            </w:pPr>
            <w:r>
              <w:t>3D-r</w:t>
            </w:r>
            <w:r w:rsidRPr="005454AC">
              <w:t>eflection diagram</w:t>
            </w:r>
            <w:r>
              <w:t xml:space="preserve"> (rectangular)</w:t>
            </w:r>
          </w:p>
        </w:tc>
      </w:tr>
      <w:tr w:rsidR="00C746DA" w14:paraId="591A3857" w14:textId="77777777" w:rsidTr="002E1242">
        <w:trPr>
          <w:trHeight w:val="150"/>
        </w:trPr>
        <w:tc>
          <w:tcPr>
            <w:tcW w:w="4815" w:type="dxa"/>
            <w:gridSpan w:val="3"/>
            <w:tcBorders>
              <w:top w:val="nil"/>
              <w:left w:val="single" w:sz="4" w:space="0" w:color="auto"/>
              <w:bottom w:val="single" w:sz="4" w:space="0" w:color="auto"/>
              <w:right w:val="single" w:sz="4" w:space="0" w:color="auto"/>
            </w:tcBorders>
          </w:tcPr>
          <w:p w14:paraId="0D158881" w14:textId="77777777" w:rsidR="00C746DA" w:rsidRPr="005454AC" w:rsidRDefault="00C746DA" w:rsidP="002E1242">
            <w:pPr>
              <w:pStyle w:val="Tableheading"/>
              <w:rPr>
                <w:color w:val="000000" w:themeColor="text1"/>
              </w:rPr>
            </w:pPr>
            <w:r>
              <w:rPr>
                <w:noProof/>
                <w:color w:val="000000" w:themeColor="text1"/>
                <w:lang w:val="de-DE" w:eastAsia="de-DE"/>
              </w:rPr>
              <w:drawing>
                <wp:inline distT="0" distB="0" distL="0" distR="0" wp14:anchorId="221CDD2C" wp14:editId="412C96C1">
                  <wp:extent cx="1335640" cy="2494689"/>
                  <wp:effectExtent l="0" t="0" r="0" b="127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3763 Reflector binnenfahrwassertonne (stumpf)__JM.png"/>
                          <pic:cNvPicPr/>
                        </pic:nvPicPr>
                        <pic:blipFill rotWithShape="1">
                          <a:blip r:embed="rId121" cstate="print">
                            <a:extLst>
                              <a:ext uri="{28A0092B-C50C-407E-A947-70E740481C1C}">
                                <a14:useLocalDpi xmlns:a14="http://schemas.microsoft.com/office/drawing/2010/main" val="0"/>
                              </a:ext>
                            </a:extLst>
                          </a:blip>
                          <a:srcRect l="11785" t="10067" r="16877" b="1105"/>
                          <a:stretch/>
                        </pic:blipFill>
                        <pic:spPr bwMode="auto">
                          <a:xfrm>
                            <a:off x="0" y="0"/>
                            <a:ext cx="1346460" cy="2514898"/>
                          </a:xfrm>
                          <a:prstGeom prst="rect">
                            <a:avLst/>
                          </a:prstGeom>
                          <a:ln>
                            <a:noFill/>
                          </a:ln>
                          <a:extLst>
                            <a:ext uri="{53640926-AAD7-44D8-BBD7-CCE9431645EC}">
                              <a14:shadowObscured xmlns:a14="http://schemas.microsoft.com/office/drawing/2010/main"/>
                            </a:ext>
                          </a:extLst>
                        </pic:spPr>
                      </pic:pic>
                    </a:graphicData>
                  </a:graphic>
                </wp:inline>
              </w:drawing>
            </w:r>
          </w:p>
        </w:tc>
        <w:tc>
          <w:tcPr>
            <w:tcW w:w="5103" w:type="dxa"/>
            <w:gridSpan w:val="2"/>
            <w:tcBorders>
              <w:top w:val="nil"/>
              <w:left w:val="single" w:sz="4" w:space="0" w:color="auto"/>
              <w:bottom w:val="single" w:sz="4" w:space="0" w:color="auto"/>
              <w:right w:val="single" w:sz="4" w:space="0" w:color="auto"/>
            </w:tcBorders>
          </w:tcPr>
          <w:p w14:paraId="0E2268C6" w14:textId="16A94F0B" w:rsidR="00C746DA" w:rsidRDefault="00D22626" w:rsidP="002E1242">
            <w:pPr>
              <w:pStyle w:val="Tableheading"/>
            </w:pPr>
            <w:r>
              <w:rPr>
                <w:noProof/>
                <w:lang w:val="de-DE" w:eastAsia="de-DE"/>
              </w:rPr>
              <w:drawing>
                <wp:inline distT="0" distB="0" distL="0" distR="0" wp14:anchorId="7850283D" wp14:editId="66A04107">
                  <wp:extent cx="2827908" cy="2547950"/>
                  <wp:effectExtent l="0" t="0" r="0" b="5080"/>
                  <wp:docPr id="1377" name="Graphic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2">
                            <a:extLst>
                              <a:ext uri="{96DAC541-7B7A-43D3-8B79-37D633B846F1}">
                                <asvg:svgBlip xmlns:asvg="http://schemas.microsoft.com/office/drawing/2016/SVG/main" r:embed="rId123"/>
                              </a:ext>
                            </a:extLst>
                          </a:blip>
                          <a:srcRect l="6027" t="2284" r="2397"/>
                          <a:stretch/>
                        </pic:blipFill>
                        <pic:spPr bwMode="auto">
                          <a:xfrm>
                            <a:off x="0" y="0"/>
                            <a:ext cx="2844269" cy="2562691"/>
                          </a:xfrm>
                          <a:prstGeom prst="rect">
                            <a:avLst/>
                          </a:prstGeom>
                          <a:ln>
                            <a:noFill/>
                          </a:ln>
                          <a:extLst>
                            <a:ext uri="{53640926-AAD7-44D8-BBD7-CCE9431645EC}">
                              <a14:shadowObscured xmlns:a14="http://schemas.microsoft.com/office/drawing/2010/main"/>
                            </a:ext>
                          </a:extLst>
                        </pic:spPr>
                      </pic:pic>
                    </a:graphicData>
                  </a:graphic>
                </wp:inline>
              </w:drawing>
            </w:r>
          </w:p>
        </w:tc>
      </w:tr>
      <w:tr w:rsidR="00C746DA" w14:paraId="46900E75" w14:textId="77777777" w:rsidTr="002E1242">
        <w:trPr>
          <w:trHeight w:val="150"/>
        </w:trPr>
        <w:tc>
          <w:tcPr>
            <w:tcW w:w="4815" w:type="dxa"/>
            <w:gridSpan w:val="3"/>
            <w:tcBorders>
              <w:top w:val="single" w:sz="4" w:space="0" w:color="auto"/>
              <w:left w:val="single" w:sz="4" w:space="0" w:color="auto"/>
              <w:bottom w:val="nil"/>
              <w:right w:val="single" w:sz="4" w:space="0" w:color="auto"/>
            </w:tcBorders>
          </w:tcPr>
          <w:p w14:paraId="5DF03539" w14:textId="77777777" w:rsidR="00C746DA" w:rsidRPr="006C7CD9" w:rsidRDefault="00C746DA" w:rsidP="002E1242">
            <w:pPr>
              <w:pStyle w:val="Tableheading"/>
              <w:rPr>
                <w:noProof/>
                <w:color w:val="000000" w:themeColor="text1"/>
                <w:lang w:val="en-IE" w:eastAsia="de-DE"/>
              </w:rPr>
            </w:pPr>
            <w:r w:rsidRPr="00136484">
              <w:t>2D reflection diagram</w:t>
            </w:r>
            <w:r>
              <w:t xml:space="preserve">, </w:t>
            </w:r>
            <w:r w:rsidRPr="00136484">
              <w:t>different tilt angles</w:t>
            </w:r>
            <w:r>
              <w:t>, linear</w:t>
            </w:r>
          </w:p>
        </w:tc>
        <w:tc>
          <w:tcPr>
            <w:tcW w:w="5103" w:type="dxa"/>
            <w:gridSpan w:val="2"/>
            <w:tcBorders>
              <w:top w:val="single" w:sz="4" w:space="0" w:color="auto"/>
              <w:left w:val="single" w:sz="4" w:space="0" w:color="auto"/>
              <w:bottom w:val="nil"/>
              <w:right w:val="single" w:sz="4" w:space="0" w:color="auto"/>
            </w:tcBorders>
          </w:tcPr>
          <w:p w14:paraId="6336C0D1" w14:textId="77777777" w:rsidR="00C746DA" w:rsidRPr="006C7CD9" w:rsidRDefault="00C746DA" w:rsidP="002E1242">
            <w:pPr>
              <w:pStyle w:val="Tableheading"/>
              <w:rPr>
                <w:noProof/>
                <w:color w:val="000000" w:themeColor="text1"/>
                <w:lang w:val="en-IE" w:eastAsia="de-DE"/>
              </w:rPr>
            </w:pPr>
            <w:r>
              <w:t>2D reflection diagram, diff</w:t>
            </w:r>
            <w:r w:rsidRPr="005504E0">
              <w:t xml:space="preserve">erent </w:t>
            </w:r>
            <w:r>
              <w:t>tilt angles, logarithmic</w:t>
            </w:r>
          </w:p>
        </w:tc>
      </w:tr>
      <w:tr w:rsidR="00C746DA" w14:paraId="20BF0450" w14:textId="77777777" w:rsidTr="002E1242">
        <w:trPr>
          <w:trHeight w:val="150"/>
        </w:trPr>
        <w:tc>
          <w:tcPr>
            <w:tcW w:w="4815" w:type="dxa"/>
            <w:gridSpan w:val="3"/>
            <w:tcBorders>
              <w:top w:val="nil"/>
              <w:left w:val="single" w:sz="4" w:space="0" w:color="auto"/>
              <w:bottom w:val="single" w:sz="4" w:space="0" w:color="auto"/>
              <w:right w:val="single" w:sz="4" w:space="0" w:color="auto"/>
            </w:tcBorders>
          </w:tcPr>
          <w:p w14:paraId="1F877400" w14:textId="49BB3CBD" w:rsidR="00C746DA" w:rsidRPr="006C7CD9" w:rsidRDefault="00D22626" w:rsidP="002E1242">
            <w:pPr>
              <w:pStyle w:val="Tableheading"/>
              <w:rPr>
                <w:noProof/>
                <w:color w:val="000000" w:themeColor="text1"/>
                <w:lang w:val="en-IE" w:eastAsia="de-DE"/>
              </w:rPr>
            </w:pPr>
            <w:r>
              <w:rPr>
                <w:noProof/>
                <w:lang w:val="de-DE" w:eastAsia="de-DE"/>
              </w:rPr>
              <w:drawing>
                <wp:inline distT="0" distB="0" distL="0" distR="0" wp14:anchorId="2F15EA44" wp14:editId="2CEB9E5C">
                  <wp:extent cx="2843453" cy="2587925"/>
                  <wp:effectExtent l="0" t="0" r="0" b="0"/>
                  <wp:docPr id="1349" name="Graphic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extLst>
                              <a:ext uri="{96DAC541-7B7A-43D3-8B79-37D633B846F1}">
                                <asvg:svgBlip xmlns:asvg="http://schemas.microsoft.com/office/drawing/2016/SVG/main" r:embed="rId125"/>
                              </a:ext>
                            </a:extLst>
                          </a:blip>
                          <a:stretch>
                            <a:fillRect/>
                          </a:stretch>
                        </pic:blipFill>
                        <pic:spPr>
                          <a:xfrm>
                            <a:off x="0" y="0"/>
                            <a:ext cx="2866638" cy="2609026"/>
                          </a:xfrm>
                          <a:prstGeom prst="rect">
                            <a:avLst/>
                          </a:prstGeom>
                        </pic:spPr>
                      </pic:pic>
                    </a:graphicData>
                  </a:graphic>
                </wp:inline>
              </w:drawing>
            </w:r>
          </w:p>
        </w:tc>
        <w:tc>
          <w:tcPr>
            <w:tcW w:w="5103" w:type="dxa"/>
            <w:gridSpan w:val="2"/>
            <w:tcBorders>
              <w:top w:val="nil"/>
              <w:left w:val="single" w:sz="4" w:space="0" w:color="auto"/>
              <w:bottom w:val="single" w:sz="4" w:space="0" w:color="auto"/>
              <w:right w:val="single" w:sz="4" w:space="0" w:color="auto"/>
            </w:tcBorders>
          </w:tcPr>
          <w:p w14:paraId="2A79E125" w14:textId="3B1CE633" w:rsidR="00C746DA" w:rsidRDefault="00D22626" w:rsidP="002E1242">
            <w:pPr>
              <w:pStyle w:val="Tableheading"/>
              <w:rPr>
                <w:noProof/>
                <w:color w:val="000000" w:themeColor="text1"/>
                <w:lang w:val="de-DE" w:eastAsia="de-DE"/>
              </w:rPr>
            </w:pPr>
            <w:r>
              <w:rPr>
                <w:noProof/>
                <w:lang w:val="de-DE" w:eastAsia="de-DE"/>
              </w:rPr>
              <w:drawing>
                <wp:inline distT="0" distB="0" distL="0" distR="0" wp14:anchorId="099EA8BA" wp14:editId="6626E9B7">
                  <wp:extent cx="2950379" cy="2639683"/>
                  <wp:effectExtent l="0" t="0" r="0" b="8890"/>
                  <wp:docPr id="1379" name="Graphic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extLst>
                              <a:ext uri="{96DAC541-7B7A-43D3-8B79-37D633B846F1}">
                                <asvg:svgBlip xmlns:asvg="http://schemas.microsoft.com/office/drawing/2016/SVG/main" r:embed="rId127"/>
                              </a:ext>
                            </a:extLst>
                          </a:blip>
                          <a:stretch>
                            <a:fillRect/>
                          </a:stretch>
                        </pic:blipFill>
                        <pic:spPr>
                          <a:xfrm>
                            <a:off x="0" y="0"/>
                            <a:ext cx="2966156" cy="2653798"/>
                          </a:xfrm>
                          <a:prstGeom prst="rect">
                            <a:avLst/>
                          </a:prstGeom>
                        </pic:spPr>
                      </pic:pic>
                    </a:graphicData>
                  </a:graphic>
                </wp:inline>
              </w:drawing>
            </w:r>
          </w:p>
        </w:tc>
      </w:tr>
    </w:tbl>
    <w:p w14:paraId="5B15298F" w14:textId="77777777" w:rsidR="00C746DA" w:rsidRDefault="00C746DA" w:rsidP="00C746DA">
      <w:pPr>
        <w:spacing w:after="200" w:line="276" w:lineRule="auto"/>
        <w:rPr>
          <w:sz w:val="22"/>
        </w:rPr>
      </w:pPr>
      <w:r>
        <w:rPr>
          <w:sz w:val="22"/>
        </w:rPr>
        <w:br w:type="page"/>
      </w:r>
    </w:p>
    <w:p w14:paraId="55E82B24" w14:textId="50B1A864" w:rsidR="006A45E7" w:rsidRDefault="00C8687D" w:rsidP="0015378B">
      <w:pPr>
        <w:pStyle w:val="AnnexHead2"/>
        <w:rPr>
          <w:noProof/>
          <w:lang w:val="en-US"/>
        </w:rPr>
      </w:pPr>
      <w:r>
        <w:rPr>
          <w:noProof/>
          <w:lang w:val="en-US"/>
        </w:rPr>
        <w:t>2 corner reflector</w:t>
      </w:r>
    </w:p>
    <w:tbl>
      <w:tblPr>
        <w:tblStyle w:val="Tabellenraster2"/>
        <w:tblW w:w="0" w:type="auto"/>
        <w:tblLayout w:type="fixed"/>
        <w:tblLook w:val="04A0" w:firstRow="1" w:lastRow="0" w:firstColumn="1" w:lastColumn="0" w:noHBand="0" w:noVBand="1"/>
      </w:tblPr>
      <w:tblGrid>
        <w:gridCol w:w="988"/>
        <w:gridCol w:w="2693"/>
        <w:gridCol w:w="1134"/>
        <w:gridCol w:w="1134"/>
        <w:gridCol w:w="3969"/>
      </w:tblGrid>
      <w:tr w:rsidR="002748EC" w:rsidRPr="006A45E7" w14:paraId="68B40412" w14:textId="77777777" w:rsidTr="00982F9E">
        <w:trPr>
          <w:trHeight w:val="491"/>
        </w:trPr>
        <w:tc>
          <w:tcPr>
            <w:tcW w:w="988" w:type="dxa"/>
            <w:tcBorders>
              <w:top w:val="single" w:sz="4" w:space="0" w:color="auto"/>
              <w:left w:val="single" w:sz="4" w:space="0" w:color="auto"/>
              <w:bottom w:val="single" w:sz="4" w:space="0" w:color="auto"/>
              <w:right w:val="nil"/>
            </w:tcBorders>
          </w:tcPr>
          <w:p w14:paraId="46CBD5E6" w14:textId="77777777" w:rsidR="002748EC" w:rsidRPr="006A45E7" w:rsidRDefault="002748EC" w:rsidP="006A45E7">
            <w:pPr>
              <w:spacing w:before="60" w:after="60"/>
              <w:ind w:left="113" w:right="113"/>
              <w:jc w:val="center"/>
              <w:rPr>
                <w:b/>
                <w:color w:val="00558C"/>
                <w:sz w:val="20"/>
                <w:lang w:val="en-US"/>
              </w:rPr>
            </w:pPr>
            <w:r w:rsidRPr="006A45E7">
              <w:rPr>
                <w:b/>
                <w:color w:val="00558C"/>
                <w:sz w:val="20"/>
                <w:lang w:val="en-US"/>
              </w:rPr>
              <w:t>Type</w:t>
            </w:r>
          </w:p>
        </w:tc>
        <w:tc>
          <w:tcPr>
            <w:tcW w:w="2693" w:type="dxa"/>
            <w:tcBorders>
              <w:top w:val="single" w:sz="4" w:space="0" w:color="auto"/>
              <w:left w:val="nil"/>
              <w:bottom w:val="single" w:sz="4" w:space="0" w:color="auto"/>
              <w:right w:val="single" w:sz="4" w:space="0" w:color="auto"/>
            </w:tcBorders>
          </w:tcPr>
          <w:p w14:paraId="14D9BFE2" w14:textId="00D85CF7" w:rsidR="002748EC" w:rsidRPr="006A45E7" w:rsidRDefault="001140B0" w:rsidP="001140B0">
            <w:pPr>
              <w:spacing w:before="60" w:after="60"/>
              <w:ind w:left="113" w:right="113"/>
              <w:rPr>
                <w:color w:val="000000" w:themeColor="text1"/>
                <w:sz w:val="20"/>
              </w:rPr>
            </w:pPr>
            <w:r>
              <w:rPr>
                <w:color w:val="000000" w:themeColor="text1"/>
                <w:sz w:val="20"/>
              </w:rPr>
              <w:t>B</w:t>
            </w:r>
            <w:r w:rsidR="002748EC" w:rsidRPr="006A45E7">
              <w:rPr>
                <w:color w:val="000000" w:themeColor="text1"/>
                <w:sz w:val="20"/>
              </w:rPr>
              <w:t>idirectional</w:t>
            </w:r>
          </w:p>
        </w:tc>
        <w:tc>
          <w:tcPr>
            <w:tcW w:w="1134" w:type="dxa"/>
            <w:tcBorders>
              <w:top w:val="single" w:sz="4" w:space="0" w:color="auto"/>
              <w:left w:val="single" w:sz="4" w:space="0" w:color="auto"/>
              <w:bottom w:val="single" w:sz="4" w:space="0" w:color="auto"/>
              <w:right w:val="nil"/>
            </w:tcBorders>
          </w:tcPr>
          <w:p w14:paraId="00A30717" w14:textId="77777777" w:rsidR="002748EC" w:rsidRPr="006A45E7" w:rsidRDefault="002748EC" w:rsidP="006A45E7">
            <w:pPr>
              <w:spacing w:before="60" w:after="60"/>
              <w:ind w:left="113" w:right="113"/>
              <w:jc w:val="center"/>
              <w:rPr>
                <w:b/>
                <w:color w:val="00558C"/>
                <w:sz w:val="20"/>
                <w:lang w:val="en-US"/>
              </w:rPr>
            </w:pPr>
            <w:r w:rsidRPr="006A45E7">
              <w:rPr>
                <w:b/>
                <w:color w:val="00558C"/>
                <w:sz w:val="20"/>
                <w:lang w:val="en-US"/>
              </w:rPr>
              <w:t>Name</w:t>
            </w:r>
          </w:p>
        </w:tc>
        <w:tc>
          <w:tcPr>
            <w:tcW w:w="5103" w:type="dxa"/>
            <w:gridSpan w:val="2"/>
            <w:tcBorders>
              <w:top w:val="single" w:sz="4" w:space="0" w:color="auto"/>
              <w:left w:val="nil"/>
              <w:bottom w:val="single" w:sz="4" w:space="0" w:color="auto"/>
            </w:tcBorders>
          </w:tcPr>
          <w:p w14:paraId="0953A37F" w14:textId="20CD8A87" w:rsidR="002748EC" w:rsidRPr="006A45E7" w:rsidRDefault="002748EC" w:rsidP="00120F59">
            <w:pPr>
              <w:tabs>
                <w:tab w:val="left" w:pos="851"/>
              </w:tabs>
              <w:spacing w:before="240" w:after="240"/>
              <w:ind w:left="567" w:hanging="533"/>
              <w:rPr>
                <w:bCs/>
                <w:i/>
                <w:color w:val="575756"/>
                <w:sz w:val="22"/>
              </w:rPr>
            </w:pPr>
            <w:r w:rsidRPr="006A45E7">
              <w:rPr>
                <w:noProof/>
                <w:color w:val="000000" w:themeColor="text1"/>
                <w:sz w:val="20"/>
                <w:lang w:eastAsia="de-DE"/>
              </w:rPr>
              <w:t>2 corner reflector</w:t>
            </w:r>
          </w:p>
        </w:tc>
      </w:tr>
      <w:tr w:rsidR="006A45E7" w:rsidRPr="006A45E7" w14:paraId="55FF0CCB" w14:textId="77777777" w:rsidTr="0051592C">
        <w:tc>
          <w:tcPr>
            <w:tcW w:w="988" w:type="dxa"/>
            <w:tcBorders>
              <w:top w:val="single" w:sz="4" w:space="0" w:color="auto"/>
              <w:left w:val="single" w:sz="4" w:space="0" w:color="auto"/>
              <w:bottom w:val="single" w:sz="4" w:space="0" w:color="auto"/>
              <w:right w:val="nil"/>
            </w:tcBorders>
          </w:tcPr>
          <w:p w14:paraId="5D0D1013" w14:textId="77777777" w:rsidR="006A45E7" w:rsidRPr="006A45E7" w:rsidRDefault="006A45E7" w:rsidP="006A45E7">
            <w:pPr>
              <w:spacing w:before="60" w:after="60"/>
              <w:ind w:left="113" w:right="113"/>
              <w:jc w:val="center"/>
              <w:rPr>
                <w:b/>
                <w:color w:val="00558C"/>
                <w:sz w:val="22"/>
                <w:lang w:val="en-US"/>
              </w:rPr>
            </w:pPr>
            <w:r w:rsidRPr="006A45E7">
              <w:rPr>
                <w:b/>
                <w:color w:val="00558C"/>
                <w:sz w:val="20"/>
                <w:lang w:val="en-US"/>
              </w:rPr>
              <w:t>Origin</w:t>
            </w:r>
          </w:p>
        </w:tc>
        <w:tc>
          <w:tcPr>
            <w:tcW w:w="2693" w:type="dxa"/>
            <w:tcBorders>
              <w:top w:val="single" w:sz="4" w:space="0" w:color="auto"/>
              <w:left w:val="nil"/>
              <w:bottom w:val="single" w:sz="4" w:space="0" w:color="auto"/>
              <w:right w:val="single" w:sz="4" w:space="0" w:color="auto"/>
            </w:tcBorders>
          </w:tcPr>
          <w:p w14:paraId="592E8FDA" w14:textId="6C106E71" w:rsidR="006A45E7" w:rsidRPr="006A45E7" w:rsidRDefault="00AC53F1" w:rsidP="006A45E7">
            <w:pPr>
              <w:spacing w:before="60" w:after="60"/>
              <w:ind w:left="113" w:right="113"/>
              <w:rPr>
                <w:color w:val="000000" w:themeColor="text1"/>
                <w:sz w:val="22"/>
              </w:rPr>
            </w:pPr>
            <w:r>
              <w:t>German Federal Waterways and Shipping Administration</w:t>
            </w:r>
          </w:p>
        </w:tc>
        <w:tc>
          <w:tcPr>
            <w:tcW w:w="1134" w:type="dxa"/>
            <w:tcBorders>
              <w:top w:val="single" w:sz="4" w:space="0" w:color="auto"/>
              <w:left w:val="single" w:sz="4" w:space="0" w:color="auto"/>
              <w:bottom w:val="single" w:sz="4" w:space="0" w:color="auto"/>
              <w:right w:val="nil"/>
            </w:tcBorders>
          </w:tcPr>
          <w:p w14:paraId="6A518E10" w14:textId="77777777" w:rsidR="006A45E7" w:rsidRPr="006A45E7" w:rsidRDefault="006A45E7" w:rsidP="006A45E7">
            <w:pPr>
              <w:spacing w:before="60" w:after="60"/>
              <w:ind w:left="113" w:right="113"/>
              <w:rPr>
                <w:b/>
                <w:color w:val="00558C"/>
                <w:sz w:val="20"/>
                <w:lang w:val="en-US"/>
              </w:rPr>
            </w:pPr>
            <w:r w:rsidRPr="006A45E7">
              <w:rPr>
                <w:b/>
                <w:color w:val="00558C"/>
                <w:sz w:val="20"/>
                <w:lang w:val="en-US"/>
              </w:rPr>
              <w:t>Purpose</w:t>
            </w:r>
          </w:p>
        </w:tc>
        <w:tc>
          <w:tcPr>
            <w:tcW w:w="5103" w:type="dxa"/>
            <w:gridSpan w:val="2"/>
            <w:tcBorders>
              <w:top w:val="single" w:sz="4" w:space="0" w:color="auto"/>
              <w:left w:val="nil"/>
              <w:bottom w:val="single" w:sz="4" w:space="0" w:color="auto"/>
              <w:right w:val="single" w:sz="4" w:space="0" w:color="auto"/>
            </w:tcBorders>
          </w:tcPr>
          <w:p w14:paraId="55C3DCEB" w14:textId="77777777" w:rsidR="006A45E7" w:rsidRPr="006A45E7" w:rsidRDefault="006A45E7" w:rsidP="00120F59">
            <w:pPr>
              <w:pStyle w:val="Tabletext"/>
              <w:ind w:left="34"/>
            </w:pPr>
            <w:r w:rsidRPr="006A45E7">
              <w:t>Used in plastic buoys on German inland waterways, buoys have fixed orientation to the waterway</w:t>
            </w:r>
          </w:p>
        </w:tc>
      </w:tr>
      <w:tr w:rsidR="006A45E7" w:rsidRPr="006A45E7" w14:paraId="21D0BE89" w14:textId="77777777" w:rsidTr="0051592C">
        <w:trPr>
          <w:trHeight w:val="357"/>
        </w:trPr>
        <w:tc>
          <w:tcPr>
            <w:tcW w:w="3681" w:type="dxa"/>
            <w:gridSpan w:val="2"/>
            <w:vMerge w:val="restart"/>
            <w:tcBorders>
              <w:top w:val="single" w:sz="4" w:space="0" w:color="auto"/>
              <w:left w:val="single" w:sz="4" w:space="0" w:color="auto"/>
              <w:bottom w:val="nil"/>
              <w:right w:val="single" w:sz="4" w:space="0" w:color="auto"/>
            </w:tcBorders>
          </w:tcPr>
          <w:p w14:paraId="349AB764" w14:textId="77777777" w:rsidR="006A45E7" w:rsidRPr="006A45E7" w:rsidRDefault="006A45E7" w:rsidP="006A45E7">
            <w:pPr>
              <w:spacing w:before="60" w:after="60"/>
              <w:ind w:left="113" w:right="113"/>
              <w:rPr>
                <w:b/>
                <w:color w:val="00558C"/>
                <w:sz w:val="22"/>
                <w:lang w:val="en-US"/>
              </w:rPr>
            </w:pPr>
            <w:r w:rsidRPr="006A45E7">
              <w:rPr>
                <w:b/>
                <w:color w:val="00558C"/>
                <w:sz w:val="20"/>
                <w:lang w:val="en-US"/>
              </w:rPr>
              <w:t>Dimensions simulated reflector (mm)</w:t>
            </w:r>
          </w:p>
        </w:tc>
        <w:tc>
          <w:tcPr>
            <w:tcW w:w="2268" w:type="dxa"/>
            <w:gridSpan w:val="2"/>
            <w:tcBorders>
              <w:top w:val="single" w:sz="4" w:space="0" w:color="auto"/>
              <w:left w:val="single" w:sz="4" w:space="0" w:color="auto"/>
              <w:bottom w:val="nil"/>
              <w:right w:val="single" w:sz="4" w:space="0" w:color="auto"/>
            </w:tcBorders>
          </w:tcPr>
          <w:p w14:paraId="2E7A4388" w14:textId="77777777" w:rsidR="006A45E7" w:rsidRPr="006A45E7" w:rsidRDefault="006A45E7" w:rsidP="006A45E7">
            <w:pPr>
              <w:spacing w:before="60" w:after="60"/>
              <w:ind w:left="113" w:right="113"/>
              <w:rPr>
                <w:b/>
                <w:color w:val="00558C"/>
                <w:sz w:val="20"/>
                <w:lang w:val="en-US"/>
              </w:rPr>
            </w:pPr>
            <w:r w:rsidRPr="006A45E7">
              <w:rPr>
                <w:b/>
                <w:color w:val="00558C"/>
                <w:sz w:val="20"/>
                <w:lang w:val="en-US"/>
              </w:rPr>
              <w:t xml:space="preserve">3D-view </w:t>
            </w:r>
          </w:p>
        </w:tc>
        <w:tc>
          <w:tcPr>
            <w:tcW w:w="3969" w:type="dxa"/>
            <w:tcBorders>
              <w:top w:val="single" w:sz="4" w:space="0" w:color="auto"/>
              <w:left w:val="single" w:sz="4" w:space="0" w:color="auto"/>
              <w:bottom w:val="nil"/>
              <w:right w:val="single" w:sz="4" w:space="0" w:color="auto"/>
            </w:tcBorders>
          </w:tcPr>
          <w:p w14:paraId="237D87D5" w14:textId="77777777" w:rsidR="006A45E7" w:rsidRPr="006A45E7" w:rsidRDefault="006A45E7" w:rsidP="006A45E7">
            <w:pPr>
              <w:spacing w:before="60" w:after="60"/>
              <w:ind w:left="113" w:right="113"/>
              <w:rPr>
                <w:b/>
                <w:color w:val="00558C"/>
                <w:sz w:val="20"/>
                <w:lang w:val="en-US"/>
              </w:rPr>
            </w:pPr>
            <w:r w:rsidRPr="006A45E7">
              <w:rPr>
                <w:b/>
                <w:color w:val="00558C"/>
                <w:sz w:val="20"/>
                <w:lang w:val="en-US"/>
              </w:rPr>
              <w:t>Short description / Special properties</w:t>
            </w:r>
          </w:p>
        </w:tc>
      </w:tr>
      <w:tr w:rsidR="006A45E7" w:rsidRPr="006A45E7" w14:paraId="04602AEF" w14:textId="77777777" w:rsidTr="0051592C">
        <w:trPr>
          <w:trHeight w:val="364"/>
        </w:trPr>
        <w:tc>
          <w:tcPr>
            <w:tcW w:w="3681" w:type="dxa"/>
            <w:gridSpan w:val="2"/>
            <w:vMerge/>
            <w:tcBorders>
              <w:top w:val="nil"/>
              <w:left w:val="single" w:sz="4" w:space="0" w:color="auto"/>
              <w:bottom w:val="nil"/>
              <w:right w:val="single" w:sz="4" w:space="0" w:color="auto"/>
            </w:tcBorders>
          </w:tcPr>
          <w:p w14:paraId="602A6489" w14:textId="77777777" w:rsidR="006A45E7" w:rsidRPr="006A45E7" w:rsidRDefault="006A45E7" w:rsidP="006A45E7">
            <w:pPr>
              <w:spacing w:before="60" w:after="60"/>
              <w:ind w:left="113" w:right="113"/>
              <w:jc w:val="center"/>
              <w:rPr>
                <w:b/>
                <w:color w:val="00558C"/>
                <w:sz w:val="20"/>
                <w:lang w:val="en-US"/>
              </w:rPr>
            </w:pPr>
          </w:p>
        </w:tc>
        <w:tc>
          <w:tcPr>
            <w:tcW w:w="2268" w:type="dxa"/>
            <w:gridSpan w:val="2"/>
            <w:vMerge w:val="restart"/>
            <w:tcBorders>
              <w:top w:val="nil"/>
              <w:left w:val="single" w:sz="4" w:space="0" w:color="auto"/>
              <w:bottom w:val="nil"/>
              <w:right w:val="single" w:sz="4" w:space="0" w:color="auto"/>
            </w:tcBorders>
            <w:vAlign w:val="top"/>
          </w:tcPr>
          <w:p w14:paraId="555FC2A5" w14:textId="7FCB487E" w:rsidR="006A45E7" w:rsidRPr="006A45E7" w:rsidRDefault="00D22626" w:rsidP="006A45E7">
            <w:pPr>
              <w:spacing w:before="60" w:after="60"/>
              <w:ind w:left="113" w:right="113"/>
              <w:jc w:val="center"/>
              <w:rPr>
                <w:color w:val="000000" w:themeColor="text1"/>
                <w:sz w:val="20"/>
              </w:rPr>
            </w:pPr>
            <w:r>
              <w:rPr>
                <w:noProof/>
                <w:lang w:val="de-DE" w:eastAsia="de-DE"/>
              </w:rPr>
              <w:drawing>
                <wp:inline distT="0" distB="0" distL="0" distR="0" wp14:anchorId="487EA683" wp14:editId="7DE0F774">
                  <wp:extent cx="965589" cy="1209219"/>
                  <wp:effectExtent l="0" t="0" r="6350" b="0"/>
                  <wp:docPr id="138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13709" t="8829" r="6365"/>
                          <a:stretch/>
                        </pic:blipFill>
                        <pic:spPr bwMode="auto">
                          <a:xfrm>
                            <a:off x="0" y="0"/>
                            <a:ext cx="978906" cy="122589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vMerge w:val="restart"/>
            <w:tcBorders>
              <w:top w:val="nil"/>
              <w:left w:val="single" w:sz="4" w:space="0" w:color="auto"/>
              <w:bottom w:val="nil"/>
              <w:right w:val="single" w:sz="4" w:space="0" w:color="auto"/>
            </w:tcBorders>
          </w:tcPr>
          <w:p w14:paraId="55BB1CD7" w14:textId="420DDA5E" w:rsidR="006A45E7" w:rsidRPr="006A45E7" w:rsidRDefault="00C8687D" w:rsidP="006A45E7">
            <w:pPr>
              <w:numPr>
                <w:ilvl w:val="0"/>
                <w:numId w:val="44"/>
              </w:numPr>
              <w:spacing w:before="60" w:after="60"/>
              <w:ind w:right="113"/>
              <w:rPr>
                <w:color w:val="000000" w:themeColor="text1"/>
                <w:sz w:val="20"/>
              </w:rPr>
            </w:pPr>
            <w:r>
              <w:rPr>
                <w:color w:val="000000" w:themeColor="text1"/>
                <w:sz w:val="20"/>
              </w:rPr>
              <w:t xml:space="preserve">Two </w:t>
            </w:r>
            <w:r w:rsidR="006A45E7" w:rsidRPr="006A45E7">
              <w:rPr>
                <w:color w:val="000000" w:themeColor="text1"/>
                <w:sz w:val="20"/>
              </w:rPr>
              <w:t>main reflection directions</w:t>
            </w:r>
            <w:r>
              <w:rPr>
                <w:color w:val="000000" w:themeColor="text1"/>
                <w:sz w:val="20"/>
              </w:rPr>
              <w:t>.</w:t>
            </w:r>
          </w:p>
          <w:p w14:paraId="064E4956" w14:textId="287F18EC" w:rsidR="006A45E7" w:rsidRPr="006A45E7" w:rsidRDefault="006A45E7" w:rsidP="006A45E7">
            <w:pPr>
              <w:numPr>
                <w:ilvl w:val="0"/>
                <w:numId w:val="44"/>
              </w:numPr>
              <w:spacing w:before="60" w:after="60"/>
              <w:ind w:right="113"/>
              <w:rPr>
                <w:color w:val="000000" w:themeColor="text1"/>
                <w:sz w:val="20"/>
              </w:rPr>
            </w:pPr>
            <w:r w:rsidRPr="006A45E7">
              <w:rPr>
                <w:color w:val="000000" w:themeColor="text1"/>
                <w:sz w:val="20"/>
              </w:rPr>
              <w:t>designed for plastic buoys (mounted inside, protected)</w:t>
            </w:r>
            <w:r w:rsidR="00C8687D">
              <w:rPr>
                <w:color w:val="000000" w:themeColor="text1"/>
                <w:sz w:val="20"/>
              </w:rPr>
              <w:t>.</w:t>
            </w:r>
          </w:p>
        </w:tc>
      </w:tr>
      <w:tr w:rsidR="006A45E7" w:rsidRPr="006A45E7" w14:paraId="327CBFE6" w14:textId="77777777" w:rsidTr="0051592C">
        <w:trPr>
          <w:trHeight w:val="364"/>
        </w:trPr>
        <w:tc>
          <w:tcPr>
            <w:tcW w:w="3681" w:type="dxa"/>
            <w:gridSpan w:val="2"/>
            <w:tcBorders>
              <w:top w:val="nil"/>
              <w:left w:val="single" w:sz="4" w:space="0" w:color="auto"/>
              <w:bottom w:val="single" w:sz="4" w:space="0" w:color="auto"/>
              <w:right w:val="single" w:sz="4" w:space="0" w:color="auto"/>
            </w:tcBorders>
          </w:tcPr>
          <w:p w14:paraId="785BB942" w14:textId="0CEF8D35" w:rsidR="006A45E7" w:rsidRPr="006A45E7" w:rsidRDefault="001140B0" w:rsidP="00962EAF">
            <w:pPr>
              <w:spacing w:before="60" w:after="60"/>
              <w:ind w:left="113" w:right="113"/>
              <w:rPr>
                <w:color w:val="000000" w:themeColor="text1"/>
                <w:sz w:val="20"/>
              </w:rPr>
            </w:pPr>
            <w:r>
              <w:rPr>
                <w:color w:val="000000" w:themeColor="text1"/>
                <w:sz w:val="20"/>
              </w:rPr>
              <w:t>Diameter</w:t>
            </w:r>
            <w:r w:rsidR="006A45E7" w:rsidRPr="006A45E7">
              <w:rPr>
                <w:color w:val="000000" w:themeColor="text1"/>
                <w:sz w:val="20"/>
              </w:rPr>
              <w:t>: 250</w:t>
            </w:r>
            <w:r w:rsidR="00962EAF">
              <w:rPr>
                <w:color w:val="000000" w:themeColor="text1"/>
                <w:sz w:val="20"/>
              </w:rPr>
              <w:t xml:space="preserve">; </w:t>
            </w:r>
            <w:r>
              <w:rPr>
                <w:color w:val="000000" w:themeColor="text1"/>
                <w:sz w:val="20"/>
              </w:rPr>
              <w:t>H</w:t>
            </w:r>
            <w:r w:rsidR="006A45E7" w:rsidRPr="006A45E7">
              <w:rPr>
                <w:color w:val="000000" w:themeColor="text1"/>
                <w:sz w:val="20"/>
              </w:rPr>
              <w:t>eight: 700</w:t>
            </w:r>
          </w:p>
        </w:tc>
        <w:tc>
          <w:tcPr>
            <w:tcW w:w="2268" w:type="dxa"/>
            <w:gridSpan w:val="2"/>
            <w:vMerge/>
            <w:tcBorders>
              <w:top w:val="nil"/>
              <w:left w:val="single" w:sz="4" w:space="0" w:color="auto"/>
              <w:bottom w:val="nil"/>
              <w:right w:val="single" w:sz="4" w:space="0" w:color="auto"/>
            </w:tcBorders>
          </w:tcPr>
          <w:p w14:paraId="71DF2025" w14:textId="77777777" w:rsidR="006A45E7" w:rsidRPr="006A45E7" w:rsidRDefault="006A45E7" w:rsidP="006A45E7">
            <w:pPr>
              <w:spacing w:before="60" w:after="60"/>
              <w:ind w:left="113" w:right="113"/>
              <w:rPr>
                <w:color w:val="000000" w:themeColor="text1"/>
                <w:sz w:val="20"/>
              </w:rPr>
            </w:pPr>
          </w:p>
        </w:tc>
        <w:tc>
          <w:tcPr>
            <w:tcW w:w="3969" w:type="dxa"/>
            <w:vMerge/>
            <w:tcBorders>
              <w:top w:val="nil"/>
              <w:left w:val="single" w:sz="4" w:space="0" w:color="auto"/>
              <w:bottom w:val="nil"/>
              <w:right w:val="single" w:sz="4" w:space="0" w:color="auto"/>
            </w:tcBorders>
          </w:tcPr>
          <w:p w14:paraId="17E11F5C" w14:textId="77777777" w:rsidR="006A45E7" w:rsidRPr="006A45E7" w:rsidRDefault="006A45E7" w:rsidP="006A45E7">
            <w:pPr>
              <w:spacing w:before="60" w:after="60"/>
              <w:ind w:left="113" w:right="113"/>
              <w:rPr>
                <w:color w:val="000000" w:themeColor="text1"/>
                <w:sz w:val="20"/>
              </w:rPr>
            </w:pPr>
          </w:p>
        </w:tc>
      </w:tr>
      <w:tr w:rsidR="002748EC" w:rsidRPr="006A45E7" w14:paraId="09256358" w14:textId="77777777" w:rsidTr="00982F9E">
        <w:trPr>
          <w:trHeight w:val="530"/>
        </w:trPr>
        <w:tc>
          <w:tcPr>
            <w:tcW w:w="3681" w:type="dxa"/>
            <w:gridSpan w:val="2"/>
            <w:tcBorders>
              <w:top w:val="single" w:sz="4" w:space="0" w:color="auto"/>
              <w:left w:val="single" w:sz="4" w:space="0" w:color="auto"/>
              <w:bottom w:val="nil"/>
              <w:right w:val="single" w:sz="4" w:space="0" w:color="auto"/>
            </w:tcBorders>
          </w:tcPr>
          <w:p w14:paraId="76DAAC39" w14:textId="7FECA07E" w:rsidR="002748EC" w:rsidRPr="005D10EB" w:rsidRDefault="002748EC" w:rsidP="002748EC">
            <w:pPr>
              <w:spacing w:before="60" w:after="60"/>
              <w:ind w:left="113" w:right="113"/>
              <w:rPr>
                <w:b/>
                <w:color w:val="00558C"/>
                <w:sz w:val="22"/>
                <w:highlight w:val="yellow"/>
                <w:lang w:val="en-US"/>
              </w:rPr>
            </w:pPr>
            <w:r w:rsidRPr="006A45E7">
              <w:rPr>
                <w:b/>
                <w:color w:val="00558C"/>
                <w:sz w:val="20"/>
                <w:lang w:val="en-US"/>
              </w:rPr>
              <w:t>RCS (m</w:t>
            </w:r>
            <w:r w:rsidRPr="006A45E7">
              <w:rPr>
                <w:b/>
                <w:color w:val="00558C"/>
                <w:sz w:val="20"/>
                <w:vertAlign w:val="superscript"/>
                <w:lang w:val="en-US"/>
              </w:rPr>
              <w:t>2</w:t>
            </w:r>
            <w:r w:rsidRPr="006A45E7">
              <w:rPr>
                <w:b/>
                <w:color w:val="00558C"/>
                <w:sz w:val="20"/>
                <w:lang w:val="en-US"/>
              </w:rPr>
              <w:t>)</w:t>
            </w:r>
          </w:p>
        </w:tc>
        <w:tc>
          <w:tcPr>
            <w:tcW w:w="2268" w:type="dxa"/>
            <w:gridSpan w:val="2"/>
            <w:vMerge/>
            <w:tcBorders>
              <w:top w:val="nil"/>
              <w:left w:val="single" w:sz="4" w:space="0" w:color="auto"/>
              <w:bottom w:val="nil"/>
              <w:right w:val="single" w:sz="4" w:space="0" w:color="auto"/>
            </w:tcBorders>
          </w:tcPr>
          <w:p w14:paraId="3E0E0676" w14:textId="77777777" w:rsidR="002748EC" w:rsidRPr="006A45E7" w:rsidRDefault="002748EC" w:rsidP="006A45E7">
            <w:pPr>
              <w:spacing w:before="60" w:after="60"/>
              <w:ind w:left="113" w:right="113"/>
              <w:rPr>
                <w:color w:val="000000" w:themeColor="text1"/>
                <w:sz w:val="20"/>
              </w:rPr>
            </w:pPr>
          </w:p>
        </w:tc>
        <w:tc>
          <w:tcPr>
            <w:tcW w:w="3969" w:type="dxa"/>
            <w:vMerge/>
            <w:tcBorders>
              <w:top w:val="nil"/>
              <w:left w:val="single" w:sz="4" w:space="0" w:color="auto"/>
              <w:bottom w:val="nil"/>
              <w:right w:val="single" w:sz="4" w:space="0" w:color="auto"/>
            </w:tcBorders>
          </w:tcPr>
          <w:p w14:paraId="3B1AAB2B" w14:textId="77777777" w:rsidR="002748EC" w:rsidRPr="006A45E7" w:rsidRDefault="002748EC" w:rsidP="006A45E7">
            <w:pPr>
              <w:spacing w:before="60" w:after="60"/>
              <w:ind w:left="113" w:right="113"/>
              <w:rPr>
                <w:color w:val="000000" w:themeColor="text1"/>
                <w:sz w:val="20"/>
              </w:rPr>
            </w:pPr>
          </w:p>
        </w:tc>
      </w:tr>
      <w:tr w:rsidR="002748EC" w:rsidRPr="006A45E7" w14:paraId="49CB86CC" w14:textId="77777777" w:rsidTr="00982F9E">
        <w:trPr>
          <w:trHeight w:val="304"/>
        </w:trPr>
        <w:tc>
          <w:tcPr>
            <w:tcW w:w="3681" w:type="dxa"/>
            <w:gridSpan w:val="2"/>
            <w:tcBorders>
              <w:top w:val="nil"/>
              <w:left w:val="single" w:sz="4" w:space="0" w:color="auto"/>
              <w:bottom w:val="single" w:sz="4" w:space="0" w:color="auto"/>
              <w:right w:val="single" w:sz="4" w:space="0" w:color="auto"/>
            </w:tcBorders>
          </w:tcPr>
          <w:p w14:paraId="7A60EED2" w14:textId="43C0F8DD" w:rsidR="002748EC" w:rsidRPr="005D10EB" w:rsidRDefault="003E5849" w:rsidP="001B7627">
            <w:pPr>
              <w:pStyle w:val="Tabletext"/>
              <w:rPr>
                <w:sz w:val="22"/>
                <w:highlight w:val="yellow"/>
              </w:rPr>
            </w:pPr>
            <w:r w:rsidRPr="003E5849">
              <w:t>See simulation diagrams below</w:t>
            </w:r>
          </w:p>
        </w:tc>
        <w:tc>
          <w:tcPr>
            <w:tcW w:w="2268" w:type="dxa"/>
            <w:gridSpan w:val="2"/>
            <w:vMerge/>
            <w:tcBorders>
              <w:top w:val="nil"/>
              <w:left w:val="single" w:sz="4" w:space="0" w:color="auto"/>
              <w:bottom w:val="single" w:sz="4" w:space="0" w:color="auto"/>
              <w:right w:val="single" w:sz="4" w:space="0" w:color="auto"/>
            </w:tcBorders>
          </w:tcPr>
          <w:p w14:paraId="73B6F5E8" w14:textId="77777777" w:rsidR="002748EC" w:rsidRPr="006A45E7" w:rsidRDefault="002748EC" w:rsidP="006A45E7">
            <w:pPr>
              <w:spacing w:before="60" w:after="60"/>
              <w:ind w:left="113" w:right="113"/>
              <w:rPr>
                <w:color w:val="000000" w:themeColor="text1"/>
                <w:sz w:val="20"/>
              </w:rPr>
            </w:pPr>
          </w:p>
        </w:tc>
        <w:tc>
          <w:tcPr>
            <w:tcW w:w="3969" w:type="dxa"/>
            <w:vMerge/>
            <w:tcBorders>
              <w:top w:val="nil"/>
              <w:left w:val="single" w:sz="4" w:space="0" w:color="auto"/>
              <w:bottom w:val="single" w:sz="4" w:space="0" w:color="auto"/>
              <w:right w:val="single" w:sz="4" w:space="0" w:color="auto"/>
            </w:tcBorders>
          </w:tcPr>
          <w:p w14:paraId="4D04BCCB" w14:textId="77777777" w:rsidR="002748EC" w:rsidRPr="006A45E7" w:rsidRDefault="002748EC" w:rsidP="006A45E7">
            <w:pPr>
              <w:spacing w:before="60" w:after="60"/>
              <w:ind w:left="113" w:right="113"/>
              <w:rPr>
                <w:color w:val="000000" w:themeColor="text1"/>
                <w:sz w:val="20"/>
              </w:rPr>
            </w:pPr>
          </w:p>
        </w:tc>
      </w:tr>
      <w:tr w:rsidR="006A45E7" w:rsidRPr="006A45E7" w14:paraId="7C992654" w14:textId="77777777" w:rsidTr="0051592C">
        <w:trPr>
          <w:trHeight w:val="151"/>
        </w:trPr>
        <w:tc>
          <w:tcPr>
            <w:tcW w:w="4815" w:type="dxa"/>
            <w:gridSpan w:val="3"/>
            <w:tcBorders>
              <w:top w:val="single" w:sz="4" w:space="0" w:color="auto"/>
              <w:left w:val="single" w:sz="4" w:space="0" w:color="auto"/>
              <w:bottom w:val="nil"/>
              <w:right w:val="single" w:sz="4" w:space="0" w:color="auto"/>
            </w:tcBorders>
          </w:tcPr>
          <w:p w14:paraId="1FFF0BCA" w14:textId="77777777" w:rsidR="006A45E7" w:rsidRPr="006A45E7" w:rsidRDefault="006A45E7" w:rsidP="006A45E7">
            <w:pPr>
              <w:spacing w:before="60" w:after="60"/>
              <w:ind w:left="113" w:right="113"/>
              <w:jc w:val="center"/>
              <w:rPr>
                <w:b/>
                <w:color w:val="000000" w:themeColor="text1"/>
                <w:sz w:val="20"/>
                <w:lang w:val="en-US"/>
              </w:rPr>
            </w:pPr>
            <w:r w:rsidRPr="006A45E7">
              <w:rPr>
                <w:b/>
                <w:color w:val="00558C"/>
                <w:sz w:val="20"/>
                <w:lang w:val="en-US"/>
              </w:rPr>
              <w:t>Application example(s)</w:t>
            </w:r>
          </w:p>
        </w:tc>
        <w:tc>
          <w:tcPr>
            <w:tcW w:w="5103" w:type="dxa"/>
            <w:gridSpan w:val="2"/>
            <w:tcBorders>
              <w:top w:val="single" w:sz="4" w:space="0" w:color="auto"/>
              <w:left w:val="single" w:sz="4" w:space="0" w:color="auto"/>
              <w:bottom w:val="nil"/>
              <w:right w:val="single" w:sz="4" w:space="0" w:color="auto"/>
            </w:tcBorders>
          </w:tcPr>
          <w:p w14:paraId="16740965" w14:textId="77777777" w:rsidR="006A45E7" w:rsidRPr="006A45E7" w:rsidRDefault="006A45E7" w:rsidP="006A45E7">
            <w:pPr>
              <w:spacing w:before="60" w:after="60"/>
              <w:ind w:left="113" w:right="113"/>
              <w:jc w:val="center"/>
              <w:rPr>
                <w:b/>
                <w:color w:val="00558C"/>
                <w:sz w:val="20"/>
                <w:lang w:val="en-US"/>
              </w:rPr>
            </w:pPr>
            <w:r w:rsidRPr="006A45E7">
              <w:rPr>
                <w:b/>
                <w:color w:val="00558C"/>
                <w:sz w:val="20"/>
                <w:lang w:val="en-US"/>
              </w:rPr>
              <w:t>3D-reflection diagram (rectangular)</w:t>
            </w:r>
          </w:p>
        </w:tc>
      </w:tr>
      <w:tr w:rsidR="006A45E7" w:rsidRPr="006A45E7" w14:paraId="3642E986" w14:textId="77777777" w:rsidTr="0051592C">
        <w:trPr>
          <w:trHeight w:val="150"/>
        </w:trPr>
        <w:tc>
          <w:tcPr>
            <w:tcW w:w="4815" w:type="dxa"/>
            <w:gridSpan w:val="3"/>
            <w:tcBorders>
              <w:top w:val="nil"/>
              <w:left w:val="single" w:sz="4" w:space="0" w:color="auto"/>
              <w:bottom w:val="single" w:sz="4" w:space="0" w:color="auto"/>
              <w:right w:val="single" w:sz="4" w:space="0" w:color="auto"/>
            </w:tcBorders>
          </w:tcPr>
          <w:p w14:paraId="1A605F07" w14:textId="77777777" w:rsidR="006A45E7" w:rsidRPr="006A45E7" w:rsidRDefault="006A45E7" w:rsidP="006A45E7">
            <w:pPr>
              <w:spacing w:before="60" w:after="60"/>
              <w:ind w:left="113" w:right="113"/>
              <w:jc w:val="center"/>
              <w:rPr>
                <w:b/>
                <w:color w:val="000000" w:themeColor="text1"/>
                <w:sz w:val="20"/>
                <w:lang w:val="en-US"/>
              </w:rPr>
            </w:pPr>
            <w:r w:rsidRPr="006A45E7">
              <w:rPr>
                <w:b/>
                <w:noProof/>
                <w:color w:val="000000" w:themeColor="text1"/>
                <w:sz w:val="20"/>
                <w:lang w:val="de-DE" w:eastAsia="de-DE"/>
              </w:rPr>
              <w:drawing>
                <wp:inline distT="0" distB="0" distL="0" distR="0" wp14:anchorId="0744D2A4" wp14:editId="3A822583">
                  <wp:extent cx="2680116" cy="2463800"/>
                  <wp:effectExtent l="0" t="0" r="635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3763 Reflector binnenfahrwassertonne (stumpf)__JM.png"/>
                          <pic:cNvPicPr/>
                        </pic:nvPicPr>
                        <pic:blipFill rotWithShape="1">
                          <a:blip r:embed="rId129" cstate="print">
                            <a:extLst>
                              <a:ext uri="{28A0092B-C50C-407E-A947-70E740481C1C}">
                                <a14:useLocalDpi xmlns:a14="http://schemas.microsoft.com/office/drawing/2010/main" val="0"/>
                              </a:ext>
                            </a:extLst>
                          </a:blip>
                          <a:srcRect l="21385" t="14471" r="23149" b="17544"/>
                          <a:stretch/>
                        </pic:blipFill>
                        <pic:spPr bwMode="auto">
                          <a:xfrm>
                            <a:off x="0" y="0"/>
                            <a:ext cx="2731858" cy="2511366"/>
                          </a:xfrm>
                          <a:prstGeom prst="rect">
                            <a:avLst/>
                          </a:prstGeom>
                          <a:ln>
                            <a:noFill/>
                          </a:ln>
                          <a:extLst>
                            <a:ext uri="{53640926-AAD7-44D8-BBD7-CCE9431645EC}">
                              <a14:shadowObscured xmlns:a14="http://schemas.microsoft.com/office/drawing/2010/main"/>
                            </a:ext>
                          </a:extLst>
                        </pic:spPr>
                      </pic:pic>
                    </a:graphicData>
                  </a:graphic>
                </wp:inline>
              </w:drawing>
            </w:r>
          </w:p>
        </w:tc>
        <w:tc>
          <w:tcPr>
            <w:tcW w:w="5103" w:type="dxa"/>
            <w:gridSpan w:val="2"/>
            <w:tcBorders>
              <w:top w:val="nil"/>
              <w:left w:val="single" w:sz="4" w:space="0" w:color="auto"/>
              <w:bottom w:val="single" w:sz="4" w:space="0" w:color="auto"/>
              <w:right w:val="single" w:sz="4" w:space="0" w:color="auto"/>
            </w:tcBorders>
          </w:tcPr>
          <w:p w14:paraId="7E2A426A" w14:textId="3A053A7E" w:rsidR="006A45E7" w:rsidRPr="006A45E7" w:rsidRDefault="00D22626" w:rsidP="006A45E7">
            <w:pPr>
              <w:spacing w:before="60" w:after="60"/>
              <w:ind w:left="113" w:right="113"/>
              <w:jc w:val="center"/>
              <w:rPr>
                <w:b/>
                <w:color w:val="00558C"/>
                <w:sz w:val="20"/>
                <w:lang w:val="en-US"/>
              </w:rPr>
            </w:pPr>
            <w:r>
              <w:rPr>
                <w:noProof/>
                <w:lang w:val="de-DE" w:eastAsia="de-DE"/>
              </w:rPr>
              <w:drawing>
                <wp:inline distT="0" distB="0" distL="0" distR="0" wp14:anchorId="0FB44D49" wp14:editId="2DE5DC8C">
                  <wp:extent cx="2374060" cy="2596156"/>
                  <wp:effectExtent l="0" t="0" r="0" b="0"/>
                  <wp:docPr id="138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extLst>
                              <a:ext uri="{96DAC541-7B7A-43D3-8B79-37D633B846F1}">
                                <asvg:svgBlip xmlns:asvg="http://schemas.microsoft.com/office/drawing/2016/SVG/main" r:embed="rId67"/>
                              </a:ext>
                            </a:extLst>
                          </a:blip>
                          <a:srcRect l="25073" t="1412" b="1675"/>
                          <a:stretch/>
                        </pic:blipFill>
                        <pic:spPr bwMode="auto">
                          <a:xfrm>
                            <a:off x="0" y="0"/>
                            <a:ext cx="2388291" cy="2611718"/>
                          </a:xfrm>
                          <a:prstGeom prst="rect">
                            <a:avLst/>
                          </a:prstGeom>
                          <a:ln>
                            <a:noFill/>
                          </a:ln>
                          <a:extLst>
                            <a:ext uri="{53640926-AAD7-44D8-BBD7-CCE9431645EC}">
                              <a14:shadowObscured xmlns:a14="http://schemas.microsoft.com/office/drawing/2010/main"/>
                            </a:ext>
                          </a:extLst>
                        </pic:spPr>
                      </pic:pic>
                    </a:graphicData>
                  </a:graphic>
                </wp:inline>
              </w:drawing>
            </w:r>
          </w:p>
        </w:tc>
      </w:tr>
      <w:tr w:rsidR="006A45E7" w:rsidRPr="006A45E7" w14:paraId="2472219C" w14:textId="77777777" w:rsidTr="0051592C">
        <w:trPr>
          <w:trHeight w:val="150"/>
        </w:trPr>
        <w:tc>
          <w:tcPr>
            <w:tcW w:w="4815" w:type="dxa"/>
            <w:gridSpan w:val="3"/>
            <w:tcBorders>
              <w:top w:val="single" w:sz="4" w:space="0" w:color="auto"/>
              <w:left w:val="single" w:sz="4" w:space="0" w:color="auto"/>
              <w:bottom w:val="nil"/>
              <w:right w:val="single" w:sz="4" w:space="0" w:color="auto"/>
            </w:tcBorders>
          </w:tcPr>
          <w:p w14:paraId="40058DD3" w14:textId="77777777" w:rsidR="006A45E7" w:rsidRPr="006C7CD9" w:rsidRDefault="006A45E7" w:rsidP="006A45E7">
            <w:pPr>
              <w:spacing w:before="60" w:after="60"/>
              <w:ind w:left="113" w:right="113"/>
              <w:jc w:val="center"/>
              <w:rPr>
                <w:b/>
                <w:noProof/>
                <w:color w:val="000000" w:themeColor="text1"/>
                <w:sz w:val="20"/>
                <w:lang w:val="en-IE" w:eastAsia="de-DE"/>
              </w:rPr>
            </w:pPr>
            <w:r w:rsidRPr="006A45E7">
              <w:rPr>
                <w:b/>
                <w:color w:val="00558C"/>
                <w:sz w:val="20"/>
                <w:lang w:val="en-US"/>
              </w:rPr>
              <w:t>2D reflection diagram, different tilt angles, linear</w:t>
            </w:r>
          </w:p>
        </w:tc>
        <w:tc>
          <w:tcPr>
            <w:tcW w:w="5103" w:type="dxa"/>
            <w:gridSpan w:val="2"/>
            <w:tcBorders>
              <w:top w:val="single" w:sz="4" w:space="0" w:color="auto"/>
              <w:left w:val="single" w:sz="4" w:space="0" w:color="auto"/>
              <w:bottom w:val="nil"/>
              <w:right w:val="single" w:sz="4" w:space="0" w:color="auto"/>
            </w:tcBorders>
          </w:tcPr>
          <w:p w14:paraId="301EB0D1" w14:textId="77777777" w:rsidR="006A45E7" w:rsidRPr="006C7CD9" w:rsidRDefault="006A45E7" w:rsidP="006A45E7">
            <w:pPr>
              <w:spacing w:before="60" w:after="60"/>
              <w:ind w:left="113" w:right="113"/>
              <w:jc w:val="center"/>
              <w:rPr>
                <w:b/>
                <w:noProof/>
                <w:color w:val="000000" w:themeColor="text1"/>
                <w:sz w:val="20"/>
                <w:lang w:val="en-IE" w:eastAsia="de-DE"/>
              </w:rPr>
            </w:pPr>
            <w:r w:rsidRPr="00C07577">
              <w:rPr>
                <w:b/>
                <w:color w:val="00558C"/>
                <w:sz w:val="20"/>
                <w:lang w:val="en-US"/>
              </w:rPr>
              <w:t>2D reflection diagram, different tilt angles, logarithmic</w:t>
            </w:r>
          </w:p>
        </w:tc>
      </w:tr>
      <w:tr w:rsidR="006A45E7" w:rsidRPr="006A45E7" w14:paraId="45E5563E" w14:textId="77777777" w:rsidTr="0051592C">
        <w:trPr>
          <w:trHeight w:val="150"/>
        </w:trPr>
        <w:tc>
          <w:tcPr>
            <w:tcW w:w="4815" w:type="dxa"/>
            <w:gridSpan w:val="3"/>
            <w:tcBorders>
              <w:top w:val="nil"/>
              <w:left w:val="single" w:sz="4" w:space="0" w:color="auto"/>
              <w:bottom w:val="single" w:sz="4" w:space="0" w:color="auto"/>
              <w:right w:val="single" w:sz="4" w:space="0" w:color="auto"/>
            </w:tcBorders>
          </w:tcPr>
          <w:p w14:paraId="498035CA" w14:textId="500494A8" w:rsidR="006A45E7" w:rsidRPr="006C7CD9" w:rsidRDefault="00D22626" w:rsidP="006A45E7">
            <w:pPr>
              <w:spacing w:before="60" w:after="60"/>
              <w:ind w:left="113" w:right="113"/>
              <w:jc w:val="center"/>
              <w:rPr>
                <w:b/>
                <w:noProof/>
                <w:color w:val="000000" w:themeColor="text1"/>
                <w:sz w:val="20"/>
                <w:lang w:val="en-IE" w:eastAsia="de-DE"/>
              </w:rPr>
            </w:pPr>
            <w:r>
              <w:rPr>
                <w:noProof/>
                <w:lang w:val="de-DE" w:eastAsia="de-DE"/>
              </w:rPr>
              <w:drawing>
                <wp:inline distT="0" distB="0" distL="0" distR="0" wp14:anchorId="5AC7C5A0" wp14:editId="664AA50C">
                  <wp:extent cx="2824274" cy="2570468"/>
                  <wp:effectExtent l="0" t="0" r="0" b="0"/>
                  <wp:docPr id="1383" name="Graphic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96DAC541-7B7A-43D3-8B79-37D633B846F1}">
                                <asvg:svgBlip xmlns:asvg="http://schemas.microsoft.com/office/drawing/2016/SVG/main" r:embed="rId69"/>
                              </a:ext>
                            </a:extLst>
                          </a:blip>
                          <a:stretch>
                            <a:fillRect/>
                          </a:stretch>
                        </pic:blipFill>
                        <pic:spPr>
                          <a:xfrm>
                            <a:off x="0" y="0"/>
                            <a:ext cx="2829398" cy="2575131"/>
                          </a:xfrm>
                          <a:prstGeom prst="rect">
                            <a:avLst/>
                          </a:prstGeom>
                        </pic:spPr>
                      </pic:pic>
                    </a:graphicData>
                  </a:graphic>
                </wp:inline>
              </w:drawing>
            </w:r>
          </w:p>
        </w:tc>
        <w:tc>
          <w:tcPr>
            <w:tcW w:w="5103" w:type="dxa"/>
            <w:gridSpan w:val="2"/>
            <w:tcBorders>
              <w:top w:val="nil"/>
              <w:left w:val="single" w:sz="4" w:space="0" w:color="auto"/>
              <w:bottom w:val="single" w:sz="4" w:space="0" w:color="auto"/>
              <w:right w:val="single" w:sz="4" w:space="0" w:color="auto"/>
            </w:tcBorders>
          </w:tcPr>
          <w:p w14:paraId="569C513C" w14:textId="0881E13A" w:rsidR="006A45E7" w:rsidRPr="006A45E7" w:rsidRDefault="00D22626" w:rsidP="006A45E7">
            <w:pPr>
              <w:spacing w:before="60" w:after="60"/>
              <w:ind w:left="113" w:right="113"/>
              <w:jc w:val="center"/>
              <w:rPr>
                <w:b/>
                <w:noProof/>
                <w:color w:val="000000" w:themeColor="text1"/>
                <w:sz w:val="20"/>
                <w:lang w:val="de-DE" w:eastAsia="de-DE"/>
              </w:rPr>
            </w:pPr>
            <w:r>
              <w:rPr>
                <w:noProof/>
                <w:lang w:val="de-DE" w:eastAsia="de-DE"/>
              </w:rPr>
              <w:drawing>
                <wp:inline distT="0" distB="0" distL="0" distR="0" wp14:anchorId="2736AE62" wp14:editId="58AAB46B">
                  <wp:extent cx="2988946" cy="2674188"/>
                  <wp:effectExtent l="0" t="0" r="0" b="0"/>
                  <wp:docPr id="1382"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96DAC541-7B7A-43D3-8B79-37D633B846F1}">
                                <asvg:svgBlip xmlns:asvg="http://schemas.microsoft.com/office/drawing/2016/SVG/main" r:embed="rId71"/>
                              </a:ext>
                            </a:extLst>
                          </a:blip>
                          <a:stretch>
                            <a:fillRect/>
                          </a:stretch>
                        </pic:blipFill>
                        <pic:spPr>
                          <a:xfrm>
                            <a:off x="0" y="0"/>
                            <a:ext cx="3002685" cy="2686480"/>
                          </a:xfrm>
                          <a:prstGeom prst="rect">
                            <a:avLst/>
                          </a:prstGeom>
                        </pic:spPr>
                      </pic:pic>
                    </a:graphicData>
                  </a:graphic>
                </wp:inline>
              </w:drawing>
            </w:r>
          </w:p>
        </w:tc>
      </w:tr>
    </w:tbl>
    <w:p w14:paraId="0A2A7480" w14:textId="77777777" w:rsidR="006A45E7" w:rsidRDefault="006A45E7">
      <w:pPr>
        <w:spacing w:after="200" w:line="276" w:lineRule="auto"/>
        <w:rPr>
          <w:rFonts w:eastAsia="Calibri" w:cs="Calibri"/>
          <w:b/>
          <w:bCs/>
          <w:caps/>
          <w:noProof/>
          <w:color w:val="00558C"/>
          <w:sz w:val="24"/>
          <w:lang w:val="en-US" w:eastAsia="de-DE"/>
        </w:rPr>
      </w:pPr>
      <w:r>
        <w:rPr>
          <w:noProof/>
          <w:lang w:val="en-US" w:eastAsia="de-DE"/>
        </w:rPr>
        <w:br w:type="page"/>
      </w:r>
    </w:p>
    <w:p w14:paraId="19C3FC2A" w14:textId="361754E0" w:rsidR="006A45E7" w:rsidRDefault="006A45E7" w:rsidP="0015378B">
      <w:pPr>
        <w:pStyle w:val="AnnexHead2"/>
        <w:rPr>
          <w:noProof/>
          <w:lang w:val="en-US"/>
        </w:rPr>
      </w:pPr>
      <w:r w:rsidRPr="006A45E7">
        <w:rPr>
          <w:noProof/>
          <w:lang w:val="en-US"/>
        </w:rPr>
        <w:t>6 corner reflector</w:t>
      </w:r>
      <w:r w:rsidR="00DB05CD">
        <w:rPr>
          <w:noProof/>
          <w:lang w:val="en-US"/>
        </w:rPr>
        <w:t xml:space="preserve"> </w:t>
      </w:r>
      <w:r>
        <w:rPr>
          <w:noProof/>
          <w:lang w:val="en-US"/>
        </w:rPr>
        <w:t>S</w:t>
      </w:r>
      <w:r w:rsidR="00DB05CD">
        <w:rPr>
          <w:noProof/>
          <w:lang w:val="en-US"/>
        </w:rPr>
        <w:t>R6</w:t>
      </w:r>
      <w:r>
        <w:rPr>
          <w:noProof/>
          <w:lang w:val="en-US"/>
        </w:rPr>
        <w:t xml:space="preserve"> / </w:t>
      </w:r>
      <w:r w:rsidRPr="006A45E7">
        <w:rPr>
          <w:noProof/>
          <w:lang w:val="en-US"/>
        </w:rPr>
        <w:t>DIFFERENT DIAMETERS FOR the respective required R</w:t>
      </w:r>
      <w:r w:rsidR="00B50361">
        <w:rPr>
          <w:noProof/>
          <w:lang w:val="en-US"/>
        </w:rPr>
        <w:t>ange</w:t>
      </w:r>
    </w:p>
    <w:tbl>
      <w:tblPr>
        <w:tblStyle w:val="Tabellenraster3"/>
        <w:tblW w:w="0" w:type="auto"/>
        <w:tblLayout w:type="fixed"/>
        <w:tblLook w:val="04A0" w:firstRow="1" w:lastRow="0" w:firstColumn="1" w:lastColumn="0" w:noHBand="0" w:noVBand="1"/>
      </w:tblPr>
      <w:tblGrid>
        <w:gridCol w:w="988"/>
        <w:gridCol w:w="850"/>
        <w:gridCol w:w="1843"/>
        <w:gridCol w:w="1134"/>
        <w:gridCol w:w="709"/>
        <w:gridCol w:w="1843"/>
        <w:gridCol w:w="2552"/>
      </w:tblGrid>
      <w:tr w:rsidR="002748EC" w:rsidRPr="006A45E7" w14:paraId="29D0D8B5" w14:textId="77777777" w:rsidTr="00982F9E">
        <w:trPr>
          <w:trHeight w:val="491"/>
        </w:trPr>
        <w:tc>
          <w:tcPr>
            <w:tcW w:w="988" w:type="dxa"/>
            <w:tcBorders>
              <w:top w:val="single" w:sz="4" w:space="0" w:color="auto"/>
              <w:left w:val="single" w:sz="4" w:space="0" w:color="auto"/>
              <w:bottom w:val="single" w:sz="4" w:space="0" w:color="auto"/>
              <w:right w:val="nil"/>
            </w:tcBorders>
          </w:tcPr>
          <w:p w14:paraId="0EAD8A70" w14:textId="77777777" w:rsidR="002748EC" w:rsidRPr="006A45E7" w:rsidRDefault="002748EC" w:rsidP="006A45E7">
            <w:pPr>
              <w:spacing w:before="60" w:after="60"/>
              <w:ind w:left="113" w:right="113"/>
              <w:rPr>
                <w:b/>
                <w:color w:val="00558C"/>
                <w:sz w:val="20"/>
                <w:lang w:val="en-US"/>
              </w:rPr>
            </w:pPr>
            <w:r w:rsidRPr="006A45E7">
              <w:rPr>
                <w:b/>
                <w:color w:val="00558C"/>
                <w:sz w:val="20"/>
                <w:lang w:val="en-US"/>
              </w:rPr>
              <w:t>Type</w:t>
            </w:r>
          </w:p>
        </w:tc>
        <w:tc>
          <w:tcPr>
            <w:tcW w:w="2693" w:type="dxa"/>
            <w:gridSpan w:val="2"/>
            <w:tcBorders>
              <w:top w:val="single" w:sz="4" w:space="0" w:color="auto"/>
              <w:left w:val="nil"/>
              <w:bottom w:val="single" w:sz="4" w:space="0" w:color="auto"/>
              <w:right w:val="single" w:sz="4" w:space="0" w:color="auto"/>
            </w:tcBorders>
          </w:tcPr>
          <w:p w14:paraId="32A4A07D" w14:textId="77B24541" w:rsidR="002748EC" w:rsidRPr="006A45E7" w:rsidRDefault="001140B0" w:rsidP="001140B0">
            <w:pPr>
              <w:spacing w:before="60" w:after="60"/>
              <w:ind w:left="113" w:right="113"/>
              <w:rPr>
                <w:color w:val="000000" w:themeColor="text1"/>
                <w:sz w:val="20"/>
              </w:rPr>
            </w:pPr>
            <w:r>
              <w:rPr>
                <w:color w:val="000000" w:themeColor="text1"/>
                <w:sz w:val="20"/>
              </w:rPr>
              <w:t>O</w:t>
            </w:r>
            <w:r w:rsidR="002748EC" w:rsidRPr="006A45E7">
              <w:rPr>
                <w:color w:val="000000" w:themeColor="text1"/>
                <w:sz w:val="20"/>
              </w:rPr>
              <w:t>mnidirectional</w:t>
            </w:r>
          </w:p>
        </w:tc>
        <w:tc>
          <w:tcPr>
            <w:tcW w:w="1134" w:type="dxa"/>
            <w:tcBorders>
              <w:top w:val="single" w:sz="4" w:space="0" w:color="auto"/>
              <w:left w:val="single" w:sz="4" w:space="0" w:color="auto"/>
              <w:bottom w:val="single" w:sz="4" w:space="0" w:color="auto"/>
              <w:right w:val="nil"/>
            </w:tcBorders>
          </w:tcPr>
          <w:p w14:paraId="70AD9EEB" w14:textId="77777777" w:rsidR="002748EC" w:rsidRPr="006A45E7" w:rsidRDefault="002748EC" w:rsidP="006A45E7">
            <w:pPr>
              <w:spacing w:before="60" w:after="60"/>
              <w:ind w:left="113" w:right="113"/>
              <w:rPr>
                <w:b/>
                <w:color w:val="00558C"/>
                <w:sz w:val="20"/>
                <w:lang w:val="en-US"/>
              </w:rPr>
            </w:pPr>
            <w:r w:rsidRPr="006A45E7">
              <w:rPr>
                <w:b/>
                <w:color w:val="00558C"/>
                <w:sz w:val="20"/>
                <w:lang w:val="en-US"/>
              </w:rPr>
              <w:t>Name</w:t>
            </w:r>
          </w:p>
        </w:tc>
        <w:tc>
          <w:tcPr>
            <w:tcW w:w="5104" w:type="dxa"/>
            <w:gridSpan w:val="3"/>
            <w:tcBorders>
              <w:top w:val="single" w:sz="4" w:space="0" w:color="auto"/>
              <w:left w:val="nil"/>
              <w:bottom w:val="single" w:sz="4" w:space="0" w:color="auto"/>
            </w:tcBorders>
          </w:tcPr>
          <w:p w14:paraId="4FB69076" w14:textId="08A0EA72" w:rsidR="002748EC" w:rsidRPr="006A45E7" w:rsidRDefault="003A43E4" w:rsidP="00BB3DF9">
            <w:pPr>
              <w:tabs>
                <w:tab w:val="left" w:pos="851"/>
              </w:tabs>
              <w:spacing w:before="240" w:after="240"/>
              <w:ind w:left="-108" w:firstLine="142"/>
              <w:rPr>
                <w:bCs/>
                <w:i/>
                <w:color w:val="575756"/>
                <w:sz w:val="22"/>
              </w:rPr>
            </w:pPr>
            <w:r>
              <w:rPr>
                <w:noProof/>
                <w:color w:val="000000" w:themeColor="text1"/>
                <w:sz w:val="20"/>
                <w:lang w:val="en-US" w:eastAsia="de-DE"/>
              </w:rPr>
              <w:t xml:space="preserve"> </w:t>
            </w:r>
            <w:r w:rsidR="002748EC" w:rsidRPr="006A45E7">
              <w:rPr>
                <w:noProof/>
                <w:color w:val="000000" w:themeColor="text1"/>
                <w:sz w:val="20"/>
                <w:lang w:val="en-US" w:eastAsia="de-DE"/>
              </w:rPr>
              <w:t>6 corner reflector</w:t>
            </w:r>
            <w:r w:rsidR="00DB05CD">
              <w:rPr>
                <w:noProof/>
                <w:color w:val="000000" w:themeColor="text1"/>
                <w:sz w:val="20"/>
                <w:lang w:val="en-US" w:eastAsia="de-DE"/>
              </w:rPr>
              <w:t xml:space="preserve"> type </w:t>
            </w:r>
            <w:r w:rsidR="00D20315">
              <w:rPr>
                <w:noProof/>
                <w:color w:val="000000" w:themeColor="text1"/>
                <w:sz w:val="20"/>
                <w:lang w:val="en-US" w:eastAsia="de-DE"/>
              </w:rPr>
              <w:t>SR6-330</w:t>
            </w:r>
          </w:p>
        </w:tc>
      </w:tr>
      <w:tr w:rsidR="006A45E7" w:rsidRPr="006A45E7" w14:paraId="435441EC" w14:textId="77777777" w:rsidTr="00DC149F">
        <w:tc>
          <w:tcPr>
            <w:tcW w:w="988" w:type="dxa"/>
            <w:tcBorders>
              <w:top w:val="single" w:sz="4" w:space="0" w:color="auto"/>
              <w:left w:val="single" w:sz="4" w:space="0" w:color="auto"/>
              <w:bottom w:val="single" w:sz="4" w:space="0" w:color="auto"/>
              <w:right w:val="nil"/>
            </w:tcBorders>
          </w:tcPr>
          <w:p w14:paraId="4C16696D" w14:textId="77777777" w:rsidR="006A45E7" w:rsidRPr="006A45E7" w:rsidRDefault="006A45E7" w:rsidP="006A45E7">
            <w:pPr>
              <w:spacing w:before="60" w:after="60"/>
              <w:ind w:left="113" w:right="113"/>
              <w:jc w:val="center"/>
              <w:rPr>
                <w:b/>
                <w:color w:val="00558C"/>
                <w:sz w:val="22"/>
                <w:lang w:val="en-US"/>
              </w:rPr>
            </w:pPr>
            <w:r w:rsidRPr="006A45E7">
              <w:rPr>
                <w:b/>
                <w:color w:val="00558C"/>
                <w:sz w:val="20"/>
                <w:lang w:val="en-US"/>
              </w:rPr>
              <w:t>Origin</w:t>
            </w:r>
          </w:p>
        </w:tc>
        <w:tc>
          <w:tcPr>
            <w:tcW w:w="2693" w:type="dxa"/>
            <w:gridSpan w:val="2"/>
            <w:tcBorders>
              <w:top w:val="single" w:sz="4" w:space="0" w:color="auto"/>
              <w:left w:val="nil"/>
              <w:bottom w:val="single" w:sz="4" w:space="0" w:color="auto"/>
              <w:right w:val="single" w:sz="4" w:space="0" w:color="auto"/>
            </w:tcBorders>
          </w:tcPr>
          <w:p w14:paraId="12D753FD" w14:textId="126B5F18" w:rsidR="006A45E7" w:rsidRPr="006A45E7" w:rsidRDefault="00AC53F1" w:rsidP="00D20315">
            <w:pPr>
              <w:spacing w:before="60" w:after="60"/>
              <w:ind w:left="113" w:right="113"/>
              <w:rPr>
                <w:color w:val="000000" w:themeColor="text1"/>
                <w:sz w:val="22"/>
              </w:rPr>
            </w:pPr>
            <w:r>
              <w:t>German Federal Waterways and Shipping Administration</w:t>
            </w:r>
          </w:p>
        </w:tc>
        <w:tc>
          <w:tcPr>
            <w:tcW w:w="1134" w:type="dxa"/>
            <w:tcBorders>
              <w:top w:val="single" w:sz="4" w:space="0" w:color="auto"/>
              <w:left w:val="single" w:sz="4" w:space="0" w:color="auto"/>
              <w:bottom w:val="single" w:sz="4" w:space="0" w:color="auto"/>
              <w:right w:val="nil"/>
            </w:tcBorders>
          </w:tcPr>
          <w:p w14:paraId="69BDDF22" w14:textId="77777777" w:rsidR="006A45E7" w:rsidRPr="006A45E7" w:rsidRDefault="006A45E7" w:rsidP="006A45E7">
            <w:pPr>
              <w:spacing w:before="60" w:after="60"/>
              <w:ind w:left="113" w:right="113"/>
              <w:rPr>
                <w:b/>
                <w:color w:val="00558C"/>
                <w:sz w:val="20"/>
                <w:lang w:val="en-US"/>
              </w:rPr>
            </w:pPr>
            <w:r w:rsidRPr="006A45E7">
              <w:rPr>
                <w:b/>
                <w:color w:val="00558C"/>
                <w:sz w:val="20"/>
                <w:lang w:val="en-US"/>
              </w:rPr>
              <w:t>Purpose</w:t>
            </w:r>
          </w:p>
        </w:tc>
        <w:tc>
          <w:tcPr>
            <w:tcW w:w="5104" w:type="dxa"/>
            <w:gridSpan w:val="3"/>
            <w:tcBorders>
              <w:top w:val="single" w:sz="4" w:space="0" w:color="auto"/>
              <w:left w:val="nil"/>
              <w:bottom w:val="single" w:sz="4" w:space="0" w:color="auto"/>
              <w:right w:val="single" w:sz="4" w:space="0" w:color="auto"/>
            </w:tcBorders>
          </w:tcPr>
          <w:p w14:paraId="34260D78" w14:textId="731879BE" w:rsidR="006A45E7" w:rsidRPr="006A45E7" w:rsidRDefault="001140B0" w:rsidP="006A45E7">
            <w:pPr>
              <w:numPr>
                <w:ilvl w:val="0"/>
                <w:numId w:val="44"/>
              </w:numPr>
              <w:spacing w:before="60" w:after="60"/>
              <w:ind w:right="113"/>
              <w:jc w:val="both"/>
              <w:rPr>
                <w:color w:val="000000" w:themeColor="text1"/>
                <w:sz w:val="20"/>
              </w:rPr>
            </w:pPr>
            <w:r>
              <w:rPr>
                <w:color w:val="000000" w:themeColor="text1"/>
                <w:sz w:val="20"/>
              </w:rPr>
              <w:t>U</w:t>
            </w:r>
            <w:r w:rsidR="006A45E7" w:rsidRPr="006A45E7">
              <w:rPr>
                <w:color w:val="000000" w:themeColor="text1"/>
                <w:sz w:val="20"/>
              </w:rPr>
              <w:t>se</w:t>
            </w:r>
            <w:r w:rsidR="00443232">
              <w:rPr>
                <w:color w:val="000000" w:themeColor="text1"/>
                <w:sz w:val="20"/>
              </w:rPr>
              <w:t xml:space="preserve">d </w:t>
            </w:r>
            <w:r w:rsidR="006A45E7" w:rsidRPr="006A45E7">
              <w:rPr>
                <w:color w:val="000000" w:themeColor="text1"/>
                <w:sz w:val="20"/>
              </w:rPr>
              <w:t xml:space="preserve">on steel or </w:t>
            </w:r>
            <w:r w:rsidR="00443232">
              <w:rPr>
                <w:color w:val="000000" w:themeColor="text1"/>
                <w:sz w:val="20"/>
              </w:rPr>
              <w:t xml:space="preserve">in </w:t>
            </w:r>
            <w:r w:rsidR="006A45E7" w:rsidRPr="006A45E7">
              <w:rPr>
                <w:color w:val="000000" w:themeColor="text1"/>
                <w:sz w:val="20"/>
              </w:rPr>
              <w:t xml:space="preserve">plastic buoys on German inland </w:t>
            </w:r>
            <w:r w:rsidR="00443232">
              <w:rPr>
                <w:color w:val="000000" w:themeColor="text1"/>
                <w:sz w:val="20"/>
              </w:rPr>
              <w:t>and</w:t>
            </w:r>
            <w:r w:rsidR="006A45E7" w:rsidRPr="006A45E7">
              <w:rPr>
                <w:color w:val="000000" w:themeColor="text1"/>
                <w:sz w:val="20"/>
              </w:rPr>
              <w:t xml:space="preserve"> coastal waterways</w:t>
            </w:r>
          </w:p>
          <w:p w14:paraId="32DF8092" w14:textId="111872A6" w:rsidR="006A45E7" w:rsidRPr="006A45E7" w:rsidRDefault="001140B0" w:rsidP="006A45E7">
            <w:pPr>
              <w:numPr>
                <w:ilvl w:val="0"/>
                <w:numId w:val="44"/>
              </w:numPr>
              <w:spacing w:before="60" w:after="60"/>
              <w:ind w:right="113"/>
              <w:jc w:val="both"/>
              <w:rPr>
                <w:color w:val="000000" w:themeColor="text1"/>
                <w:sz w:val="20"/>
              </w:rPr>
            </w:pPr>
            <w:r>
              <w:rPr>
                <w:color w:val="000000" w:themeColor="text1"/>
                <w:sz w:val="20"/>
              </w:rPr>
              <w:t>U</w:t>
            </w:r>
            <w:r w:rsidR="006A45E7" w:rsidRPr="006A45E7">
              <w:rPr>
                <w:color w:val="000000" w:themeColor="text1"/>
                <w:sz w:val="20"/>
              </w:rPr>
              <w:t>se on beacons</w:t>
            </w:r>
          </w:p>
        </w:tc>
      </w:tr>
      <w:tr w:rsidR="006A45E7" w:rsidRPr="006A45E7" w14:paraId="4F77FC13" w14:textId="77777777" w:rsidTr="001140B0">
        <w:trPr>
          <w:trHeight w:val="357"/>
        </w:trPr>
        <w:tc>
          <w:tcPr>
            <w:tcW w:w="3681" w:type="dxa"/>
            <w:gridSpan w:val="3"/>
            <w:vMerge w:val="restart"/>
            <w:tcBorders>
              <w:top w:val="single" w:sz="4" w:space="0" w:color="auto"/>
              <w:left w:val="single" w:sz="4" w:space="0" w:color="auto"/>
              <w:bottom w:val="nil"/>
              <w:right w:val="single" w:sz="4" w:space="0" w:color="auto"/>
            </w:tcBorders>
          </w:tcPr>
          <w:p w14:paraId="1271CF42" w14:textId="77777777" w:rsidR="006A45E7" w:rsidRPr="006A45E7" w:rsidRDefault="006A45E7" w:rsidP="006A45E7">
            <w:pPr>
              <w:spacing w:before="60" w:after="60"/>
              <w:ind w:left="113" w:right="113"/>
              <w:rPr>
                <w:b/>
                <w:color w:val="00558C"/>
                <w:sz w:val="22"/>
                <w:lang w:val="en-US"/>
              </w:rPr>
            </w:pPr>
            <w:r w:rsidRPr="006A45E7">
              <w:rPr>
                <w:b/>
                <w:color w:val="00558C"/>
                <w:sz w:val="20"/>
                <w:lang w:val="en-US"/>
              </w:rPr>
              <w:t>Dimensions simulated reflector (mm)</w:t>
            </w:r>
          </w:p>
        </w:tc>
        <w:tc>
          <w:tcPr>
            <w:tcW w:w="1843" w:type="dxa"/>
            <w:gridSpan w:val="2"/>
            <w:tcBorders>
              <w:top w:val="single" w:sz="4" w:space="0" w:color="auto"/>
              <w:left w:val="single" w:sz="4" w:space="0" w:color="auto"/>
              <w:bottom w:val="nil"/>
              <w:right w:val="single" w:sz="4" w:space="0" w:color="auto"/>
            </w:tcBorders>
          </w:tcPr>
          <w:p w14:paraId="3328C642" w14:textId="77777777" w:rsidR="006A45E7" w:rsidRPr="006A45E7" w:rsidRDefault="006A45E7" w:rsidP="006A45E7">
            <w:pPr>
              <w:spacing w:before="60" w:after="60"/>
              <w:ind w:left="113" w:right="113"/>
              <w:rPr>
                <w:b/>
                <w:color w:val="00558C"/>
                <w:sz w:val="20"/>
                <w:lang w:val="en-US"/>
              </w:rPr>
            </w:pPr>
            <w:r w:rsidRPr="006A45E7">
              <w:rPr>
                <w:b/>
                <w:color w:val="00558C"/>
                <w:sz w:val="20"/>
                <w:lang w:val="en-US"/>
              </w:rPr>
              <w:t xml:space="preserve">3D-view </w:t>
            </w:r>
          </w:p>
        </w:tc>
        <w:tc>
          <w:tcPr>
            <w:tcW w:w="4395" w:type="dxa"/>
            <w:gridSpan w:val="2"/>
            <w:tcBorders>
              <w:top w:val="single" w:sz="4" w:space="0" w:color="auto"/>
              <w:left w:val="single" w:sz="4" w:space="0" w:color="auto"/>
              <w:bottom w:val="nil"/>
              <w:right w:val="single" w:sz="4" w:space="0" w:color="auto"/>
            </w:tcBorders>
          </w:tcPr>
          <w:p w14:paraId="3E4A9D0E" w14:textId="77777777" w:rsidR="006A45E7" w:rsidRPr="006A45E7" w:rsidRDefault="006A45E7" w:rsidP="006A45E7">
            <w:pPr>
              <w:spacing w:before="60" w:after="60"/>
              <w:ind w:left="113" w:right="113"/>
              <w:rPr>
                <w:b/>
                <w:color w:val="00558C"/>
                <w:sz w:val="20"/>
                <w:lang w:val="en-US"/>
              </w:rPr>
            </w:pPr>
            <w:r w:rsidRPr="006A45E7">
              <w:rPr>
                <w:b/>
                <w:color w:val="00558C"/>
                <w:sz w:val="20"/>
                <w:lang w:val="en-US"/>
              </w:rPr>
              <w:t>Short description / Special properties</w:t>
            </w:r>
          </w:p>
        </w:tc>
      </w:tr>
      <w:tr w:rsidR="006A45E7" w:rsidRPr="006A45E7" w14:paraId="67256030" w14:textId="77777777" w:rsidTr="001140B0">
        <w:trPr>
          <w:trHeight w:val="364"/>
        </w:trPr>
        <w:tc>
          <w:tcPr>
            <w:tcW w:w="3681" w:type="dxa"/>
            <w:gridSpan w:val="3"/>
            <w:vMerge/>
            <w:tcBorders>
              <w:top w:val="nil"/>
              <w:left w:val="single" w:sz="4" w:space="0" w:color="auto"/>
              <w:bottom w:val="nil"/>
              <w:right w:val="single" w:sz="4" w:space="0" w:color="auto"/>
            </w:tcBorders>
          </w:tcPr>
          <w:p w14:paraId="490E4483" w14:textId="77777777" w:rsidR="006A45E7" w:rsidRPr="006A45E7" w:rsidRDefault="006A45E7" w:rsidP="006A45E7">
            <w:pPr>
              <w:spacing w:before="60" w:after="60"/>
              <w:ind w:left="113" w:right="113"/>
              <w:jc w:val="center"/>
              <w:rPr>
                <w:b/>
                <w:color w:val="00558C"/>
                <w:sz w:val="20"/>
                <w:lang w:val="en-US"/>
              </w:rPr>
            </w:pPr>
          </w:p>
        </w:tc>
        <w:tc>
          <w:tcPr>
            <w:tcW w:w="1843" w:type="dxa"/>
            <w:gridSpan w:val="2"/>
            <w:vMerge w:val="restart"/>
            <w:tcBorders>
              <w:top w:val="nil"/>
              <w:left w:val="single" w:sz="4" w:space="0" w:color="auto"/>
              <w:bottom w:val="nil"/>
              <w:right w:val="single" w:sz="4" w:space="0" w:color="auto"/>
            </w:tcBorders>
            <w:vAlign w:val="top"/>
          </w:tcPr>
          <w:p w14:paraId="436726BD" w14:textId="44B6A53B" w:rsidR="006A45E7" w:rsidRPr="006A45E7" w:rsidRDefault="008F0AF2" w:rsidP="006A45E7">
            <w:pPr>
              <w:spacing w:before="60" w:after="60"/>
              <w:ind w:left="113" w:right="113"/>
              <w:jc w:val="center"/>
              <w:rPr>
                <w:color w:val="000000" w:themeColor="text1"/>
                <w:sz w:val="20"/>
              </w:rPr>
            </w:pPr>
            <w:r>
              <w:rPr>
                <w:noProof/>
                <w:lang w:val="de-DE" w:eastAsia="de-DE"/>
              </w:rPr>
              <w:drawing>
                <wp:inline distT="0" distB="0" distL="0" distR="0" wp14:anchorId="1A0518DD" wp14:editId="27D85EC4">
                  <wp:extent cx="931653" cy="915097"/>
                  <wp:effectExtent l="0" t="0" r="1905" b="0"/>
                  <wp:docPr id="138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7821" t="6876" r="5244" b="1396"/>
                          <a:stretch/>
                        </pic:blipFill>
                        <pic:spPr bwMode="auto">
                          <a:xfrm>
                            <a:off x="0" y="0"/>
                            <a:ext cx="954093" cy="937138"/>
                          </a:xfrm>
                          <a:prstGeom prst="rect">
                            <a:avLst/>
                          </a:prstGeom>
                          <a:ln>
                            <a:noFill/>
                          </a:ln>
                          <a:extLst>
                            <a:ext uri="{53640926-AAD7-44D8-BBD7-CCE9431645EC}">
                              <a14:shadowObscured xmlns:a14="http://schemas.microsoft.com/office/drawing/2010/main"/>
                            </a:ext>
                          </a:extLst>
                        </pic:spPr>
                      </pic:pic>
                    </a:graphicData>
                  </a:graphic>
                </wp:inline>
              </w:drawing>
            </w:r>
          </w:p>
        </w:tc>
        <w:tc>
          <w:tcPr>
            <w:tcW w:w="4395" w:type="dxa"/>
            <w:gridSpan w:val="2"/>
            <w:vMerge w:val="restart"/>
            <w:tcBorders>
              <w:top w:val="nil"/>
              <w:left w:val="single" w:sz="4" w:space="0" w:color="auto"/>
              <w:bottom w:val="nil"/>
              <w:right w:val="single" w:sz="4" w:space="0" w:color="auto"/>
            </w:tcBorders>
          </w:tcPr>
          <w:p w14:paraId="6745EFA2" w14:textId="3FF01980" w:rsidR="006A45E7" w:rsidRPr="00E72FFC" w:rsidRDefault="001140B0" w:rsidP="00E72FFC">
            <w:pPr>
              <w:pStyle w:val="Tabletext"/>
              <w:numPr>
                <w:ilvl w:val="0"/>
                <w:numId w:val="44"/>
              </w:numPr>
              <w:rPr>
                <w:sz w:val="18"/>
                <w:szCs w:val="18"/>
              </w:rPr>
            </w:pPr>
            <w:r w:rsidRPr="00E72FFC">
              <w:rPr>
                <w:sz w:val="18"/>
                <w:szCs w:val="18"/>
              </w:rPr>
              <w:t>S</w:t>
            </w:r>
            <w:r w:rsidR="006A45E7" w:rsidRPr="00E72FFC">
              <w:rPr>
                <w:sz w:val="18"/>
                <w:szCs w:val="18"/>
              </w:rPr>
              <w:t>ix tightly packed corner reflectors</w:t>
            </w:r>
            <w:r w:rsidR="00CB4106">
              <w:rPr>
                <w:sz w:val="18"/>
                <w:szCs w:val="18"/>
              </w:rPr>
              <w:t>.</w:t>
            </w:r>
          </w:p>
          <w:p w14:paraId="7BD5DFD6" w14:textId="790F13D2" w:rsidR="00E72FFC" w:rsidRPr="00E72FFC" w:rsidRDefault="00E72FFC" w:rsidP="00E72FFC">
            <w:pPr>
              <w:pStyle w:val="Tabletext"/>
              <w:numPr>
                <w:ilvl w:val="0"/>
                <w:numId w:val="44"/>
              </w:numPr>
              <w:rPr>
                <w:sz w:val="18"/>
                <w:szCs w:val="18"/>
              </w:rPr>
            </w:pPr>
            <w:r w:rsidRPr="00E72FFC">
              <w:rPr>
                <w:sz w:val="18"/>
                <w:szCs w:val="18"/>
              </w:rPr>
              <w:t>Good uniform reflection behaviour, especially at different elevation angles</w:t>
            </w:r>
            <w:r w:rsidR="00CB4106">
              <w:rPr>
                <w:sz w:val="18"/>
                <w:szCs w:val="18"/>
              </w:rPr>
              <w:t>.</w:t>
            </w:r>
            <w:r w:rsidRPr="00E72FFC" w:rsidDel="00E72FFC">
              <w:rPr>
                <w:sz w:val="18"/>
                <w:szCs w:val="18"/>
              </w:rPr>
              <w:t xml:space="preserve"> </w:t>
            </w:r>
          </w:p>
          <w:p w14:paraId="1F85B2B4" w14:textId="6D564924" w:rsidR="006A45E7" w:rsidRPr="006A45E7" w:rsidRDefault="00E72FFC" w:rsidP="00E72FFC">
            <w:pPr>
              <w:pStyle w:val="Tabletext"/>
              <w:numPr>
                <w:ilvl w:val="0"/>
                <w:numId w:val="44"/>
              </w:numPr>
            </w:pPr>
            <w:r w:rsidRPr="00E72FFC">
              <w:rPr>
                <w:sz w:val="18"/>
                <w:szCs w:val="18"/>
              </w:rPr>
              <w:t>Available i</w:t>
            </w:r>
            <w:r w:rsidR="006A45E7" w:rsidRPr="00E72FFC">
              <w:rPr>
                <w:sz w:val="18"/>
                <w:szCs w:val="18"/>
              </w:rPr>
              <w:t>n different diameters</w:t>
            </w:r>
            <w:r w:rsidR="00CB4106">
              <w:t>.</w:t>
            </w:r>
          </w:p>
        </w:tc>
      </w:tr>
      <w:tr w:rsidR="006A45E7" w:rsidRPr="006A45E7" w14:paraId="7DD721D3" w14:textId="77777777" w:rsidTr="001140B0">
        <w:trPr>
          <w:trHeight w:val="364"/>
        </w:trPr>
        <w:tc>
          <w:tcPr>
            <w:tcW w:w="3681" w:type="dxa"/>
            <w:gridSpan w:val="3"/>
            <w:tcBorders>
              <w:top w:val="nil"/>
              <w:left w:val="single" w:sz="4" w:space="0" w:color="auto"/>
              <w:bottom w:val="single" w:sz="4" w:space="0" w:color="auto"/>
              <w:right w:val="single" w:sz="4" w:space="0" w:color="auto"/>
            </w:tcBorders>
          </w:tcPr>
          <w:p w14:paraId="1FE80637" w14:textId="56A4988C" w:rsidR="006A45E7" w:rsidRPr="006A45E7" w:rsidRDefault="00B50361" w:rsidP="00C8687D">
            <w:pPr>
              <w:spacing w:before="60" w:after="60"/>
              <w:ind w:left="113" w:right="113"/>
              <w:rPr>
                <w:color w:val="000000" w:themeColor="text1"/>
                <w:sz w:val="20"/>
              </w:rPr>
            </w:pPr>
            <w:r w:rsidRPr="00B50361">
              <w:rPr>
                <w:color w:val="000000" w:themeColor="text1"/>
                <w:sz w:val="20"/>
              </w:rPr>
              <w:t xml:space="preserve">Diameter: </w:t>
            </w:r>
            <w:r w:rsidRPr="00962440">
              <w:rPr>
                <w:color w:val="000000" w:themeColor="text1"/>
                <w:sz w:val="20"/>
              </w:rPr>
              <w:t>330</w:t>
            </w:r>
            <w:r w:rsidR="00C8687D">
              <w:rPr>
                <w:color w:val="000000" w:themeColor="text1"/>
                <w:sz w:val="20"/>
              </w:rPr>
              <w:t xml:space="preserve">; </w:t>
            </w:r>
            <w:r w:rsidR="001140B0" w:rsidRPr="00962440">
              <w:rPr>
                <w:color w:val="000000" w:themeColor="text1"/>
                <w:sz w:val="20"/>
              </w:rPr>
              <w:t>H</w:t>
            </w:r>
            <w:r w:rsidR="006A45E7" w:rsidRPr="00962440">
              <w:rPr>
                <w:color w:val="000000" w:themeColor="text1"/>
                <w:sz w:val="20"/>
              </w:rPr>
              <w:t>eight: 38</w:t>
            </w:r>
            <w:r w:rsidR="00962440" w:rsidRPr="00962440">
              <w:rPr>
                <w:color w:val="000000" w:themeColor="text1"/>
                <w:sz w:val="20"/>
              </w:rPr>
              <w:t>5</w:t>
            </w:r>
          </w:p>
        </w:tc>
        <w:tc>
          <w:tcPr>
            <w:tcW w:w="1843" w:type="dxa"/>
            <w:gridSpan w:val="2"/>
            <w:vMerge/>
            <w:tcBorders>
              <w:top w:val="nil"/>
              <w:left w:val="single" w:sz="4" w:space="0" w:color="auto"/>
              <w:bottom w:val="nil"/>
              <w:right w:val="single" w:sz="4" w:space="0" w:color="auto"/>
            </w:tcBorders>
          </w:tcPr>
          <w:p w14:paraId="23433603" w14:textId="77777777" w:rsidR="006A45E7" w:rsidRPr="006A45E7" w:rsidRDefault="006A45E7" w:rsidP="006A45E7">
            <w:pPr>
              <w:spacing w:before="60" w:after="60"/>
              <w:ind w:left="113" w:right="113"/>
              <w:rPr>
                <w:color w:val="000000" w:themeColor="text1"/>
                <w:sz w:val="20"/>
              </w:rPr>
            </w:pPr>
          </w:p>
        </w:tc>
        <w:tc>
          <w:tcPr>
            <w:tcW w:w="4395" w:type="dxa"/>
            <w:gridSpan w:val="2"/>
            <w:vMerge/>
            <w:tcBorders>
              <w:top w:val="nil"/>
              <w:left w:val="single" w:sz="4" w:space="0" w:color="auto"/>
              <w:bottom w:val="nil"/>
              <w:right w:val="single" w:sz="4" w:space="0" w:color="auto"/>
            </w:tcBorders>
          </w:tcPr>
          <w:p w14:paraId="647BD63F" w14:textId="77777777" w:rsidR="006A45E7" w:rsidRPr="006A45E7" w:rsidRDefault="006A45E7" w:rsidP="006A45E7">
            <w:pPr>
              <w:spacing w:before="60" w:after="60"/>
              <w:ind w:left="113" w:right="113"/>
              <w:rPr>
                <w:color w:val="000000" w:themeColor="text1"/>
                <w:sz w:val="20"/>
              </w:rPr>
            </w:pPr>
          </w:p>
        </w:tc>
      </w:tr>
      <w:tr w:rsidR="002748EC" w:rsidRPr="006A45E7" w14:paraId="6065830D" w14:textId="77777777" w:rsidTr="001140B0">
        <w:trPr>
          <w:trHeight w:val="530"/>
        </w:trPr>
        <w:tc>
          <w:tcPr>
            <w:tcW w:w="3681" w:type="dxa"/>
            <w:gridSpan w:val="3"/>
            <w:tcBorders>
              <w:top w:val="single" w:sz="4" w:space="0" w:color="auto"/>
              <w:left w:val="single" w:sz="4" w:space="0" w:color="auto"/>
              <w:bottom w:val="nil"/>
              <w:right w:val="single" w:sz="4" w:space="0" w:color="auto"/>
            </w:tcBorders>
          </w:tcPr>
          <w:p w14:paraId="41398DEB" w14:textId="178CF8F6" w:rsidR="002748EC" w:rsidRPr="005D10EB" w:rsidRDefault="002748EC" w:rsidP="002748EC">
            <w:pPr>
              <w:spacing w:before="60" w:after="60"/>
              <w:ind w:left="113" w:right="113"/>
              <w:rPr>
                <w:b/>
                <w:color w:val="00558C"/>
                <w:sz w:val="22"/>
                <w:highlight w:val="yellow"/>
                <w:lang w:val="en-US"/>
              </w:rPr>
            </w:pPr>
            <w:r w:rsidRPr="006A45E7">
              <w:rPr>
                <w:b/>
                <w:color w:val="00558C"/>
                <w:sz w:val="20"/>
                <w:lang w:val="en-US"/>
              </w:rPr>
              <w:t>RCS (m</w:t>
            </w:r>
            <w:r w:rsidRPr="006A45E7">
              <w:rPr>
                <w:b/>
                <w:color w:val="00558C"/>
                <w:sz w:val="20"/>
                <w:vertAlign w:val="superscript"/>
                <w:lang w:val="en-US"/>
              </w:rPr>
              <w:t>2</w:t>
            </w:r>
            <w:r w:rsidRPr="006A45E7">
              <w:rPr>
                <w:b/>
                <w:color w:val="00558C"/>
                <w:sz w:val="20"/>
                <w:lang w:val="en-US"/>
              </w:rPr>
              <w:t>)</w:t>
            </w:r>
          </w:p>
        </w:tc>
        <w:tc>
          <w:tcPr>
            <w:tcW w:w="1843" w:type="dxa"/>
            <w:gridSpan w:val="2"/>
            <w:vMerge/>
            <w:tcBorders>
              <w:top w:val="nil"/>
              <w:left w:val="single" w:sz="4" w:space="0" w:color="auto"/>
              <w:bottom w:val="nil"/>
              <w:right w:val="single" w:sz="4" w:space="0" w:color="auto"/>
            </w:tcBorders>
          </w:tcPr>
          <w:p w14:paraId="58064A5C" w14:textId="77777777" w:rsidR="002748EC" w:rsidRPr="006A45E7" w:rsidRDefault="002748EC" w:rsidP="006A45E7">
            <w:pPr>
              <w:spacing w:before="60" w:after="60"/>
              <w:ind w:left="113" w:right="113"/>
              <w:rPr>
                <w:color w:val="000000" w:themeColor="text1"/>
                <w:sz w:val="20"/>
              </w:rPr>
            </w:pPr>
          </w:p>
        </w:tc>
        <w:tc>
          <w:tcPr>
            <w:tcW w:w="4395" w:type="dxa"/>
            <w:gridSpan w:val="2"/>
            <w:vMerge/>
            <w:tcBorders>
              <w:top w:val="nil"/>
              <w:left w:val="single" w:sz="4" w:space="0" w:color="auto"/>
              <w:bottom w:val="nil"/>
              <w:right w:val="single" w:sz="4" w:space="0" w:color="auto"/>
            </w:tcBorders>
          </w:tcPr>
          <w:p w14:paraId="045F8B09" w14:textId="77777777" w:rsidR="002748EC" w:rsidRPr="006A45E7" w:rsidRDefault="002748EC" w:rsidP="006A45E7">
            <w:pPr>
              <w:spacing w:before="60" w:after="60"/>
              <w:ind w:left="113" w:right="113"/>
              <w:rPr>
                <w:color w:val="000000" w:themeColor="text1"/>
                <w:sz w:val="20"/>
              </w:rPr>
            </w:pPr>
          </w:p>
        </w:tc>
      </w:tr>
      <w:tr w:rsidR="002748EC" w:rsidRPr="006A45E7" w14:paraId="6CF3A7D3" w14:textId="77777777" w:rsidTr="001140B0">
        <w:trPr>
          <w:trHeight w:val="304"/>
        </w:trPr>
        <w:tc>
          <w:tcPr>
            <w:tcW w:w="3681" w:type="dxa"/>
            <w:gridSpan w:val="3"/>
            <w:tcBorders>
              <w:top w:val="nil"/>
              <w:left w:val="single" w:sz="4" w:space="0" w:color="auto"/>
              <w:bottom w:val="single" w:sz="4" w:space="0" w:color="auto"/>
              <w:right w:val="single" w:sz="4" w:space="0" w:color="auto"/>
            </w:tcBorders>
          </w:tcPr>
          <w:p w14:paraId="31617F10" w14:textId="184599A4" w:rsidR="002748EC" w:rsidRPr="005D10EB" w:rsidRDefault="00626153" w:rsidP="00626153">
            <w:pPr>
              <w:pStyle w:val="Tabletext"/>
              <w:rPr>
                <w:sz w:val="22"/>
                <w:highlight w:val="yellow"/>
              </w:rPr>
            </w:pPr>
            <w:r w:rsidRPr="00626153">
              <w:t>See simulation diagrams below</w:t>
            </w:r>
          </w:p>
        </w:tc>
        <w:tc>
          <w:tcPr>
            <w:tcW w:w="1843" w:type="dxa"/>
            <w:gridSpan w:val="2"/>
            <w:vMerge/>
            <w:tcBorders>
              <w:top w:val="nil"/>
              <w:left w:val="single" w:sz="4" w:space="0" w:color="auto"/>
              <w:bottom w:val="single" w:sz="4" w:space="0" w:color="auto"/>
              <w:right w:val="single" w:sz="4" w:space="0" w:color="auto"/>
            </w:tcBorders>
          </w:tcPr>
          <w:p w14:paraId="04544D87" w14:textId="77777777" w:rsidR="002748EC" w:rsidRPr="006A45E7" w:rsidRDefault="002748EC" w:rsidP="006A45E7">
            <w:pPr>
              <w:spacing w:before="60" w:after="60"/>
              <w:ind w:left="113" w:right="113"/>
              <w:rPr>
                <w:color w:val="000000" w:themeColor="text1"/>
                <w:sz w:val="20"/>
              </w:rPr>
            </w:pPr>
          </w:p>
        </w:tc>
        <w:tc>
          <w:tcPr>
            <w:tcW w:w="4395" w:type="dxa"/>
            <w:gridSpan w:val="2"/>
            <w:vMerge/>
            <w:tcBorders>
              <w:top w:val="nil"/>
              <w:left w:val="single" w:sz="4" w:space="0" w:color="auto"/>
              <w:bottom w:val="single" w:sz="4" w:space="0" w:color="auto"/>
              <w:right w:val="single" w:sz="4" w:space="0" w:color="auto"/>
            </w:tcBorders>
          </w:tcPr>
          <w:p w14:paraId="312ED6D0" w14:textId="77777777" w:rsidR="002748EC" w:rsidRPr="006A45E7" w:rsidRDefault="002748EC" w:rsidP="006A45E7">
            <w:pPr>
              <w:spacing w:before="60" w:after="60"/>
              <w:ind w:left="113" w:right="113"/>
              <w:rPr>
                <w:color w:val="000000" w:themeColor="text1"/>
                <w:sz w:val="20"/>
              </w:rPr>
            </w:pPr>
          </w:p>
        </w:tc>
      </w:tr>
      <w:tr w:rsidR="006A45E7" w:rsidRPr="006A45E7" w14:paraId="0BCFF9BD" w14:textId="77777777" w:rsidTr="00DC149F">
        <w:trPr>
          <w:trHeight w:val="151"/>
        </w:trPr>
        <w:tc>
          <w:tcPr>
            <w:tcW w:w="4815" w:type="dxa"/>
            <w:gridSpan w:val="4"/>
            <w:tcBorders>
              <w:top w:val="single" w:sz="4" w:space="0" w:color="auto"/>
              <w:left w:val="single" w:sz="4" w:space="0" w:color="auto"/>
              <w:bottom w:val="nil"/>
              <w:right w:val="single" w:sz="4" w:space="0" w:color="auto"/>
            </w:tcBorders>
          </w:tcPr>
          <w:p w14:paraId="5A7A47AE" w14:textId="77777777" w:rsidR="006A45E7" w:rsidRPr="006A45E7" w:rsidRDefault="006A45E7" w:rsidP="006A45E7">
            <w:pPr>
              <w:spacing w:before="60" w:after="60"/>
              <w:ind w:left="113" w:right="113"/>
              <w:jc w:val="center"/>
              <w:rPr>
                <w:b/>
                <w:color w:val="00558C"/>
                <w:sz w:val="20"/>
                <w:lang w:val="en-US"/>
              </w:rPr>
            </w:pPr>
            <w:r w:rsidRPr="006A45E7">
              <w:rPr>
                <w:b/>
                <w:color w:val="00558C"/>
                <w:sz w:val="20"/>
                <w:lang w:val="en-US"/>
              </w:rPr>
              <w:t>Application example(s)</w:t>
            </w:r>
          </w:p>
        </w:tc>
        <w:tc>
          <w:tcPr>
            <w:tcW w:w="5104" w:type="dxa"/>
            <w:gridSpan w:val="3"/>
            <w:tcBorders>
              <w:top w:val="single" w:sz="4" w:space="0" w:color="auto"/>
              <w:left w:val="single" w:sz="4" w:space="0" w:color="auto"/>
              <w:bottom w:val="nil"/>
              <w:right w:val="single" w:sz="4" w:space="0" w:color="auto"/>
            </w:tcBorders>
          </w:tcPr>
          <w:p w14:paraId="201CCC22" w14:textId="77777777" w:rsidR="006A45E7" w:rsidRPr="006A45E7" w:rsidRDefault="006A45E7" w:rsidP="006A45E7">
            <w:pPr>
              <w:spacing w:before="60" w:after="60"/>
              <w:ind w:left="113" w:right="113"/>
              <w:jc w:val="center"/>
              <w:rPr>
                <w:b/>
                <w:color w:val="00558C"/>
                <w:sz w:val="20"/>
                <w:lang w:val="en-US"/>
              </w:rPr>
            </w:pPr>
            <w:r w:rsidRPr="006A45E7">
              <w:rPr>
                <w:b/>
                <w:color w:val="00558C"/>
                <w:sz w:val="20"/>
                <w:lang w:val="en-US"/>
              </w:rPr>
              <w:t>3D-reflection diagram (rectangular)</w:t>
            </w:r>
          </w:p>
        </w:tc>
      </w:tr>
      <w:tr w:rsidR="006A45E7" w:rsidRPr="006A45E7" w14:paraId="16554334" w14:textId="77777777" w:rsidTr="00DC149F">
        <w:trPr>
          <w:trHeight w:val="150"/>
        </w:trPr>
        <w:tc>
          <w:tcPr>
            <w:tcW w:w="4815" w:type="dxa"/>
            <w:gridSpan w:val="4"/>
            <w:tcBorders>
              <w:top w:val="nil"/>
              <w:left w:val="single" w:sz="4" w:space="0" w:color="auto"/>
              <w:bottom w:val="single" w:sz="4" w:space="0" w:color="auto"/>
              <w:right w:val="single" w:sz="4" w:space="0" w:color="auto"/>
            </w:tcBorders>
          </w:tcPr>
          <w:p w14:paraId="44AC82C7" w14:textId="0C0D3576" w:rsidR="006A45E7" w:rsidRPr="006A45E7" w:rsidRDefault="00D473B5" w:rsidP="006A45E7">
            <w:pPr>
              <w:spacing w:before="60" w:after="60"/>
              <w:ind w:left="113" w:right="113"/>
              <w:jc w:val="center"/>
              <w:rPr>
                <w:b/>
                <w:color w:val="000000" w:themeColor="text1"/>
                <w:sz w:val="20"/>
                <w:lang w:val="en-US"/>
              </w:rPr>
            </w:pPr>
            <w:r w:rsidRPr="006A45E7">
              <w:rPr>
                <w:b/>
                <w:noProof/>
                <w:color w:val="00558C"/>
                <w:sz w:val="20"/>
                <w:lang w:val="de-DE" w:eastAsia="de-DE"/>
              </w:rPr>
              <w:drawing>
                <wp:inline distT="0" distB="0" distL="0" distR="0" wp14:anchorId="0C60D9A1" wp14:editId="32B83C47">
                  <wp:extent cx="1335036" cy="2073160"/>
                  <wp:effectExtent l="0" t="0" r="0" b="3810"/>
                  <wp:docPr id="3244" name="Grafik 3244" descr="cid:image001.jpg@01D81E71.38BE6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Grafik 232" descr="cid:image001.jpg@01D81E71.38BE6850"/>
                          <pic:cNvPicPr/>
                        </pic:nvPicPr>
                        <pic:blipFill>
                          <a:blip r:embed="rId130" r:link="rId131" cstate="print">
                            <a:extLst>
                              <a:ext uri="{28A0092B-C50C-407E-A947-70E740481C1C}">
                                <a14:useLocalDpi xmlns:a14="http://schemas.microsoft.com/office/drawing/2010/main" val="0"/>
                              </a:ext>
                            </a:extLst>
                          </a:blip>
                          <a:srcRect/>
                          <a:stretch>
                            <a:fillRect/>
                          </a:stretch>
                        </pic:blipFill>
                        <pic:spPr bwMode="auto">
                          <a:xfrm>
                            <a:off x="0" y="0"/>
                            <a:ext cx="1419291" cy="2203998"/>
                          </a:xfrm>
                          <a:prstGeom prst="rect">
                            <a:avLst/>
                          </a:prstGeom>
                          <a:noFill/>
                          <a:ln>
                            <a:noFill/>
                          </a:ln>
                        </pic:spPr>
                      </pic:pic>
                    </a:graphicData>
                  </a:graphic>
                </wp:inline>
              </w:drawing>
            </w:r>
            <w:r w:rsidR="006A45E7" w:rsidRPr="006A45E7">
              <w:rPr>
                <w:b/>
                <w:noProof/>
                <w:color w:val="000000" w:themeColor="text1"/>
                <w:sz w:val="20"/>
                <w:lang w:val="de-DE" w:eastAsia="de-DE"/>
              </w:rPr>
              <w:drawing>
                <wp:inline distT="0" distB="0" distL="0" distR="0" wp14:anchorId="2CAB4291" wp14:editId="60ED36AC">
                  <wp:extent cx="1135179" cy="2073349"/>
                  <wp:effectExtent l="0" t="0" r="8255" b="3175"/>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3763 Reflector binnenfahrwassertonne (stumpf)__JM.png"/>
                          <pic:cNvPicPr/>
                        </pic:nvPicPr>
                        <pic:blipFill>
                          <a:blip r:embed="rId132">
                            <a:extLst>
                              <a:ext uri="{28A0092B-C50C-407E-A947-70E740481C1C}">
                                <a14:useLocalDpi xmlns:a14="http://schemas.microsoft.com/office/drawing/2010/main" val="0"/>
                              </a:ext>
                            </a:extLst>
                          </a:blip>
                          <a:stretch>
                            <a:fillRect/>
                          </a:stretch>
                        </pic:blipFill>
                        <pic:spPr bwMode="auto">
                          <a:xfrm>
                            <a:off x="0" y="0"/>
                            <a:ext cx="1146083" cy="2093265"/>
                          </a:xfrm>
                          <a:prstGeom prst="rect">
                            <a:avLst/>
                          </a:prstGeom>
                          <a:ln>
                            <a:noFill/>
                          </a:ln>
                          <a:extLst>
                            <a:ext uri="{53640926-AAD7-44D8-BBD7-CCE9431645EC}">
                              <a14:shadowObscured xmlns:a14="http://schemas.microsoft.com/office/drawing/2010/main"/>
                            </a:ext>
                          </a:extLst>
                        </pic:spPr>
                      </pic:pic>
                    </a:graphicData>
                  </a:graphic>
                </wp:inline>
              </w:drawing>
            </w:r>
          </w:p>
        </w:tc>
        <w:tc>
          <w:tcPr>
            <w:tcW w:w="5104" w:type="dxa"/>
            <w:gridSpan w:val="3"/>
            <w:tcBorders>
              <w:top w:val="nil"/>
              <w:left w:val="single" w:sz="4" w:space="0" w:color="auto"/>
              <w:bottom w:val="single" w:sz="4" w:space="0" w:color="auto"/>
              <w:right w:val="single" w:sz="4" w:space="0" w:color="auto"/>
            </w:tcBorders>
          </w:tcPr>
          <w:p w14:paraId="2921F232" w14:textId="399629E5" w:rsidR="006A45E7" w:rsidRPr="006A45E7" w:rsidRDefault="008F0AF2" w:rsidP="006A45E7">
            <w:pPr>
              <w:spacing w:before="60" w:after="60"/>
              <w:ind w:left="113" w:right="113"/>
              <w:jc w:val="center"/>
              <w:rPr>
                <w:b/>
                <w:color w:val="00558C"/>
                <w:sz w:val="20"/>
                <w:lang w:val="en-US"/>
              </w:rPr>
            </w:pPr>
            <w:r>
              <w:rPr>
                <w:noProof/>
                <w:lang w:val="de-DE" w:eastAsia="de-DE"/>
              </w:rPr>
              <w:drawing>
                <wp:inline distT="0" distB="0" distL="0" distR="0" wp14:anchorId="2B3526BB" wp14:editId="07575E3F">
                  <wp:extent cx="2137862" cy="2069094"/>
                  <wp:effectExtent l="0" t="0" r="0" b="7620"/>
                  <wp:docPr id="1385" name="Graphic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extLst>
                              <a:ext uri="{96DAC541-7B7A-43D3-8B79-37D633B846F1}">
                                <asvg:svgBlip xmlns:asvg="http://schemas.microsoft.com/office/drawing/2016/SVG/main" r:embed="rId75"/>
                              </a:ext>
                            </a:extLst>
                          </a:blip>
                          <a:srcRect l="13742" t="2326" r="2570" b="1751"/>
                          <a:stretch/>
                        </pic:blipFill>
                        <pic:spPr bwMode="auto">
                          <a:xfrm>
                            <a:off x="0" y="0"/>
                            <a:ext cx="2155992" cy="2086641"/>
                          </a:xfrm>
                          <a:prstGeom prst="rect">
                            <a:avLst/>
                          </a:prstGeom>
                          <a:ln>
                            <a:noFill/>
                          </a:ln>
                          <a:extLst>
                            <a:ext uri="{53640926-AAD7-44D8-BBD7-CCE9431645EC}">
                              <a14:shadowObscured xmlns:a14="http://schemas.microsoft.com/office/drawing/2010/main"/>
                            </a:ext>
                          </a:extLst>
                        </pic:spPr>
                      </pic:pic>
                    </a:graphicData>
                  </a:graphic>
                </wp:inline>
              </w:drawing>
            </w:r>
          </w:p>
        </w:tc>
      </w:tr>
      <w:tr w:rsidR="006A45E7" w:rsidRPr="006A45E7" w14:paraId="090050DE" w14:textId="77777777" w:rsidTr="00DC149F">
        <w:trPr>
          <w:trHeight w:val="150"/>
        </w:trPr>
        <w:tc>
          <w:tcPr>
            <w:tcW w:w="4815" w:type="dxa"/>
            <w:gridSpan w:val="4"/>
            <w:tcBorders>
              <w:top w:val="single" w:sz="4" w:space="0" w:color="auto"/>
              <w:left w:val="single" w:sz="4" w:space="0" w:color="auto"/>
              <w:bottom w:val="nil"/>
              <w:right w:val="single" w:sz="4" w:space="0" w:color="auto"/>
            </w:tcBorders>
          </w:tcPr>
          <w:p w14:paraId="5FFFEFF7" w14:textId="77777777" w:rsidR="006A45E7" w:rsidRPr="006C7CD9" w:rsidRDefault="006A45E7" w:rsidP="006A45E7">
            <w:pPr>
              <w:spacing w:before="60" w:after="60"/>
              <w:ind w:left="113" w:right="113"/>
              <w:jc w:val="center"/>
              <w:rPr>
                <w:b/>
                <w:noProof/>
                <w:color w:val="000000" w:themeColor="text1"/>
                <w:sz w:val="20"/>
                <w:lang w:val="en-IE" w:eastAsia="de-DE"/>
              </w:rPr>
            </w:pPr>
            <w:r w:rsidRPr="006A45E7">
              <w:rPr>
                <w:b/>
                <w:color w:val="00558C"/>
                <w:sz w:val="20"/>
                <w:lang w:val="en-US"/>
              </w:rPr>
              <w:t>2D reflection diagram, different tilt angles, linear</w:t>
            </w:r>
          </w:p>
        </w:tc>
        <w:tc>
          <w:tcPr>
            <w:tcW w:w="5104" w:type="dxa"/>
            <w:gridSpan w:val="3"/>
            <w:tcBorders>
              <w:top w:val="single" w:sz="4" w:space="0" w:color="auto"/>
              <w:left w:val="single" w:sz="4" w:space="0" w:color="auto"/>
              <w:bottom w:val="nil"/>
              <w:right w:val="single" w:sz="4" w:space="0" w:color="auto"/>
            </w:tcBorders>
          </w:tcPr>
          <w:p w14:paraId="78A5BAE8" w14:textId="77777777" w:rsidR="006A45E7" w:rsidRPr="006C7CD9" w:rsidRDefault="006A45E7" w:rsidP="006A45E7">
            <w:pPr>
              <w:spacing w:before="60" w:after="60"/>
              <w:ind w:left="113" w:right="113"/>
              <w:jc w:val="center"/>
              <w:rPr>
                <w:b/>
                <w:noProof/>
                <w:color w:val="000000" w:themeColor="text1"/>
                <w:sz w:val="20"/>
                <w:lang w:val="en-IE" w:eastAsia="de-DE"/>
              </w:rPr>
            </w:pPr>
            <w:r w:rsidRPr="006A45E7">
              <w:rPr>
                <w:b/>
                <w:color w:val="00558C"/>
                <w:sz w:val="20"/>
                <w:lang w:val="en-US"/>
              </w:rPr>
              <w:t>2D reflection diagram, different tilt angles, logarithmic</w:t>
            </w:r>
          </w:p>
        </w:tc>
      </w:tr>
      <w:tr w:rsidR="006A45E7" w:rsidRPr="006A45E7" w14:paraId="67984CF6" w14:textId="77777777" w:rsidTr="006A22BF">
        <w:trPr>
          <w:trHeight w:val="150"/>
        </w:trPr>
        <w:tc>
          <w:tcPr>
            <w:tcW w:w="4815" w:type="dxa"/>
            <w:gridSpan w:val="4"/>
            <w:tcBorders>
              <w:top w:val="nil"/>
              <w:left w:val="single" w:sz="4" w:space="0" w:color="auto"/>
              <w:bottom w:val="single" w:sz="4" w:space="0" w:color="auto"/>
              <w:right w:val="single" w:sz="4" w:space="0" w:color="auto"/>
            </w:tcBorders>
          </w:tcPr>
          <w:p w14:paraId="6C2B0E6A" w14:textId="2D396385" w:rsidR="006A45E7" w:rsidRPr="006C7CD9" w:rsidRDefault="006B4DF0" w:rsidP="006A45E7">
            <w:pPr>
              <w:spacing w:before="60" w:after="60"/>
              <w:ind w:left="113" w:right="113"/>
              <w:jc w:val="center"/>
              <w:rPr>
                <w:b/>
                <w:noProof/>
                <w:color w:val="000000" w:themeColor="text1"/>
                <w:sz w:val="20"/>
                <w:lang w:val="en-IE" w:eastAsia="de-DE"/>
              </w:rPr>
            </w:pPr>
            <w:r>
              <w:rPr>
                <w:noProof/>
                <w:lang w:val="de-DE" w:eastAsia="de-DE"/>
              </w:rPr>
              <w:drawing>
                <wp:inline distT="0" distB="0" distL="0" distR="0" wp14:anchorId="0DABB3B2" wp14:editId="3DC750BB">
                  <wp:extent cx="2850755" cy="2608028"/>
                  <wp:effectExtent l="0" t="0" r="6985" b="1905"/>
                  <wp:docPr id="1387" name="Graphic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extLst>
                              <a:ext uri="{96DAC541-7B7A-43D3-8B79-37D633B846F1}">
                                <asvg:svgBlip xmlns:asvg="http://schemas.microsoft.com/office/drawing/2016/SVG/main" r:embed="rId77"/>
                              </a:ext>
                            </a:extLst>
                          </a:blip>
                          <a:srcRect l="1104" t="1599" r="1491" b="1615"/>
                          <a:stretch/>
                        </pic:blipFill>
                        <pic:spPr bwMode="auto">
                          <a:xfrm>
                            <a:off x="0" y="0"/>
                            <a:ext cx="2862662" cy="2618921"/>
                          </a:xfrm>
                          <a:prstGeom prst="rect">
                            <a:avLst/>
                          </a:prstGeom>
                          <a:ln>
                            <a:noFill/>
                          </a:ln>
                          <a:extLst>
                            <a:ext uri="{53640926-AAD7-44D8-BBD7-CCE9431645EC}">
                              <a14:shadowObscured xmlns:a14="http://schemas.microsoft.com/office/drawing/2010/main"/>
                            </a:ext>
                          </a:extLst>
                        </pic:spPr>
                      </pic:pic>
                    </a:graphicData>
                  </a:graphic>
                </wp:inline>
              </w:drawing>
            </w:r>
          </w:p>
        </w:tc>
        <w:tc>
          <w:tcPr>
            <w:tcW w:w="5104" w:type="dxa"/>
            <w:gridSpan w:val="3"/>
            <w:tcBorders>
              <w:top w:val="nil"/>
              <w:left w:val="single" w:sz="4" w:space="0" w:color="auto"/>
              <w:bottom w:val="single" w:sz="4" w:space="0" w:color="auto"/>
              <w:right w:val="single" w:sz="4" w:space="0" w:color="auto"/>
            </w:tcBorders>
          </w:tcPr>
          <w:p w14:paraId="4AD4FA6F" w14:textId="6763DF1A" w:rsidR="006A45E7" w:rsidRPr="006A45E7" w:rsidRDefault="006B4DF0" w:rsidP="006A45E7">
            <w:pPr>
              <w:spacing w:before="60" w:after="60"/>
              <w:ind w:left="113" w:right="113"/>
              <w:jc w:val="center"/>
              <w:rPr>
                <w:b/>
                <w:noProof/>
                <w:color w:val="000000" w:themeColor="text1"/>
                <w:sz w:val="20"/>
                <w:lang w:val="de-DE" w:eastAsia="de-DE"/>
              </w:rPr>
            </w:pPr>
            <w:r>
              <w:rPr>
                <w:noProof/>
                <w:lang w:val="de-DE" w:eastAsia="de-DE"/>
              </w:rPr>
              <w:drawing>
                <wp:inline distT="0" distB="0" distL="0" distR="0" wp14:anchorId="6201F410" wp14:editId="2270F877">
                  <wp:extent cx="2750323" cy="2534592"/>
                  <wp:effectExtent l="0" t="0" r="0" b="0"/>
                  <wp:docPr id="1386" name="Graphic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extLst>
                              <a:ext uri="{96DAC541-7B7A-43D3-8B79-37D633B846F1}">
                                <asvg:svgBlip xmlns:asvg="http://schemas.microsoft.com/office/drawing/2016/SVG/main" r:embed="rId79"/>
                              </a:ext>
                            </a:extLst>
                          </a:blip>
                          <a:srcRect l="3707" t="1314" r="1054" b="943"/>
                          <a:stretch/>
                        </pic:blipFill>
                        <pic:spPr bwMode="auto">
                          <a:xfrm>
                            <a:off x="0" y="0"/>
                            <a:ext cx="2763628" cy="2546853"/>
                          </a:xfrm>
                          <a:prstGeom prst="rect">
                            <a:avLst/>
                          </a:prstGeom>
                          <a:ln>
                            <a:noFill/>
                          </a:ln>
                          <a:extLst>
                            <a:ext uri="{53640926-AAD7-44D8-BBD7-CCE9431645EC}">
                              <a14:shadowObscured xmlns:a14="http://schemas.microsoft.com/office/drawing/2010/main"/>
                            </a:ext>
                          </a:extLst>
                        </pic:spPr>
                      </pic:pic>
                    </a:graphicData>
                  </a:graphic>
                </wp:inline>
              </w:drawing>
            </w:r>
          </w:p>
        </w:tc>
      </w:tr>
      <w:tr w:rsidR="00DC149F" w:rsidRPr="006A45E7" w14:paraId="6BBAC7E0" w14:textId="77777777" w:rsidTr="00DC149F">
        <w:trPr>
          <w:trHeight w:val="150"/>
        </w:trPr>
        <w:tc>
          <w:tcPr>
            <w:tcW w:w="1838" w:type="dxa"/>
            <w:gridSpan w:val="2"/>
            <w:tcBorders>
              <w:top w:val="single" w:sz="4" w:space="0" w:color="auto"/>
              <w:left w:val="single" w:sz="4" w:space="0" w:color="auto"/>
              <w:bottom w:val="single" w:sz="4" w:space="0" w:color="auto"/>
              <w:right w:val="single" w:sz="4" w:space="0" w:color="auto"/>
            </w:tcBorders>
          </w:tcPr>
          <w:p w14:paraId="58CD74FF" w14:textId="77777777" w:rsidR="00DC149F" w:rsidRPr="006A45E7" w:rsidRDefault="00DC149F" w:rsidP="006A22BF">
            <w:pPr>
              <w:spacing w:before="60" w:after="60"/>
              <w:ind w:left="113" w:right="113"/>
              <w:rPr>
                <w:b/>
                <w:noProof/>
                <w:color w:val="000000" w:themeColor="text1"/>
                <w:sz w:val="20"/>
                <w:lang w:val="de-DE" w:eastAsia="de-DE"/>
              </w:rPr>
            </w:pPr>
            <w:r w:rsidRPr="006A22BF">
              <w:rPr>
                <w:b/>
                <w:color w:val="00558C"/>
                <w:sz w:val="20"/>
                <w:lang w:val="en-US"/>
              </w:rPr>
              <w:t>Diameter / mm</w:t>
            </w:r>
          </w:p>
        </w:tc>
        <w:tc>
          <w:tcPr>
            <w:tcW w:w="1843" w:type="dxa"/>
            <w:tcBorders>
              <w:top w:val="single" w:sz="4" w:space="0" w:color="auto"/>
              <w:left w:val="single" w:sz="4" w:space="0" w:color="auto"/>
              <w:bottom w:val="single" w:sz="4" w:space="0" w:color="auto"/>
              <w:right w:val="single" w:sz="4" w:space="0" w:color="auto"/>
            </w:tcBorders>
          </w:tcPr>
          <w:p w14:paraId="5D0E4F99" w14:textId="77777777" w:rsidR="00DC149F" w:rsidRPr="004B5E26" w:rsidRDefault="00DC149F" w:rsidP="00F74428">
            <w:pPr>
              <w:pStyle w:val="Tabletext"/>
              <w:rPr>
                <w:noProof/>
                <w:lang w:val="de-DE" w:eastAsia="de-DE"/>
              </w:rPr>
            </w:pPr>
            <w:r w:rsidRPr="004B5E26">
              <w:rPr>
                <w:noProof/>
                <w:lang w:val="de-DE" w:eastAsia="de-DE"/>
              </w:rPr>
              <w:t>300</w:t>
            </w:r>
          </w:p>
        </w:tc>
        <w:tc>
          <w:tcPr>
            <w:tcW w:w="1843" w:type="dxa"/>
            <w:gridSpan w:val="2"/>
            <w:tcBorders>
              <w:top w:val="single" w:sz="4" w:space="0" w:color="auto"/>
              <w:left w:val="single" w:sz="4" w:space="0" w:color="auto"/>
              <w:bottom w:val="single" w:sz="4" w:space="0" w:color="auto"/>
              <w:right w:val="single" w:sz="4" w:space="0" w:color="auto"/>
            </w:tcBorders>
          </w:tcPr>
          <w:p w14:paraId="09108F2E" w14:textId="77777777" w:rsidR="00DC149F" w:rsidRPr="004B5E26" w:rsidRDefault="00DC149F" w:rsidP="00F74428">
            <w:pPr>
              <w:pStyle w:val="Tabletext"/>
              <w:rPr>
                <w:noProof/>
                <w:lang w:val="de-DE" w:eastAsia="de-DE"/>
              </w:rPr>
            </w:pPr>
            <w:r w:rsidRPr="004B5E26">
              <w:rPr>
                <w:noProof/>
                <w:lang w:val="de-DE" w:eastAsia="de-DE"/>
              </w:rPr>
              <w:t>330</w:t>
            </w:r>
          </w:p>
        </w:tc>
        <w:tc>
          <w:tcPr>
            <w:tcW w:w="1843" w:type="dxa"/>
            <w:tcBorders>
              <w:top w:val="single" w:sz="4" w:space="0" w:color="auto"/>
              <w:left w:val="single" w:sz="4" w:space="0" w:color="auto"/>
              <w:bottom w:val="single" w:sz="4" w:space="0" w:color="auto"/>
              <w:right w:val="single" w:sz="4" w:space="0" w:color="auto"/>
            </w:tcBorders>
          </w:tcPr>
          <w:p w14:paraId="5B518F15" w14:textId="77777777" w:rsidR="00DC149F" w:rsidRPr="004B5E26" w:rsidRDefault="00A043D6" w:rsidP="00F74428">
            <w:pPr>
              <w:pStyle w:val="Tabletext"/>
              <w:rPr>
                <w:noProof/>
                <w:lang w:val="de-DE" w:eastAsia="de-DE"/>
              </w:rPr>
            </w:pPr>
            <w:r w:rsidRPr="004B5E26">
              <w:rPr>
                <w:noProof/>
                <w:lang w:val="de-DE" w:eastAsia="de-DE"/>
              </w:rPr>
              <w:t>4</w:t>
            </w:r>
            <w:r w:rsidR="00DC149F" w:rsidRPr="004B5E26">
              <w:rPr>
                <w:noProof/>
                <w:lang w:val="de-DE" w:eastAsia="de-DE"/>
              </w:rPr>
              <w:t>80</w:t>
            </w:r>
          </w:p>
        </w:tc>
        <w:tc>
          <w:tcPr>
            <w:tcW w:w="2552" w:type="dxa"/>
            <w:tcBorders>
              <w:top w:val="single" w:sz="4" w:space="0" w:color="auto"/>
              <w:left w:val="single" w:sz="4" w:space="0" w:color="auto"/>
              <w:bottom w:val="single" w:sz="4" w:space="0" w:color="auto"/>
              <w:right w:val="single" w:sz="4" w:space="0" w:color="auto"/>
            </w:tcBorders>
          </w:tcPr>
          <w:p w14:paraId="62EAFB62" w14:textId="77777777" w:rsidR="00DC149F" w:rsidRPr="004B5E26" w:rsidRDefault="00A043D6" w:rsidP="00F74428">
            <w:pPr>
              <w:pStyle w:val="Tabletext"/>
              <w:rPr>
                <w:noProof/>
                <w:lang w:val="de-DE" w:eastAsia="de-DE"/>
              </w:rPr>
            </w:pPr>
            <w:r w:rsidRPr="004B5E26">
              <w:rPr>
                <w:noProof/>
                <w:lang w:val="de-DE" w:eastAsia="de-DE"/>
              </w:rPr>
              <w:t>9</w:t>
            </w:r>
            <w:r w:rsidR="00DC149F" w:rsidRPr="004B5E26">
              <w:rPr>
                <w:noProof/>
                <w:lang w:val="de-DE" w:eastAsia="de-DE"/>
              </w:rPr>
              <w:t>00</w:t>
            </w:r>
          </w:p>
        </w:tc>
      </w:tr>
      <w:tr w:rsidR="00DC149F" w:rsidRPr="006A45E7" w14:paraId="539ECB4D" w14:textId="77777777" w:rsidTr="00A72EFE">
        <w:trPr>
          <w:trHeight w:val="150"/>
        </w:trPr>
        <w:tc>
          <w:tcPr>
            <w:tcW w:w="1838" w:type="dxa"/>
            <w:gridSpan w:val="2"/>
            <w:tcBorders>
              <w:top w:val="single" w:sz="4" w:space="0" w:color="auto"/>
              <w:left w:val="single" w:sz="4" w:space="0" w:color="auto"/>
              <w:bottom w:val="single" w:sz="4" w:space="0" w:color="auto"/>
              <w:right w:val="single" w:sz="4" w:space="0" w:color="auto"/>
            </w:tcBorders>
          </w:tcPr>
          <w:p w14:paraId="7792BE14" w14:textId="77777777" w:rsidR="00DC149F" w:rsidRPr="006A45E7" w:rsidRDefault="00DC149F" w:rsidP="006A22BF">
            <w:pPr>
              <w:spacing w:before="60" w:after="60"/>
              <w:ind w:left="113" w:right="113"/>
              <w:rPr>
                <w:b/>
                <w:noProof/>
                <w:color w:val="000000" w:themeColor="text1"/>
                <w:sz w:val="20"/>
                <w:lang w:val="de-DE" w:eastAsia="de-DE"/>
              </w:rPr>
            </w:pPr>
            <w:r w:rsidRPr="006A45E7">
              <w:rPr>
                <w:b/>
                <w:color w:val="00558C"/>
                <w:sz w:val="20"/>
                <w:lang w:val="en-US"/>
              </w:rPr>
              <w:t>Max. RCS (m</w:t>
            </w:r>
            <w:r w:rsidRPr="006A45E7">
              <w:rPr>
                <w:b/>
                <w:color w:val="00558C"/>
                <w:sz w:val="20"/>
                <w:vertAlign w:val="superscript"/>
                <w:lang w:val="en-US"/>
              </w:rPr>
              <w:t>2</w:t>
            </w:r>
            <w:r w:rsidRPr="006A45E7">
              <w:rPr>
                <w:b/>
                <w:color w:val="00558C"/>
                <w:sz w:val="20"/>
                <w:lang w:val="en-US"/>
              </w:rPr>
              <w:t>)</w:t>
            </w:r>
          </w:p>
        </w:tc>
        <w:tc>
          <w:tcPr>
            <w:tcW w:w="1843" w:type="dxa"/>
            <w:tcBorders>
              <w:top w:val="single" w:sz="4" w:space="0" w:color="auto"/>
              <w:left w:val="single" w:sz="4" w:space="0" w:color="auto"/>
              <w:bottom w:val="single" w:sz="4" w:space="0" w:color="auto"/>
              <w:right w:val="single" w:sz="4" w:space="0" w:color="auto"/>
            </w:tcBorders>
          </w:tcPr>
          <w:p w14:paraId="53930012" w14:textId="02E10B7C" w:rsidR="00DC149F" w:rsidRPr="004B5E26" w:rsidRDefault="00CB4106" w:rsidP="005D10EB">
            <w:pPr>
              <w:pStyle w:val="Tabletext"/>
              <w:rPr>
                <w:noProof/>
                <w:highlight w:val="yellow"/>
                <w:lang w:val="de-DE" w:eastAsia="de-DE"/>
              </w:rPr>
            </w:pPr>
            <w:r w:rsidRPr="00CB4106">
              <w:rPr>
                <w:noProof/>
                <w:lang w:val="de-DE" w:eastAsia="de-DE"/>
              </w:rPr>
              <w:t>≈</w:t>
            </w:r>
            <w:r w:rsidR="005925A0">
              <w:rPr>
                <w:noProof/>
                <w:lang w:val="de-DE" w:eastAsia="de-DE"/>
              </w:rPr>
              <w:t xml:space="preserve"> </w:t>
            </w:r>
            <w:r w:rsidR="00777E82" w:rsidRPr="004B5E26">
              <w:rPr>
                <w:noProof/>
                <w:lang w:val="de-DE" w:eastAsia="de-DE"/>
              </w:rPr>
              <w:t>10</w:t>
            </w:r>
          </w:p>
        </w:tc>
        <w:tc>
          <w:tcPr>
            <w:tcW w:w="1843" w:type="dxa"/>
            <w:gridSpan w:val="2"/>
            <w:tcBorders>
              <w:top w:val="single" w:sz="4" w:space="0" w:color="auto"/>
              <w:left w:val="single" w:sz="4" w:space="0" w:color="auto"/>
              <w:bottom w:val="single" w:sz="4" w:space="0" w:color="auto"/>
              <w:right w:val="single" w:sz="4" w:space="0" w:color="auto"/>
            </w:tcBorders>
          </w:tcPr>
          <w:p w14:paraId="4976A7A7" w14:textId="6CC39E35" w:rsidR="00DC149F" w:rsidRPr="005D10EB" w:rsidRDefault="00F74428" w:rsidP="005D10EB">
            <w:pPr>
              <w:pStyle w:val="Tabletext"/>
              <w:rPr>
                <w:b/>
                <w:noProof/>
                <w:highlight w:val="yellow"/>
                <w:lang w:val="de-DE" w:eastAsia="de-DE"/>
              </w:rPr>
            </w:pPr>
            <w:r w:rsidRPr="004B5E26">
              <w:rPr>
                <w:noProof/>
                <w:lang w:val="de-DE" w:eastAsia="de-DE"/>
              </w:rPr>
              <w:t>1</w:t>
            </w:r>
            <w:r w:rsidR="00777E82" w:rsidRPr="004B5E26">
              <w:rPr>
                <w:noProof/>
                <w:lang w:val="de-DE" w:eastAsia="de-DE"/>
              </w:rPr>
              <w:t>5</w:t>
            </w:r>
          </w:p>
        </w:tc>
        <w:tc>
          <w:tcPr>
            <w:tcW w:w="1843" w:type="dxa"/>
            <w:tcBorders>
              <w:top w:val="single" w:sz="4" w:space="0" w:color="auto"/>
              <w:left w:val="single" w:sz="4" w:space="0" w:color="auto"/>
              <w:bottom w:val="single" w:sz="4" w:space="0" w:color="auto"/>
              <w:right w:val="single" w:sz="4" w:space="0" w:color="auto"/>
            </w:tcBorders>
          </w:tcPr>
          <w:p w14:paraId="680A87D5" w14:textId="2F2DA378" w:rsidR="00DC149F" w:rsidRPr="004B5E26" w:rsidRDefault="00CB4106" w:rsidP="005D10EB">
            <w:pPr>
              <w:pStyle w:val="Tabletext"/>
              <w:rPr>
                <w:noProof/>
                <w:lang w:val="de-DE" w:eastAsia="de-DE"/>
              </w:rPr>
            </w:pPr>
            <w:r w:rsidRPr="00CB4106">
              <w:rPr>
                <w:noProof/>
                <w:lang w:val="de-DE" w:eastAsia="de-DE"/>
              </w:rPr>
              <w:t>≈</w:t>
            </w:r>
            <w:r w:rsidR="00AB5ED4">
              <w:rPr>
                <w:noProof/>
                <w:lang w:val="de-DE" w:eastAsia="de-DE"/>
              </w:rPr>
              <w:t xml:space="preserve"> </w:t>
            </w:r>
            <w:r w:rsidR="004B5E26" w:rsidRPr="004B5E26">
              <w:rPr>
                <w:noProof/>
                <w:lang w:val="de-DE" w:eastAsia="de-DE"/>
              </w:rPr>
              <w:t>70</w:t>
            </w:r>
          </w:p>
        </w:tc>
        <w:tc>
          <w:tcPr>
            <w:tcW w:w="2552" w:type="dxa"/>
            <w:tcBorders>
              <w:top w:val="single" w:sz="4" w:space="0" w:color="auto"/>
              <w:left w:val="single" w:sz="4" w:space="0" w:color="auto"/>
              <w:bottom w:val="single" w:sz="4" w:space="0" w:color="auto"/>
              <w:right w:val="single" w:sz="4" w:space="0" w:color="auto"/>
            </w:tcBorders>
          </w:tcPr>
          <w:p w14:paraId="7709F23B" w14:textId="095570B7" w:rsidR="00DC149F" w:rsidRPr="004B5E26" w:rsidRDefault="00CB4106" w:rsidP="005D10EB">
            <w:pPr>
              <w:pStyle w:val="Tabletext"/>
              <w:rPr>
                <w:noProof/>
                <w:lang w:val="de-DE" w:eastAsia="de-DE"/>
              </w:rPr>
            </w:pPr>
            <w:r w:rsidRPr="00CB4106">
              <w:rPr>
                <w:noProof/>
                <w:lang w:val="de-DE" w:eastAsia="de-DE"/>
              </w:rPr>
              <w:t>≈</w:t>
            </w:r>
            <w:r w:rsidR="00AB5ED4">
              <w:rPr>
                <w:noProof/>
                <w:lang w:val="de-DE" w:eastAsia="de-DE"/>
              </w:rPr>
              <w:t xml:space="preserve"> </w:t>
            </w:r>
            <w:r w:rsidR="004B5E26" w:rsidRPr="004B5E26">
              <w:rPr>
                <w:noProof/>
                <w:lang w:val="de-DE" w:eastAsia="de-DE"/>
              </w:rPr>
              <w:t>900</w:t>
            </w:r>
          </w:p>
        </w:tc>
      </w:tr>
    </w:tbl>
    <w:p w14:paraId="0DEA2B35" w14:textId="390E0976" w:rsidR="00C746DA" w:rsidRDefault="006A45E7" w:rsidP="0015378B">
      <w:pPr>
        <w:pStyle w:val="AnnexHead2"/>
      </w:pPr>
      <w:r>
        <w:rPr>
          <w:noProof/>
          <w:lang w:val="en-US"/>
        </w:rPr>
        <w:br w:type="page"/>
      </w:r>
      <w:r w:rsidR="00281FEF">
        <w:rPr>
          <w:noProof/>
          <w:lang w:val="en-US"/>
        </w:rPr>
        <w:t>6</w:t>
      </w:r>
      <w:r w:rsidR="00C037AE">
        <w:rPr>
          <w:noProof/>
          <w:lang w:val="en-US"/>
        </w:rPr>
        <w:t xml:space="preserve"> corner</w:t>
      </w:r>
      <w:r w:rsidR="00C037AE" w:rsidRPr="005454AC">
        <w:rPr>
          <w:noProof/>
          <w:lang w:val="en-US"/>
        </w:rPr>
        <w:t xml:space="preserve"> reflector</w:t>
      </w:r>
    </w:p>
    <w:tbl>
      <w:tblPr>
        <w:tblStyle w:val="TableGrid"/>
        <w:tblW w:w="0" w:type="auto"/>
        <w:tblLayout w:type="fixed"/>
        <w:tblLook w:val="04A0" w:firstRow="1" w:lastRow="0" w:firstColumn="1" w:lastColumn="0" w:noHBand="0" w:noVBand="1"/>
      </w:tblPr>
      <w:tblGrid>
        <w:gridCol w:w="988"/>
        <w:gridCol w:w="2693"/>
        <w:gridCol w:w="1134"/>
        <w:gridCol w:w="1134"/>
        <w:gridCol w:w="3969"/>
      </w:tblGrid>
      <w:tr w:rsidR="002748EC" w:rsidRPr="005454AC" w14:paraId="45129EFB" w14:textId="77777777" w:rsidTr="00982F9E">
        <w:trPr>
          <w:trHeight w:val="491"/>
        </w:trPr>
        <w:tc>
          <w:tcPr>
            <w:tcW w:w="988" w:type="dxa"/>
            <w:tcBorders>
              <w:top w:val="single" w:sz="4" w:space="0" w:color="auto"/>
              <w:left w:val="single" w:sz="4" w:space="0" w:color="auto"/>
              <w:bottom w:val="single" w:sz="4" w:space="0" w:color="auto"/>
              <w:right w:val="nil"/>
            </w:tcBorders>
          </w:tcPr>
          <w:p w14:paraId="6B8848BF" w14:textId="77777777" w:rsidR="002748EC" w:rsidRPr="005454AC" w:rsidRDefault="002748EC" w:rsidP="002E1242">
            <w:pPr>
              <w:pStyle w:val="Tableheading"/>
              <w:jc w:val="left"/>
            </w:pPr>
            <w:r>
              <w:t>T</w:t>
            </w:r>
            <w:r w:rsidRPr="005454AC">
              <w:t>ype</w:t>
            </w:r>
          </w:p>
        </w:tc>
        <w:tc>
          <w:tcPr>
            <w:tcW w:w="2693" w:type="dxa"/>
            <w:tcBorders>
              <w:top w:val="single" w:sz="4" w:space="0" w:color="auto"/>
              <w:left w:val="nil"/>
              <w:bottom w:val="single" w:sz="4" w:space="0" w:color="auto"/>
              <w:right w:val="single" w:sz="4" w:space="0" w:color="auto"/>
            </w:tcBorders>
          </w:tcPr>
          <w:p w14:paraId="665BC5F0" w14:textId="62698B1B" w:rsidR="002748EC" w:rsidRPr="005454AC" w:rsidRDefault="000745D3" w:rsidP="000745D3">
            <w:pPr>
              <w:pStyle w:val="Tabletext"/>
            </w:pPr>
            <w:r>
              <w:t>O</w:t>
            </w:r>
            <w:r w:rsidR="002748EC">
              <w:t>mn</w:t>
            </w:r>
            <w:r w:rsidR="00E73AFF">
              <w:t>i</w:t>
            </w:r>
            <w:r w:rsidR="002748EC">
              <w:t>di</w:t>
            </w:r>
            <w:r w:rsidR="002748EC" w:rsidRPr="005878A2">
              <w:t>rectional</w:t>
            </w:r>
          </w:p>
        </w:tc>
        <w:tc>
          <w:tcPr>
            <w:tcW w:w="1134" w:type="dxa"/>
            <w:tcBorders>
              <w:top w:val="single" w:sz="4" w:space="0" w:color="auto"/>
              <w:left w:val="single" w:sz="4" w:space="0" w:color="auto"/>
              <w:bottom w:val="single" w:sz="4" w:space="0" w:color="auto"/>
              <w:right w:val="nil"/>
            </w:tcBorders>
          </w:tcPr>
          <w:p w14:paraId="69C58072" w14:textId="77777777" w:rsidR="002748EC" w:rsidRPr="005454AC" w:rsidRDefault="002748EC" w:rsidP="002E1242">
            <w:pPr>
              <w:pStyle w:val="Tableheading"/>
              <w:jc w:val="left"/>
            </w:pPr>
            <w:r>
              <w:t>N</w:t>
            </w:r>
            <w:r w:rsidRPr="005454AC">
              <w:t>ame</w:t>
            </w:r>
          </w:p>
        </w:tc>
        <w:tc>
          <w:tcPr>
            <w:tcW w:w="5103" w:type="dxa"/>
            <w:gridSpan w:val="2"/>
            <w:tcBorders>
              <w:top w:val="single" w:sz="4" w:space="0" w:color="auto"/>
              <w:left w:val="nil"/>
              <w:bottom w:val="single" w:sz="4" w:space="0" w:color="auto"/>
            </w:tcBorders>
          </w:tcPr>
          <w:p w14:paraId="58DD83B5" w14:textId="77777777" w:rsidR="002748EC" w:rsidRPr="005454AC" w:rsidRDefault="002748EC" w:rsidP="005D10EB">
            <w:pPr>
              <w:pStyle w:val="Tabletext"/>
            </w:pPr>
            <w:r>
              <w:rPr>
                <w:noProof/>
                <w:lang w:val="en-US" w:eastAsia="de-DE"/>
              </w:rPr>
              <w:t>6 corner</w:t>
            </w:r>
            <w:r w:rsidRPr="005454AC">
              <w:rPr>
                <w:noProof/>
                <w:lang w:val="en-US" w:eastAsia="de-DE"/>
              </w:rPr>
              <w:t xml:space="preserve"> reflector</w:t>
            </w:r>
          </w:p>
        </w:tc>
      </w:tr>
      <w:tr w:rsidR="00C746DA" w:rsidRPr="005454AC" w14:paraId="0C0409A7" w14:textId="77777777" w:rsidTr="002E1242">
        <w:tc>
          <w:tcPr>
            <w:tcW w:w="988" w:type="dxa"/>
            <w:tcBorders>
              <w:top w:val="single" w:sz="4" w:space="0" w:color="auto"/>
              <w:left w:val="single" w:sz="4" w:space="0" w:color="auto"/>
              <w:bottom w:val="single" w:sz="4" w:space="0" w:color="auto"/>
              <w:right w:val="nil"/>
            </w:tcBorders>
          </w:tcPr>
          <w:p w14:paraId="7669D00F" w14:textId="77777777" w:rsidR="00C746DA" w:rsidRDefault="00C746DA" w:rsidP="002E1242">
            <w:pPr>
              <w:pStyle w:val="Tableheading"/>
              <w:rPr>
                <w:sz w:val="22"/>
              </w:rPr>
            </w:pPr>
            <w:r>
              <w:t>O</w:t>
            </w:r>
            <w:r w:rsidRPr="00860766">
              <w:t>rigin</w:t>
            </w:r>
          </w:p>
        </w:tc>
        <w:tc>
          <w:tcPr>
            <w:tcW w:w="2693" w:type="dxa"/>
            <w:tcBorders>
              <w:top w:val="single" w:sz="4" w:space="0" w:color="auto"/>
              <w:left w:val="nil"/>
              <w:bottom w:val="single" w:sz="4" w:space="0" w:color="auto"/>
              <w:right w:val="single" w:sz="4" w:space="0" w:color="auto"/>
            </w:tcBorders>
          </w:tcPr>
          <w:p w14:paraId="545FB739" w14:textId="68C0292E" w:rsidR="00C746DA" w:rsidRPr="00647698" w:rsidRDefault="001F47BD" w:rsidP="00875C9E">
            <w:pPr>
              <w:pStyle w:val="Tabletext"/>
              <w:rPr>
                <w:color w:val="FF0000"/>
                <w:sz w:val="22"/>
              </w:rPr>
            </w:pPr>
            <w:r w:rsidRPr="00875C9E">
              <w:t xml:space="preserve">Netherlands, </w:t>
            </w:r>
            <w:r w:rsidR="00875C9E" w:rsidRPr="00875C9E">
              <w:t>Rijkswaterstaat</w:t>
            </w:r>
          </w:p>
        </w:tc>
        <w:tc>
          <w:tcPr>
            <w:tcW w:w="1134" w:type="dxa"/>
            <w:tcBorders>
              <w:top w:val="single" w:sz="4" w:space="0" w:color="auto"/>
              <w:left w:val="single" w:sz="4" w:space="0" w:color="auto"/>
              <w:bottom w:val="single" w:sz="4" w:space="0" w:color="auto"/>
              <w:right w:val="nil"/>
            </w:tcBorders>
          </w:tcPr>
          <w:p w14:paraId="7704F592" w14:textId="77777777" w:rsidR="00C746DA" w:rsidRPr="005454AC" w:rsidRDefault="00C746DA" w:rsidP="002E1242">
            <w:pPr>
              <w:pStyle w:val="Tableheading"/>
              <w:jc w:val="left"/>
            </w:pPr>
            <w:r>
              <w:t>P</w:t>
            </w:r>
            <w:r w:rsidRPr="005454AC">
              <w:t>urpose</w:t>
            </w:r>
          </w:p>
        </w:tc>
        <w:tc>
          <w:tcPr>
            <w:tcW w:w="5103" w:type="dxa"/>
            <w:gridSpan w:val="2"/>
            <w:tcBorders>
              <w:top w:val="single" w:sz="4" w:space="0" w:color="auto"/>
              <w:left w:val="nil"/>
              <w:bottom w:val="single" w:sz="4" w:space="0" w:color="auto"/>
              <w:right w:val="single" w:sz="4" w:space="0" w:color="auto"/>
            </w:tcBorders>
          </w:tcPr>
          <w:p w14:paraId="144DE983" w14:textId="77777777" w:rsidR="00C746DA" w:rsidRPr="005454AC" w:rsidRDefault="00C746DA" w:rsidP="002E1242">
            <w:pPr>
              <w:pStyle w:val="Tabletext"/>
              <w:jc w:val="both"/>
            </w:pPr>
            <w:r w:rsidRPr="006B25CE">
              <w:t xml:space="preserve">Used </w:t>
            </w:r>
            <w:r>
              <w:t>o</w:t>
            </w:r>
            <w:r w:rsidRPr="006B25CE">
              <w:t xml:space="preserve">n buoys </w:t>
            </w:r>
            <w:r>
              <w:t>and fixed structures</w:t>
            </w:r>
          </w:p>
        </w:tc>
      </w:tr>
      <w:tr w:rsidR="00C746DA" w14:paraId="4E7F4A54" w14:textId="77777777" w:rsidTr="002E1242">
        <w:trPr>
          <w:trHeight w:val="357"/>
        </w:trPr>
        <w:tc>
          <w:tcPr>
            <w:tcW w:w="3681" w:type="dxa"/>
            <w:gridSpan w:val="2"/>
            <w:vMerge w:val="restart"/>
            <w:tcBorders>
              <w:top w:val="single" w:sz="4" w:space="0" w:color="auto"/>
              <w:left w:val="single" w:sz="4" w:space="0" w:color="auto"/>
              <w:bottom w:val="nil"/>
              <w:right w:val="single" w:sz="4" w:space="0" w:color="auto"/>
            </w:tcBorders>
          </w:tcPr>
          <w:p w14:paraId="11F314F3" w14:textId="77777777" w:rsidR="00C746DA" w:rsidRDefault="00C746DA" w:rsidP="002E1242">
            <w:pPr>
              <w:pStyle w:val="Tableheading"/>
              <w:jc w:val="left"/>
              <w:rPr>
                <w:sz w:val="22"/>
              </w:rPr>
            </w:pPr>
            <w:r w:rsidRPr="00AB3C6D">
              <w:t>Dimensions simulated reflector</w:t>
            </w:r>
            <w:r w:rsidRPr="005454AC">
              <w:t xml:space="preserve"> (mm)</w:t>
            </w:r>
          </w:p>
        </w:tc>
        <w:tc>
          <w:tcPr>
            <w:tcW w:w="2268" w:type="dxa"/>
            <w:gridSpan w:val="2"/>
            <w:tcBorders>
              <w:top w:val="single" w:sz="4" w:space="0" w:color="auto"/>
              <w:left w:val="single" w:sz="4" w:space="0" w:color="auto"/>
              <w:bottom w:val="nil"/>
              <w:right w:val="single" w:sz="4" w:space="0" w:color="auto"/>
            </w:tcBorders>
          </w:tcPr>
          <w:p w14:paraId="35777A7B" w14:textId="77777777" w:rsidR="00C746DA" w:rsidRPr="005454AC" w:rsidRDefault="00C746DA" w:rsidP="002E1242">
            <w:pPr>
              <w:pStyle w:val="Tableheading"/>
              <w:jc w:val="left"/>
            </w:pPr>
            <w:r w:rsidRPr="00427869">
              <w:t>3D-view</w:t>
            </w:r>
            <w:r w:rsidRPr="00934145">
              <w:t xml:space="preserve"> </w:t>
            </w:r>
          </w:p>
        </w:tc>
        <w:tc>
          <w:tcPr>
            <w:tcW w:w="3969" w:type="dxa"/>
            <w:tcBorders>
              <w:top w:val="single" w:sz="4" w:space="0" w:color="auto"/>
              <w:left w:val="single" w:sz="4" w:space="0" w:color="auto"/>
              <w:bottom w:val="nil"/>
              <w:right w:val="single" w:sz="4" w:space="0" w:color="auto"/>
            </w:tcBorders>
          </w:tcPr>
          <w:p w14:paraId="43A2901C" w14:textId="77777777" w:rsidR="00C746DA" w:rsidRPr="005454AC" w:rsidRDefault="00C746DA" w:rsidP="002E1242">
            <w:pPr>
              <w:pStyle w:val="Tableheading"/>
              <w:jc w:val="left"/>
            </w:pPr>
            <w:r w:rsidRPr="00934145">
              <w:t>Short description</w:t>
            </w:r>
            <w:r>
              <w:t xml:space="preserve"> / S</w:t>
            </w:r>
            <w:r w:rsidRPr="00AB3C6D">
              <w:t>pecial properties</w:t>
            </w:r>
          </w:p>
        </w:tc>
      </w:tr>
      <w:tr w:rsidR="00C746DA" w14:paraId="21ED1711" w14:textId="77777777" w:rsidTr="002E1242">
        <w:trPr>
          <w:trHeight w:val="364"/>
        </w:trPr>
        <w:tc>
          <w:tcPr>
            <w:tcW w:w="3681" w:type="dxa"/>
            <w:gridSpan w:val="2"/>
            <w:vMerge/>
            <w:tcBorders>
              <w:top w:val="nil"/>
              <w:left w:val="single" w:sz="4" w:space="0" w:color="auto"/>
              <w:bottom w:val="nil"/>
              <w:right w:val="single" w:sz="4" w:space="0" w:color="auto"/>
            </w:tcBorders>
          </w:tcPr>
          <w:p w14:paraId="04534F49" w14:textId="77777777" w:rsidR="00C746DA" w:rsidRPr="00AB3C6D" w:rsidRDefault="00C746DA" w:rsidP="002E1242">
            <w:pPr>
              <w:pStyle w:val="Tableheading"/>
            </w:pPr>
          </w:p>
        </w:tc>
        <w:tc>
          <w:tcPr>
            <w:tcW w:w="2268" w:type="dxa"/>
            <w:gridSpan w:val="2"/>
            <w:vMerge w:val="restart"/>
            <w:tcBorders>
              <w:top w:val="nil"/>
              <w:left w:val="single" w:sz="4" w:space="0" w:color="auto"/>
              <w:bottom w:val="nil"/>
              <w:right w:val="single" w:sz="4" w:space="0" w:color="auto"/>
            </w:tcBorders>
            <w:vAlign w:val="top"/>
          </w:tcPr>
          <w:p w14:paraId="0B156409" w14:textId="31BAD50A" w:rsidR="00C746DA" w:rsidRPr="00934145" w:rsidRDefault="00773ACB" w:rsidP="002E1242">
            <w:pPr>
              <w:pStyle w:val="Tabletext"/>
              <w:jc w:val="center"/>
            </w:pPr>
            <w:r>
              <w:rPr>
                <w:noProof/>
                <w:lang w:val="de-DE" w:eastAsia="de-DE"/>
              </w:rPr>
              <w:drawing>
                <wp:inline distT="0" distB="0" distL="0" distR="0" wp14:anchorId="152F21CA" wp14:editId="62F8C199">
                  <wp:extent cx="978010" cy="957232"/>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3"/>
                          <a:srcRect l="4265" t="2599" r="4962"/>
                          <a:stretch/>
                        </pic:blipFill>
                        <pic:spPr bwMode="auto">
                          <a:xfrm>
                            <a:off x="0" y="0"/>
                            <a:ext cx="1014111" cy="992566"/>
                          </a:xfrm>
                          <a:prstGeom prst="rect">
                            <a:avLst/>
                          </a:prstGeom>
                          <a:ln>
                            <a:noFill/>
                          </a:ln>
                          <a:extLst>
                            <a:ext uri="{53640926-AAD7-44D8-BBD7-CCE9431645EC}">
                              <a14:shadowObscured xmlns:a14="http://schemas.microsoft.com/office/drawing/2010/main"/>
                            </a:ext>
                          </a:extLst>
                        </pic:spPr>
                      </pic:pic>
                    </a:graphicData>
                  </a:graphic>
                </wp:inline>
              </w:drawing>
            </w:r>
          </w:p>
        </w:tc>
        <w:tc>
          <w:tcPr>
            <w:tcW w:w="3969" w:type="dxa"/>
            <w:vMerge w:val="restart"/>
            <w:tcBorders>
              <w:top w:val="nil"/>
              <w:left w:val="single" w:sz="4" w:space="0" w:color="auto"/>
              <w:bottom w:val="nil"/>
              <w:right w:val="single" w:sz="4" w:space="0" w:color="auto"/>
            </w:tcBorders>
          </w:tcPr>
          <w:p w14:paraId="1BEAB3EC" w14:textId="5AB37000" w:rsidR="007D7ADE" w:rsidRDefault="007D7ADE" w:rsidP="005925A0">
            <w:pPr>
              <w:pStyle w:val="Tabletext"/>
              <w:numPr>
                <w:ilvl w:val="0"/>
                <w:numId w:val="44"/>
              </w:numPr>
              <w:ind w:left="0"/>
            </w:pPr>
            <w:r>
              <w:t xml:space="preserve">- </w:t>
            </w:r>
            <w:r w:rsidRPr="005925A0">
              <w:t>Good experience</w:t>
            </w:r>
            <w:r>
              <w:t>s over many years</w:t>
            </w:r>
            <w:r w:rsidR="0039500D">
              <w:t>.</w:t>
            </w:r>
          </w:p>
          <w:p w14:paraId="785BA09B" w14:textId="30DC9262" w:rsidR="007D7ADE" w:rsidRDefault="007D7ADE" w:rsidP="005925A0">
            <w:pPr>
              <w:pStyle w:val="Tabletext"/>
              <w:numPr>
                <w:ilvl w:val="0"/>
                <w:numId w:val="44"/>
              </w:numPr>
              <w:ind w:left="0"/>
            </w:pPr>
            <w:r>
              <w:t>- Easy to manufacture</w:t>
            </w:r>
            <w:r w:rsidR="0039500D">
              <w:t>.</w:t>
            </w:r>
          </w:p>
          <w:p w14:paraId="4EAB6FCE" w14:textId="18E88009" w:rsidR="00C746DA" w:rsidRPr="00934145" w:rsidRDefault="007D7ADE" w:rsidP="005925A0">
            <w:pPr>
              <w:pStyle w:val="Tabletext"/>
              <w:numPr>
                <w:ilvl w:val="0"/>
                <w:numId w:val="44"/>
              </w:numPr>
              <w:ind w:left="0"/>
            </w:pPr>
            <w:r>
              <w:t>- Easy to install</w:t>
            </w:r>
            <w:r w:rsidR="0039500D">
              <w:t>.</w:t>
            </w:r>
            <w:r w:rsidRPr="005925A0">
              <w:t xml:space="preserve"> </w:t>
            </w:r>
          </w:p>
        </w:tc>
      </w:tr>
      <w:tr w:rsidR="00C746DA" w14:paraId="262D5206" w14:textId="77777777" w:rsidTr="002E1242">
        <w:trPr>
          <w:trHeight w:val="364"/>
        </w:trPr>
        <w:tc>
          <w:tcPr>
            <w:tcW w:w="3681" w:type="dxa"/>
            <w:gridSpan w:val="2"/>
            <w:tcBorders>
              <w:top w:val="nil"/>
              <w:left w:val="single" w:sz="4" w:space="0" w:color="auto"/>
              <w:bottom w:val="single" w:sz="4" w:space="0" w:color="auto"/>
              <w:right w:val="single" w:sz="4" w:space="0" w:color="auto"/>
            </w:tcBorders>
          </w:tcPr>
          <w:p w14:paraId="1F9AA9DD" w14:textId="7D770979" w:rsidR="00C746DA" w:rsidRPr="005454AC" w:rsidRDefault="000745D3" w:rsidP="0039500D">
            <w:pPr>
              <w:pStyle w:val="Tabletext"/>
            </w:pPr>
            <w:r>
              <w:t>W</w:t>
            </w:r>
            <w:r w:rsidR="00C746DA" w:rsidRPr="005454AC">
              <w:t>idth: 30</w:t>
            </w:r>
            <w:r w:rsidR="00C746DA">
              <w:t>2</w:t>
            </w:r>
            <w:r w:rsidR="0039500D">
              <w:t xml:space="preserve">; </w:t>
            </w:r>
            <w:r>
              <w:t>H</w:t>
            </w:r>
            <w:r w:rsidR="00C746DA" w:rsidRPr="005454AC">
              <w:t xml:space="preserve">eight: </w:t>
            </w:r>
            <w:r w:rsidR="00C746DA">
              <w:t>247</w:t>
            </w:r>
          </w:p>
        </w:tc>
        <w:tc>
          <w:tcPr>
            <w:tcW w:w="2268" w:type="dxa"/>
            <w:gridSpan w:val="2"/>
            <w:vMerge/>
            <w:tcBorders>
              <w:top w:val="nil"/>
              <w:left w:val="single" w:sz="4" w:space="0" w:color="auto"/>
              <w:bottom w:val="nil"/>
              <w:right w:val="single" w:sz="4" w:space="0" w:color="auto"/>
            </w:tcBorders>
          </w:tcPr>
          <w:p w14:paraId="0B735017" w14:textId="77777777" w:rsidR="00C746DA" w:rsidRPr="00934145" w:rsidRDefault="00C746DA" w:rsidP="002E1242">
            <w:pPr>
              <w:pStyle w:val="Tabletext"/>
            </w:pPr>
          </w:p>
        </w:tc>
        <w:tc>
          <w:tcPr>
            <w:tcW w:w="3969" w:type="dxa"/>
            <w:vMerge/>
            <w:tcBorders>
              <w:top w:val="nil"/>
              <w:left w:val="single" w:sz="4" w:space="0" w:color="auto"/>
              <w:bottom w:val="nil"/>
              <w:right w:val="single" w:sz="4" w:space="0" w:color="auto"/>
            </w:tcBorders>
          </w:tcPr>
          <w:p w14:paraId="61D43CCC" w14:textId="77777777" w:rsidR="00C746DA" w:rsidRPr="00934145" w:rsidRDefault="00C746DA" w:rsidP="002E1242">
            <w:pPr>
              <w:pStyle w:val="Tabletext"/>
            </w:pPr>
          </w:p>
        </w:tc>
      </w:tr>
      <w:tr w:rsidR="002748EC" w14:paraId="3F46857F" w14:textId="77777777" w:rsidTr="00982F9E">
        <w:trPr>
          <w:trHeight w:val="530"/>
        </w:trPr>
        <w:tc>
          <w:tcPr>
            <w:tcW w:w="3681" w:type="dxa"/>
            <w:gridSpan w:val="2"/>
            <w:tcBorders>
              <w:top w:val="single" w:sz="4" w:space="0" w:color="auto"/>
              <w:left w:val="single" w:sz="4" w:space="0" w:color="auto"/>
              <w:bottom w:val="nil"/>
              <w:right w:val="single" w:sz="4" w:space="0" w:color="auto"/>
            </w:tcBorders>
          </w:tcPr>
          <w:p w14:paraId="33B089F2" w14:textId="2BB5FF50" w:rsidR="002748EC" w:rsidRPr="005D10EB" w:rsidRDefault="002748EC" w:rsidP="002748EC">
            <w:pPr>
              <w:pStyle w:val="Tableheading"/>
              <w:jc w:val="left"/>
              <w:rPr>
                <w:sz w:val="22"/>
                <w:highlight w:val="yellow"/>
              </w:rPr>
            </w:pPr>
            <w:r w:rsidRPr="005454AC">
              <w:t>RCS (m</w:t>
            </w:r>
            <w:r w:rsidRPr="00936FB5">
              <w:rPr>
                <w:vertAlign w:val="superscript"/>
              </w:rPr>
              <w:t>2</w:t>
            </w:r>
            <w:r w:rsidRPr="005454AC">
              <w:t>)</w:t>
            </w:r>
          </w:p>
        </w:tc>
        <w:tc>
          <w:tcPr>
            <w:tcW w:w="2268" w:type="dxa"/>
            <w:gridSpan w:val="2"/>
            <w:vMerge/>
            <w:tcBorders>
              <w:top w:val="nil"/>
              <w:left w:val="single" w:sz="4" w:space="0" w:color="auto"/>
              <w:bottom w:val="nil"/>
              <w:right w:val="single" w:sz="4" w:space="0" w:color="auto"/>
            </w:tcBorders>
          </w:tcPr>
          <w:p w14:paraId="16A8D39F" w14:textId="77777777" w:rsidR="002748EC" w:rsidRPr="005454AC" w:rsidRDefault="002748EC" w:rsidP="002E1242">
            <w:pPr>
              <w:pStyle w:val="Tabletext"/>
            </w:pPr>
          </w:p>
        </w:tc>
        <w:tc>
          <w:tcPr>
            <w:tcW w:w="3969" w:type="dxa"/>
            <w:vMerge/>
            <w:tcBorders>
              <w:top w:val="nil"/>
              <w:left w:val="single" w:sz="4" w:space="0" w:color="auto"/>
              <w:bottom w:val="nil"/>
              <w:right w:val="single" w:sz="4" w:space="0" w:color="auto"/>
            </w:tcBorders>
          </w:tcPr>
          <w:p w14:paraId="65CB31E8" w14:textId="77777777" w:rsidR="002748EC" w:rsidRPr="005454AC" w:rsidRDefault="002748EC" w:rsidP="002E1242">
            <w:pPr>
              <w:pStyle w:val="Tabletext"/>
            </w:pPr>
          </w:p>
        </w:tc>
      </w:tr>
      <w:tr w:rsidR="002748EC" w14:paraId="16735DE5" w14:textId="77777777" w:rsidTr="00982F9E">
        <w:trPr>
          <w:trHeight w:val="304"/>
        </w:trPr>
        <w:tc>
          <w:tcPr>
            <w:tcW w:w="3681" w:type="dxa"/>
            <w:gridSpan w:val="2"/>
            <w:tcBorders>
              <w:top w:val="nil"/>
              <w:left w:val="single" w:sz="4" w:space="0" w:color="auto"/>
              <w:bottom w:val="single" w:sz="4" w:space="0" w:color="auto"/>
              <w:right w:val="single" w:sz="4" w:space="0" w:color="auto"/>
            </w:tcBorders>
          </w:tcPr>
          <w:p w14:paraId="0F7C286A" w14:textId="1D0D8626" w:rsidR="002748EC" w:rsidRPr="005D10EB" w:rsidRDefault="00EA6153" w:rsidP="00EA6153">
            <w:pPr>
              <w:pStyle w:val="Tabletext"/>
              <w:rPr>
                <w:sz w:val="22"/>
                <w:highlight w:val="yellow"/>
              </w:rPr>
            </w:pPr>
            <w:r>
              <w:t>See simulation diagrams below</w:t>
            </w:r>
          </w:p>
        </w:tc>
        <w:tc>
          <w:tcPr>
            <w:tcW w:w="2268" w:type="dxa"/>
            <w:gridSpan w:val="2"/>
            <w:vMerge/>
            <w:tcBorders>
              <w:top w:val="nil"/>
              <w:left w:val="single" w:sz="4" w:space="0" w:color="auto"/>
              <w:bottom w:val="single" w:sz="4" w:space="0" w:color="auto"/>
              <w:right w:val="single" w:sz="4" w:space="0" w:color="auto"/>
            </w:tcBorders>
          </w:tcPr>
          <w:p w14:paraId="292724BB" w14:textId="77777777" w:rsidR="002748EC" w:rsidRPr="00AB3C6D" w:rsidRDefault="002748EC" w:rsidP="002E1242">
            <w:pPr>
              <w:pStyle w:val="Tabletext"/>
            </w:pPr>
          </w:p>
        </w:tc>
        <w:tc>
          <w:tcPr>
            <w:tcW w:w="3969" w:type="dxa"/>
            <w:vMerge/>
            <w:tcBorders>
              <w:top w:val="nil"/>
              <w:left w:val="single" w:sz="4" w:space="0" w:color="auto"/>
              <w:bottom w:val="single" w:sz="4" w:space="0" w:color="auto"/>
              <w:right w:val="single" w:sz="4" w:space="0" w:color="auto"/>
            </w:tcBorders>
          </w:tcPr>
          <w:p w14:paraId="5DB8D294" w14:textId="77777777" w:rsidR="002748EC" w:rsidRPr="00AB3C6D" w:rsidRDefault="002748EC" w:rsidP="002E1242">
            <w:pPr>
              <w:pStyle w:val="Tabletext"/>
            </w:pPr>
          </w:p>
        </w:tc>
      </w:tr>
      <w:tr w:rsidR="00C746DA" w14:paraId="01D34CE3" w14:textId="77777777" w:rsidTr="002E1242">
        <w:trPr>
          <w:trHeight w:val="151"/>
        </w:trPr>
        <w:tc>
          <w:tcPr>
            <w:tcW w:w="4815" w:type="dxa"/>
            <w:gridSpan w:val="3"/>
            <w:tcBorders>
              <w:top w:val="single" w:sz="4" w:space="0" w:color="auto"/>
              <w:left w:val="single" w:sz="4" w:space="0" w:color="auto"/>
              <w:bottom w:val="nil"/>
              <w:right w:val="single" w:sz="4" w:space="0" w:color="auto"/>
            </w:tcBorders>
          </w:tcPr>
          <w:p w14:paraId="62E5E3C5" w14:textId="77777777" w:rsidR="00C746DA" w:rsidRPr="00647698" w:rsidRDefault="00C746DA" w:rsidP="002E1242">
            <w:pPr>
              <w:pStyle w:val="Tableheading"/>
            </w:pPr>
            <w:r w:rsidRPr="00647698">
              <w:t>Application example(s)</w:t>
            </w:r>
          </w:p>
        </w:tc>
        <w:tc>
          <w:tcPr>
            <w:tcW w:w="5103" w:type="dxa"/>
            <w:gridSpan w:val="2"/>
            <w:tcBorders>
              <w:top w:val="single" w:sz="4" w:space="0" w:color="auto"/>
              <w:left w:val="single" w:sz="4" w:space="0" w:color="auto"/>
              <w:bottom w:val="nil"/>
              <w:right w:val="single" w:sz="4" w:space="0" w:color="auto"/>
            </w:tcBorders>
          </w:tcPr>
          <w:p w14:paraId="285FE4A5" w14:textId="77777777" w:rsidR="00C746DA" w:rsidRPr="00732154" w:rsidRDefault="00C746DA" w:rsidP="002E1242">
            <w:pPr>
              <w:pStyle w:val="Tableheading"/>
            </w:pPr>
            <w:r>
              <w:t>3D-r</w:t>
            </w:r>
            <w:r w:rsidRPr="005454AC">
              <w:t>eflection diagram</w:t>
            </w:r>
            <w:r>
              <w:t xml:space="preserve"> (rectangular)</w:t>
            </w:r>
          </w:p>
        </w:tc>
      </w:tr>
      <w:tr w:rsidR="00C746DA" w14:paraId="523620B7" w14:textId="77777777" w:rsidTr="002E1242">
        <w:trPr>
          <w:trHeight w:val="150"/>
        </w:trPr>
        <w:tc>
          <w:tcPr>
            <w:tcW w:w="4815" w:type="dxa"/>
            <w:gridSpan w:val="3"/>
            <w:tcBorders>
              <w:top w:val="nil"/>
              <w:left w:val="single" w:sz="4" w:space="0" w:color="auto"/>
              <w:bottom w:val="single" w:sz="4" w:space="0" w:color="auto"/>
              <w:right w:val="single" w:sz="4" w:space="0" w:color="auto"/>
            </w:tcBorders>
          </w:tcPr>
          <w:p w14:paraId="223943C2" w14:textId="77777777" w:rsidR="00C746DA" w:rsidRPr="005454AC" w:rsidRDefault="00C746DA" w:rsidP="002E1242">
            <w:pPr>
              <w:pStyle w:val="Tableheading"/>
              <w:rPr>
                <w:color w:val="000000" w:themeColor="text1"/>
              </w:rPr>
            </w:pPr>
            <w:r>
              <w:rPr>
                <w:noProof/>
                <w:color w:val="000000" w:themeColor="text1"/>
                <w:lang w:val="de-DE" w:eastAsia="de-DE"/>
              </w:rPr>
              <w:drawing>
                <wp:inline distT="0" distB="0" distL="0" distR="0" wp14:anchorId="78016FB8" wp14:editId="7C27F8A6">
                  <wp:extent cx="1066800" cy="2023664"/>
                  <wp:effectExtent l="0" t="0" r="0" b="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3763 Reflector binnenfahrwassertonne (stumpf)__JM.png"/>
                          <pic:cNvPicPr/>
                        </pic:nvPicPr>
                        <pic:blipFill>
                          <a:blip r:embed="rId134" cstate="print">
                            <a:extLst>
                              <a:ext uri="{28A0092B-C50C-407E-A947-70E740481C1C}">
                                <a14:useLocalDpi xmlns:a14="http://schemas.microsoft.com/office/drawing/2010/main" val="0"/>
                              </a:ext>
                            </a:extLst>
                          </a:blip>
                          <a:stretch>
                            <a:fillRect/>
                          </a:stretch>
                        </pic:blipFill>
                        <pic:spPr bwMode="auto">
                          <a:xfrm>
                            <a:off x="0" y="0"/>
                            <a:ext cx="1086890" cy="2061774"/>
                          </a:xfrm>
                          <a:prstGeom prst="rect">
                            <a:avLst/>
                          </a:prstGeom>
                          <a:ln>
                            <a:noFill/>
                          </a:ln>
                          <a:extLst>
                            <a:ext uri="{53640926-AAD7-44D8-BBD7-CCE9431645EC}">
                              <a14:shadowObscured xmlns:a14="http://schemas.microsoft.com/office/drawing/2010/main"/>
                            </a:ext>
                          </a:extLst>
                        </pic:spPr>
                      </pic:pic>
                    </a:graphicData>
                  </a:graphic>
                </wp:inline>
              </w:drawing>
            </w:r>
            <w:r>
              <w:rPr>
                <w:noProof/>
                <w:color w:val="000000" w:themeColor="text1"/>
                <w:lang w:val="de-DE" w:eastAsia="de-DE"/>
              </w:rPr>
              <w:t xml:space="preserve"> </w:t>
            </w:r>
            <w:r>
              <w:rPr>
                <w:noProof/>
                <w:color w:val="000000" w:themeColor="text1"/>
                <w:lang w:val="de-DE" w:eastAsia="de-DE"/>
              </w:rPr>
              <w:drawing>
                <wp:inline distT="0" distB="0" distL="0" distR="0" wp14:anchorId="1607BF40" wp14:editId="247AF1FE">
                  <wp:extent cx="1614816" cy="2038985"/>
                  <wp:effectExtent l="0" t="0" r="4445" b="0"/>
                  <wp:docPr id="241" name="Grafi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22540 Dutch 6 corner reflector___.jpe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1643179" cy="2074798"/>
                          </a:xfrm>
                          <a:prstGeom prst="rect">
                            <a:avLst/>
                          </a:prstGeom>
                        </pic:spPr>
                      </pic:pic>
                    </a:graphicData>
                  </a:graphic>
                </wp:inline>
              </w:drawing>
            </w:r>
          </w:p>
        </w:tc>
        <w:tc>
          <w:tcPr>
            <w:tcW w:w="5103" w:type="dxa"/>
            <w:gridSpan w:val="2"/>
            <w:tcBorders>
              <w:top w:val="nil"/>
              <w:left w:val="single" w:sz="4" w:space="0" w:color="auto"/>
              <w:bottom w:val="single" w:sz="4" w:space="0" w:color="auto"/>
              <w:right w:val="single" w:sz="4" w:space="0" w:color="auto"/>
            </w:tcBorders>
          </w:tcPr>
          <w:p w14:paraId="09E9322A" w14:textId="6A3A1A01" w:rsidR="00C746DA" w:rsidRDefault="00773ACB" w:rsidP="002E1242">
            <w:pPr>
              <w:pStyle w:val="Tableheading"/>
            </w:pPr>
            <w:r>
              <w:rPr>
                <w:noProof/>
                <w:lang w:val="de-DE" w:eastAsia="de-DE"/>
              </w:rPr>
              <w:drawing>
                <wp:inline distT="0" distB="0" distL="0" distR="0" wp14:anchorId="02F265A4" wp14:editId="1BA25027">
                  <wp:extent cx="2996486" cy="2830664"/>
                  <wp:effectExtent l="0" t="0" r="0" b="8255"/>
                  <wp:docPr id="1388" name="Graphic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6">
                            <a:extLst>
                              <a:ext uri="{96DAC541-7B7A-43D3-8B79-37D633B846F1}">
                                <asvg:svgBlip xmlns:asvg="http://schemas.microsoft.com/office/drawing/2016/SVG/main" r:embed="rId137"/>
                              </a:ext>
                            </a:extLst>
                          </a:blip>
                          <a:srcRect l="11049" t="2082" r="3080" b="1849"/>
                          <a:stretch/>
                        </pic:blipFill>
                        <pic:spPr bwMode="auto">
                          <a:xfrm>
                            <a:off x="0" y="0"/>
                            <a:ext cx="3019175" cy="2852098"/>
                          </a:xfrm>
                          <a:prstGeom prst="rect">
                            <a:avLst/>
                          </a:prstGeom>
                          <a:ln>
                            <a:noFill/>
                          </a:ln>
                          <a:extLst>
                            <a:ext uri="{53640926-AAD7-44D8-BBD7-CCE9431645EC}">
                              <a14:shadowObscured xmlns:a14="http://schemas.microsoft.com/office/drawing/2010/main"/>
                            </a:ext>
                          </a:extLst>
                        </pic:spPr>
                      </pic:pic>
                    </a:graphicData>
                  </a:graphic>
                </wp:inline>
              </w:drawing>
            </w:r>
          </w:p>
        </w:tc>
      </w:tr>
      <w:tr w:rsidR="00C746DA" w14:paraId="431D6194" w14:textId="77777777" w:rsidTr="002E1242">
        <w:trPr>
          <w:trHeight w:val="150"/>
        </w:trPr>
        <w:tc>
          <w:tcPr>
            <w:tcW w:w="4815" w:type="dxa"/>
            <w:gridSpan w:val="3"/>
            <w:tcBorders>
              <w:top w:val="single" w:sz="4" w:space="0" w:color="auto"/>
              <w:left w:val="single" w:sz="4" w:space="0" w:color="auto"/>
              <w:bottom w:val="nil"/>
              <w:right w:val="single" w:sz="4" w:space="0" w:color="auto"/>
            </w:tcBorders>
          </w:tcPr>
          <w:p w14:paraId="0191F3D0" w14:textId="77777777" w:rsidR="00C746DA" w:rsidRPr="006C7CD9" w:rsidRDefault="00C746DA" w:rsidP="002E1242">
            <w:pPr>
              <w:pStyle w:val="Tableheading"/>
              <w:rPr>
                <w:noProof/>
                <w:color w:val="000000" w:themeColor="text1"/>
                <w:lang w:val="en-IE" w:eastAsia="de-DE"/>
              </w:rPr>
            </w:pPr>
            <w:r w:rsidRPr="00136484">
              <w:t>2D reflection diagram</w:t>
            </w:r>
            <w:r>
              <w:t xml:space="preserve">, </w:t>
            </w:r>
            <w:r w:rsidRPr="00136484">
              <w:t>different tilt angles</w:t>
            </w:r>
            <w:r>
              <w:t>, linear</w:t>
            </w:r>
          </w:p>
        </w:tc>
        <w:tc>
          <w:tcPr>
            <w:tcW w:w="5103" w:type="dxa"/>
            <w:gridSpan w:val="2"/>
            <w:tcBorders>
              <w:top w:val="single" w:sz="4" w:space="0" w:color="auto"/>
              <w:left w:val="single" w:sz="4" w:space="0" w:color="auto"/>
              <w:bottom w:val="nil"/>
              <w:right w:val="single" w:sz="4" w:space="0" w:color="auto"/>
            </w:tcBorders>
          </w:tcPr>
          <w:p w14:paraId="5743122E" w14:textId="77777777" w:rsidR="00C746DA" w:rsidRPr="006C7CD9" w:rsidRDefault="00C746DA" w:rsidP="002E1242">
            <w:pPr>
              <w:pStyle w:val="Tableheading"/>
              <w:rPr>
                <w:noProof/>
                <w:color w:val="000000" w:themeColor="text1"/>
                <w:lang w:val="en-IE" w:eastAsia="de-DE"/>
              </w:rPr>
            </w:pPr>
            <w:r>
              <w:t>2D reflection diagram, diff</w:t>
            </w:r>
            <w:r w:rsidRPr="005504E0">
              <w:t xml:space="preserve">erent </w:t>
            </w:r>
            <w:r>
              <w:t>tilt angles, logarithmic</w:t>
            </w:r>
          </w:p>
        </w:tc>
      </w:tr>
      <w:tr w:rsidR="00C746DA" w14:paraId="244ABB5A" w14:textId="77777777" w:rsidTr="002E1242">
        <w:trPr>
          <w:trHeight w:val="150"/>
        </w:trPr>
        <w:tc>
          <w:tcPr>
            <w:tcW w:w="4815" w:type="dxa"/>
            <w:gridSpan w:val="3"/>
            <w:tcBorders>
              <w:top w:val="nil"/>
              <w:left w:val="single" w:sz="4" w:space="0" w:color="auto"/>
              <w:bottom w:val="single" w:sz="4" w:space="0" w:color="auto"/>
              <w:right w:val="single" w:sz="4" w:space="0" w:color="auto"/>
            </w:tcBorders>
          </w:tcPr>
          <w:p w14:paraId="59353B2A" w14:textId="324D91EC" w:rsidR="00C746DA" w:rsidRPr="006C7CD9" w:rsidRDefault="00773ACB" w:rsidP="002E1242">
            <w:pPr>
              <w:pStyle w:val="Tableheading"/>
              <w:rPr>
                <w:noProof/>
                <w:color w:val="000000" w:themeColor="text1"/>
                <w:lang w:val="en-IE" w:eastAsia="de-DE"/>
              </w:rPr>
            </w:pPr>
            <w:r>
              <w:rPr>
                <w:noProof/>
                <w:lang w:val="de-DE" w:eastAsia="de-DE"/>
              </w:rPr>
              <w:drawing>
                <wp:inline distT="0" distB="0" distL="0" distR="0" wp14:anchorId="64E3C8FF" wp14:editId="3CE9A875">
                  <wp:extent cx="2945511" cy="2710597"/>
                  <wp:effectExtent l="0" t="0" r="7620" b="0"/>
                  <wp:docPr id="1390" name="Graphic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8">
                            <a:extLst>
                              <a:ext uri="{96DAC541-7B7A-43D3-8B79-37D633B846F1}">
                                <asvg:svgBlip xmlns:asvg="http://schemas.microsoft.com/office/drawing/2016/SVG/main" r:embed="rId139"/>
                              </a:ext>
                            </a:extLst>
                          </a:blip>
                          <a:srcRect l="929" t="1799" r="1115" b="1213"/>
                          <a:stretch/>
                        </pic:blipFill>
                        <pic:spPr bwMode="auto">
                          <a:xfrm>
                            <a:off x="0" y="0"/>
                            <a:ext cx="2955836" cy="2720098"/>
                          </a:xfrm>
                          <a:prstGeom prst="rect">
                            <a:avLst/>
                          </a:prstGeom>
                          <a:ln>
                            <a:noFill/>
                          </a:ln>
                          <a:extLst>
                            <a:ext uri="{53640926-AAD7-44D8-BBD7-CCE9431645EC}">
                              <a14:shadowObscured xmlns:a14="http://schemas.microsoft.com/office/drawing/2010/main"/>
                            </a:ext>
                          </a:extLst>
                        </pic:spPr>
                      </pic:pic>
                    </a:graphicData>
                  </a:graphic>
                </wp:inline>
              </w:drawing>
            </w:r>
          </w:p>
        </w:tc>
        <w:tc>
          <w:tcPr>
            <w:tcW w:w="5103" w:type="dxa"/>
            <w:gridSpan w:val="2"/>
            <w:tcBorders>
              <w:top w:val="nil"/>
              <w:left w:val="single" w:sz="4" w:space="0" w:color="auto"/>
              <w:bottom w:val="single" w:sz="4" w:space="0" w:color="auto"/>
              <w:right w:val="single" w:sz="4" w:space="0" w:color="auto"/>
            </w:tcBorders>
          </w:tcPr>
          <w:p w14:paraId="6A2B9046" w14:textId="3AE3E0B2" w:rsidR="00C746DA" w:rsidRDefault="00773ACB" w:rsidP="002E1242">
            <w:pPr>
              <w:pStyle w:val="Tableheading"/>
              <w:rPr>
                <w:noProof/>
                <w:color w:val="000000" w:themeColor="text1"/>
                <w:lang w:val="de-DE" w:eastAsia="de-DE"/>
              </w:rPr>
            </w:pPr>
            <w:r>
              <w:rPr>
                <w:noProof/>
                <w:lang w:val="de-DE" w:eastAsia="de-DE"/>
              </w:rPr>
              <w:drawing>
                <wp:inline distT="0" distB="0" distL="0" distR="0" wp14:anchorId="02F02DE3" wp14:editId="6AF0647F">
                  <wp:extent cx="3001851" cy="2767054"/>
                  <wp:effectExtent l="0" t="0" r="8255" b="0"/>
                  <wp:docPr id="138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0">
                            <a:extLst>
                              <a:ext uri="{96DAC541-7B7A-43D3-8B79-37D633B846F1}">
                                <asvg:svgBlip xmlns:asvg="http://schemas.microsoft.com/office/drawing/2016/SVG/main" r:embed="rId141"/>
                              </a:ext>
                            </a:extLst>
                          </a:blip>
                          <a:srcRect l="3954" t="1153" r="1357" b="1291"/>
                          <a:stretch/>
                        </pic:blipFill>
                        <pic:spPr bwMode="auto">
                          <a:xfrm>
                            <a:off x="0" y="0"/>
                            <a:ext cx="3014131" cy="2778373"/>
                          </a:xfrm>
                          <a:prstGeom prst="rect">
                            <a:avLst/>
                          </a:prstGeom>
                          <a:ln>
                            <a:noFill/>
                          </a:ln>
                          <a:extLst>
                            <a:ext uri="{53640926-AAD7-44D8-BBD7-CCE9431645EC}">
                              <a14:shadowObscured xmlns:a14="http://schemas.microsoft.com/office/drawing/2010/main"/>
                            </a:ext>
                          </a:extLst>
                        </pic:spPr>
                      </pic:pic>
                    </a:graphicData>
                  </a:graphic>
                </wp:inline>
              </w:drawing>
            </w:r>
          </w:p>
        </w:tc>
      </w:tr>
    </w:tbl>
    <w:p w14:paraId="62023114" w14:textId="77777777" w:rsidR="00C746DA" w:rsidRDefault="00C746DA" w:rsidP="00C746DA">
      <w:pPr>
        <w:spacing w:after="200" w:line="276" w:lineRule="auto"/>
        <w:rPr>
          <w:sz w:val="22"/>
        </w:rPr>
      </w:pPr>
      <w:r>
        <w:rPr>
          <w:sz w:val="22"/>
        </w:rPr>
        <w:br w:type="page"/>
      </w:r>
    </w:p>
    <w:p w14:paraId="0921ADC0" w14:textId="582F4DEC" w:rsidR="00C746DA" w:rsidRDefault="00C037AE" w:rsidP="0015378B">
      <w:pPr>
        <w:pStyle w:val="AnnexHead2"/>
      </w:pPr>
      <w:r w:rsidRPr="00C037AE">
        <w:t xml:space="preserve">8 </w:t>
      </w:r>
      <w:r w:rsidR="004675CD">
        <w:t>corner</w:t>
      </w:r>
      <w:r w:rsidRPr="00C037AE">
        <w:t xml:space="preserve"> reflector</w:t>
      </w:r>
    </w:p>
    <w:tbl>
      <w:tblPr>
        <w:tblStyle w:val="TableGrid"/>
        <w:tblW w:w="0" w:type="auto"/>
        <w:tblLayout w:type="fixed"/>
        <w:tblLook w:val="04A0" w:firstRow="1" w:lastRow="0" w:firstColumn="1" w:lastColumn="0" w:noHBand="0" w:noVBand="1"/>
      </w:tblPr>
      <w:tblGrid>
        <w:gridCol w:w="988"/>
        <w:gridCol w:w="2693"/>
        <w:gridCol w:w="1134"/>
        <w:gridCol w:w="1134"/>
        <w:gridCol w:w="3969"/>
      </w:tblGrid>
      <w:tr w:rsidR="00E73AFF" w:rsidRPr="005454AC" w14:paraId="0FDDA25A" w14:textId="77777777" w:rsidTr="00982F9E">
        <w:trPr>
          <w:trHeight w:val="491"/>
        </w:trPr>
        <w:tc>
          <w:tcPr>
            <w:tcW w:w="988" w:type="dxa"/>
            <w:tcBorders>
              <w:top w:val="single" w:sz="4" w:space="0" w:color="auto"/>
              <w:left w:val="single" w:sz="4" w:space="0" w:color="auto"/>
              <w:bottom w:val="single" w:sz="4" w:space="0" w:color="auto"/>
              <w:right w:val="nil"/>
            </w:tcBorders>
          </w:tcPr>
          <w:p w14:paraId="6C135E49" w14:textId="77777777" w:rsidR="00E73AFF" w:rsidRPr="005454AC" w:rsidRDefault="00E73AFF" w:rsidP="002E1242">
            <w:pPr>
              <w:pStyle w:val="Tableheading"/>
              <w:jc w:val="left"/>
            </w:pPr>
            <w:r>
              <w:t>T</w:t>
            </w:r>
            <w:r w:rsidRPr="005454AC">
              <w:t>ype</w:t>
            </w:r>
          </w:p>
        </w:tc>
        <w:tc>
          <w:tcPr>
            <w:tcW w:w="2693" w:type="dxa"/>
            <w:tcBorders>
              <w:top w:val="single" w:sz="4" w:space="0" w:color="auto"/>
              <w:left w:val="nil"/>
              <w:bottom w:val="single" w:sz="4" w:space="0" w:color="auto"/>
              <w:right w:val="single" w:sz="4" w:space="0" w:color="auto"/>
            </w:tcBorders>
          </w:tcPr>
          <w:p w14:paraId="3E1517EC" w14:textId="761228E5" w:rsidR="00E73AFF" w:rsidRPr="005454AC" w:rsidRDefault="000E58A5" w:rsidP="000E58A5">
            <w:pPr>
              <w:pStyle w:val="Tabletext"/>
            </w:pPr>
            <w:r>
              <w:t>O</w:t>
            </w:r>
            <w:r w:rsidR="00E73AFF">
              <w:t>mnidi</w:t>
            </w:r>
            <w:r w:rsidR="00E73AFF" w:rsidRPr="005878A2">
              <w:t>rectional</w:t>
            </w:r>
          </w:p>
        </w:tc>
        <w:tc>
          <w:tcPr>
            <w:tcW w:w="1134" w:type="dxa"/>
            <w:tcBorders>
              <w:top w:val="single" w:sz="4" w:space="0" w:color="auto"/>
              <w:left w:val="single" w:sz="4" w:space="0" w:color="auto"/>
              <w:bottom w:val="single" w:sz="4" w:space="0" w:color="auto"/>
              <w:right w:val="nil"/>
            </w:tcBorders>
          </w:tcPr>
          <w:p w14:paraId="4A4386E2" w14:textId="77777777" w:rsidR="00E73AFF" w:rsidRPr="005454AC" w:rsidRDefault="00E73AFF" w:rsidP="002E1242">
            <w:pPr>
              <w:pStyle w:val="Tableheading"/>
              <w:jc w:val="left"/>
            </w:pPr>
            <w:r>
              <w:t>N</w:t>
            </w:r>
            <w:r w:rsidRPr="005454AC">
              <w:t>ame</w:t>
            </w:r>
          </w:p>
        </w:tc>
        <w:tc>
          <w:tcPr>
            <w:tcW w:w="5103" w:type="dxa"/>
            <w:gridSpan w:val="2"/>
            <w:tcBorders>
              <w:top w:val="single" w:sz="4" w:space="0" w:color="auto"/>
              <w:left w:val="nil"/>
              <w:bottom w:val="single" w:sz="4" w:space="0" w:color="auto"/>
            </w:tcBorders>
          </w:tcPr>
          <w:p w14:paraId="1B9A7740" w14:textId="0A403934" w:rsidR="00E73AFF" w:rsidRPr="005454AC" w:rsidRDefault="00E73AFF">
            <w:pPr>
              <w:pStyle w:val="Tabletext"/>
            </w:pPr>
            <w:r w:rsidRPr="0094379A">
              <w:rPr>
                <w:noProof/>
                <w:lang w:val="en-US" w:eastAsia="de-DE"/>
              </w:rPr>
              <w:t>English</w:t>
            </w:r>
            <w:r w:rsidR="003A43E4">
              <w:rPr>
                <w:noProof/>
                <w:lang w:val="en-US" w:eastAsia="de-DE"/>
              </w:rPr>
              <w:t xml:space="preserve"> </w:t>
            </w:r>
            <w:r w:rsidRPr="0094379A">
              <w:rPr>
                <w:noProof/>
                <w:lang w:val="en-US" w:eastAsia="de-DE"/>
              </w:rPr>
              <w:t>8 sided</w:t>
            </w:r>
            <w:r>
              <w:rPr>
                <w:noProof/>
                <w:lang w:val="en-US" w:eastAsia="de-DE"/>
              </w:rPr>
              <w:t xml:space="preserve"> </w:t>
            </w:r>
            <w:r w:rsidRPr="0094379A">
              <w:rPr>
                <w:noProof/>
                <w:lang w:val="en-US" w:eastAsia="de-DE"/>
              </w:rPr>
              <w:t xml:space="preserve">reflector </w:t>
            </w:r>
          </w:p>
        </w:tc>
      </w:tr>
      <w:tr w:rsidR="00C746DA" w:rsidRPr="005454AC" w14:paraId="0FB4F26A" w14:textId="77777777" w:rsidTr="002E1242">
        <w:tc>
          <w:tcPr>
            <w:tcW w:w="988" w:type="dxa"/>
            <w:tcBorders>
              <w:top w:val="single" w:sz="4" w:space="0" w:color="auto"/>
              <w:left w:val="single" w:sz="4" w:space="0" w:color="auto"/>
              <w:bottom w:val="single" w:sz="4" w:space="0" w:color="auto"/>
              <w:right w:val="nil"/>
            </w:tcBorders>
          </w:tcPr>
          <w:p w14:paraId="44AA10D7" w14:textId="77777777" w:rsidR="00C746DA" w:rsidRDefault="00C746DA" w:rsidP="002E1242">
            <w:pPr>
              <w:pStyle w:val="Tableheading"/>
              <w:rPr>
                <w:sz w:val="22"/>
              </w:rPr>
            </w:pPr>
            <w:r>
              <w:t>O</w:t>
            </w:r>
            <w:r w:rsidRPr="00860766">
              <w:t>rigin</w:t>
            </w:r>
          </w:p>
        </w:tc>
        <w:tc>
          <w:tcPr>
            <w:tcW w:w="2693" w:type="dxa"/>
            <w:tcBorders>
              <w:top w:val="single" w:sz="4" w:space="0" w:color="auto"/>
              <w:left w:val="nil"/>
              <w:bottom w:val="single" w:sz="4" w:space="0" w:color="auto"/>
              <w:right w:val="single" w:sz="4" w:space="0" w:color="auto"/>
            </w:tcBorders>
          </w:tcPr>
          <w:p w14:paraId="4B54E025" w14:textId="6104AAD5" w:rsidR="00C746DA" w:rsidRDefault="001F47BD" w:rsidP="002E1242">
            <w:pPr>
              <w:pStyle w:val="Tabletext"/>
              <w:rPr>
                <w:sz w:val="22"/>
              </w:rPr>
            </w:pPr>
            <w:r>
              <w:t xml:space="preserve">England, </w:t>
            </w:r>
            <w:r w:rsidR="00C746DA">
              <w:t xml:space="preserve">Trinity </w:t>
            </w:r>
            <w:r w:rsidR="00C746DA" w:rsidRPr="00732154">
              <w:t>House</w:t>
            </w:r>
          </w:p>
        </w:tc>
        <w:tc>
          <w:tcPr>
            <w:tcW w:w="1134" w:type="dxa"/>
            <w:tcBorders>
              <w:top w:val="single" w:sz="4" w:space="0" w:color="auto"/>
              <w:left w:val="single" w:sz="4" w:space="0" w:color="auto"/>
              <w:bottom w:val="single" w:sz="4" w:space="0" w:color="auto"/>
              <w:right w:val="nil"/>
            </w:tcBorders>
          </w:tcPr>
          <w:p w14:paraId="1227D5B1" w14:textId="77777777" w:rsidR="00C746DA" w:rsidRPr="005454AC" w:rsidRDefault="00C746DA" w:rsidP="002E1242">
            <w:pPr>
              <w:pStyle w:val="Tableheading"/>
              <w:jc w:val="left"/>
            </w:pPr>
            <w:r>
              <w:t>P</w:t>
            </w:r>
            <w:r w:rsidRPr="005454AC">
              <w:t>urpose</w:t>
            </w:r>
          </w:p>
        </w:tc>
        <w:tc>
          <w:tcPr>
            <w:tcW w:w="5103" w:type="dxa"/>
            <w:gridSpan w:val="2"/>
            <w:tcBorders>
              <w:top w:val="single" w:sz="4" w:space="0" w:color="auto"/>
              <w:left w:val="nil"/>
              <w:bottom w:val="single" w:sz="4" w:space="0" w:color="auto"/>
              <w:right w:val="single" w:sz="4" w:space="0" w:color="auto"/>
            </w:tcBorders>
          </w:tcPr>
          <w:p w14:paraId="1D3DB082" w14:textId="77777777" w:rsidR="00C746DA" w:rsidRDefault="00C746DA" w:rsidP="002E1242">
            <w:pPr>
              <w:pStyle w:val="Tabletext"/>
              <w:numPr>
                <w:ilvl w:val="0"/>
                <w:numId w:val="44"/>
              </w:numPr>
              <w:jc w:val="both"/>
            </w:pPr>
            <w:r w:rsidRPr="00463929">
              <w:t xml:space="preserve">Use on buoys </w:t>
            </w:r>
          </w:p>
          <w:p w14:paraId="62A93075" w14:textId="77777777" w:rsidR="00C746DA" w:rsidRPr="005454AC" w:rsidRDefault="00C746DA" w:rsidP="00966D80">
            <w:pPr>
              <w:pStyle w:val="Tabletext"/>
              <w:numPr>
                <w:ilvl w:val="0"/>
                <w:numId w:val="44"/>
              </w:numPr>
              <w:jc w:val="both"/>
            </w:pPr>
            <w:r>
              <w:t xml:space="preserve">Use on </w:t>
            </w:r>
            <w:r w:rsidRPr="00463929">
              <w:t>fixed structures</w:t>
            </w:r>
          </w:p>
        </w:tc>
      </w:tr>
      <w:tr w:rsidR="00C746DA" w14:paraId="7F7D8278" w14:textId="77777777" w:rsidTr="002E1242">
        <w:trPr>
          <w:trHeight w:val="357"/>
        </w:trPr>
        <w:tc>
          <w:tcPr>
            <w:tcW w:w="3681" w:type="dxa"/>
            <w:gridSpan w:val="2"/>
            <w:vMerge w:val="restart"/>
            <w:tcBorders>
              <w:top w:val="single" w:sz="4" w:space="0" w:color="auto"/>
              <w:left w:val="single" w:sz="4" w:space="0" w:color="auto"/>
              <w:bottom w:val="nil"/>
              <w:right w:val="single" w:sz="4" w:space="0" w:color="auto"/>
            </w:tcBorders>
          </w:tcPr>
          <w:p w14:paraId="2BC4944A" w14:textId="77777777" w:rsidR="00C746DA" w:rsidRDefault="00C746DA" w:rsidP="002E1242">
            <w:pPr>
              <w:pStyle w:val="Tableheading"/>
              <w:jc w:val="left"/>
              <w:rPr>
                <w:sz w:val="22"/>
              </w:rPr>
            </w:pPr>
            <w:r w:rsidRPr="00AB3C6D">
              <w:t>Dimensions simulated reflector</w:t>
            </w:r>
            <w:r w:rsidRPr="005454AC">
              <w:t xml:space="preserve"> (mm)</w:t>
            </w:r>
          </w:p>
        </w:tc>
        <w:tc>
          <w:tcPr>
            <w:tcW w:w="2268" w:type="dxa"/>
            <w:gridSpan w:val="2"/>
            <w:tcBorders>
              <w:top w:val="single" w:sz="4" w:space="0" w:color="auto"/>
              <w:left w:val="single" w:sz="4" w:space="0" w:color="auto"/>
              <w:bottom w:val="nil"/>
              <w:right w:val="single" w:sz="4" w:space="0" w:color="auto"/>
            </w:tcBorders>
          </w:tcPr>
          <w:p w14:paraId="2F79B52C" w14:textId="77777777" w:rsidR="00C746DA" w:rsidRPr="005454AC" w:rsidRDefault="00C746DA" w:rsidP="002E1242">
            <w:pPr>
              <w:pStyle w:val="Tableheading"/>
              <w:jc w:val="left"/>
            </w:pPr>
            <w:r w:rsidRPr="00427869">
              <w:t>3D-view</w:t>
            </w:r>
            <w:r w:rsidRPr="00934145">
              <w:t xml:space="preserve"> </w:t>
            </w:r>
          </w:p>
        </w:tc>
        <w:tc>
          <w:tcPr>
            <w:tcW w:w="3969" w:type="dxa"/>
            <w:tcBorders>
              <w:top w:val="single" w:sz="4" w:space="0" w:color="auto"/>
              <w:left w:val="single" w:sz="4" w:space="0" w:color="auto"/>
              <w:bottom w:val="nil"/>
              <w:right w:val="single" w:sz="4" w:space="0" w:color="auto"/>
            </w:tcBorders>
          </w:tcPr>
          <w:p w14:paraId="6B282E1A" w14:textId="77777777" w:rsidR="00C746DA" w:rsidRPr="005454AC" w:rsidRDefault="00C746DA" w:rsidP="002E1242">
            <w:pPr>
              <w:pStyle w:val="Tableheading"/>
              <w:jc w:val="left"/>
            </w:pPr>
            <w:r w:rsidRPr="00934145">
              <w:t>Short description</w:t>
            </w:r>
            <w:r>
              <w:t xml:space="preserve"> / S</w:t>
            </w:r>
            <w:r w:rsidRPr="00AB3C6D">
              <w:t>pecial properties</w:t>
            </w:r>
          </w:p>
        </w:tc>
      </w:tr>
      <w:tr w:rsidR="00C746DA" w14:paraId="177C4CB2" w14:textId="77777777" w:rsidTr="002E1242">
        <w:trPr>
          <w:trHeight w:val="364"/>
        </w:trPr>
        <w:tc>
          <w:tcPr>
            <w:tcW w:w="3681" w:type="dxa"/>
            <w:gridSpan w:val="2"/>
            <w:vMerge/>
            <w:tcBorders>
              <w:top w:val="nil"/>
              <w:left w:val="single" w:sz="4" w:space="0" w:color="auto"/>
              <w:bottom w:val="nil"/>
              <w:right w:val="single" w:sz="4" w:space="0" w:color="auto"/>
            </w:tcBorders>
          </w:tcPr>
          <w:p w14:paraId="0D032C82" w14:textId="77777777" w:rsidR="00C746DA" w:rsidRPr="00AB3C6D" w:rsidRDefault="00C746DA" w:rsidP="002E1242">
            <w:pPr>
              <w:pStyle w:val="Tableheading"/>
            </w:pPr>
          </w:p>
        </w:tc>
        <w:tc>
          <w:tcPr>
            <w:tcW w:w="2268" w:type="dxa"/>
            <w:gridSpan w:val="2"/>
            <w:vMerge w:val="restart"/>
            <w:tcBorders>
              <w:top w:val="nil"/>
              <w:left w:val="single" w:sz="4" w:space="0" w:color="auto"/>
              <w:bottom w:val="nil"/>
              <w:right w:val="single" w:sz="4" w:space="0" w:color="auto"/>
            </w:tcBorders>
            <w:vAlign w:val="top"/>
          </w:tcPr>
          <w:p w14:paraId="4DCF34E4" w14:textId="1344C2E1" w:rsidR="00C746DA" w:rsidRPr="00934145" w:rsidRDefault="00BC544F" w:rsidP="002E1242">
            <w:pPr>
              <w:pStyle w:val="Tabletext"/>
              <w:jc w:val="center"/>
            </w:pPr>
            <w:r>
              <w:rPr>
                <w:noProof/>
                <w:lang w:val="de-DE" w:eastAsia="de-DE"/>
              </w:rPr>
              <w:drawing>
                <wp:inline distT="0" distB="0" distL="0" distR="0" wp14:anchorId="77ECC809" wp14:editId="234C4DBB">
                  <wp:extent cx="1137421" cy="993913"/>
                  <wp:effectExtent l="0" t="0" r="5715" b="0"/>
                  <wp:docPr id="139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rotWithShape="1">
                          <a:blip r:embed="rId142" cstate="print">
                            <a:extLst>
                              <a:ext uri="{28A0092B-C50C-407E-A947-70E740481C1C}">
                                <a14:useLocalDpi xmlns:a14="http://schemas.microsoft.com/office/drawing/2010/main" val="0"/>
                              </a:ext>
                            </a:extLst>
                          </a:blip>
                          <a:srcRect l="7486" t="3856" r="4369" b="1546"/>
                          <a:stretch/>
                        </pic:blipFill>
                        <pic:spPr bwMode="auto">
                          <a:xfrm>
                            <a:off x="0" y="0"/>
                            <a:ext cx="1162299" cy="10156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vMerge w:val="restart"/>
            <w:tcBorders>
              <w:top w:val="nil"/>
              <w:left w:val="single" w:sz="4" w:space="0" w:color="auto"/>
              <w:bottom w:val="nil"/>
              <w:right w:val="single" w:sz="4" w:space="0" w:color="auto"/>
            </w:tcBorders>
          </w:tcPr>
          <w:p w14:paraId="38445F35" w14:textId="614D1DA8" w:rsidR="004675CD" w:rsidRPr="004675CD" w:rsidRDefault="004675CD" w:rsidP="004675CD">
            <w:pPr>
              <w:pStyle w:val="Tabletext"/>
              <w:numPr>
                <w:ilvl w:val="0"/>
                <w:numId w:val="44"/>
              </w:numPr>
            </w:pPr>
            <w:r w:rsidRPr="004675CD">
              <w:t>Eight tightly packed corner reflectors</w:t>
            </w:r>
            <w:r w:rsidR="0039500D">
              <w:t>.</w:t>
            </w:r>
          </w:p>
          <w:p w14:paraId="55B83955" w14:textId="6677ACCA" w:rsidR="00C746DA" w:rsidRPr="00934145" w:rsidRDefault="004675CD" w:rsidP="004675CD">
            <w:pPr>
              <w:pStyle w:val="Tabletext"/>
              <w:numPr>
                <w:ilvl w:val="0"/>
                <w:numId w:val="44"/>
              </w:numPr>
            </w:pPr>
            <w:r w:rsidRPr="004675CD">
              <w:t>Good uniform reflection behaviour, especially at different elevation angles</w:t>
            </w:r>
            <w:r w:rsidR="0039500D">
              <w:t>.</w:t>
            </w:r>
            <w:r w:rsidRPr="00E72FFC" w:rsidDel="00E72FFC">
              <w:t xml:space="preserve"> </w:t>
            </w:r>
          </w:p>
        </w:tc>
      </w:tr>
      <w:tr w:rsidR="00C746DA" w14:paraId="387017B7" w14:textId="77777777" w:rsidTr="002E1242">
        <w:trPr>
          <w:trHeight w:val="364"/>
        </w:trPr>
        <w:tc>
          <w:tcPr>
            <w:tcW w:w="3681" w:type="dxa"/>
            <w:gridSpan w:val="2"/>
            <w:tcBorders>
              <w:top w:val="nil"/>
              <w:left w:val="single" w:sz="4" w:space="0" w:color="auto"/>
              <w:bottom w:val="single" w:sz="4" w:space="0" w:color="auto"/>
              <w:right w:val="single" w:sz="4" w:space="0" w:color="auto"/>
            </w:tcBorders>
          </w:tcPr>
          <w:p w14:paraId="169701D6" w14:textId="6EAC412C" w:rsidR="00C746DA" w:rsidRPr="005454AC" w:rsidRDefault="000E58A5" w:rsidP="0039500D">
            <w:pPr>
              <w:pStyle w:val="Tabletext"/>
            </w:pPr>
            <w:r>
              <w:t>W</w:t>
            </w:r>
            <w:r w:rsidR="00C746DA" w:rsidRPr="005454AC">
              <w:t>idth: 5</w:t>
            </w:r>
            <w:r w:rsidR="00C746DA">
              <w:t>73</w:t>
            </w:r>
            <w:r w:rsidR="0039500D">
              <w:t xml:space="preserve">; </w:t>
            </w:r>
            <w:r>
              <w:t>H</w:t>
            </w:r>
            <w:r w:rsidR="00C746DA" w:rsidRPr="005454AC">
              <w:t xml:space="preserve">eight: </w:t>
            </w:r>
            <w:r w:rsidR="00C746DA">
              <w:t>342</w:t>
            </w:r>
          </w:p>
        </w:tc>
        <w:tc>
          <w:tcPr>
            <w:tcW w:w="2268" w:type="dxa"/>
            <w:gridSpan w:val="2"/>
            <w:vMerge/>
            <w:tcBorders>
              <w:top w:val="nil"/>
              <w:left w:val="single" w:sz="4" w:space="0" w:color="auto"/>
              <w:bottom w:val="nil"/>
              <w:right w:val="single" w:sz="4" w:space="0" w:color="auto"/>
            </w:tcBorders>
          </w:tcPr>
          <w:p w14:paraId="3A2E38EC" w14:textId="77777777" w:rsidR="00C746DA" w:rsidRPr="00934145" w:rsidRDefault="00C746DA" w:rsidP="002E1242">
            <w:pPr>
              <w:pStyle w:val="Tabletext"/>
            </w:pPr>
          </w:p>
        </w:tc>
        <w:tc>
          <w:tcPr>
            <w:tcW w:w="3969" w:type="dxa"/>
            <w:vMerge/>
            <w:tcBorders>
              <w:top w:val="nil"/>
              <w:left w:val="single" w:sz="4" w:space="0" w:color="auto"/>
              <w:bottom w:val="nil"/>
              <w:right w:val="single" w:sz="4" w:space="0" w:color="auto"/>
            </w:tcBorders>
          </w:tcPr>
          <w:p w14:paraId="1A4A88D5" w14:textId="77777777" w:rsidR="00C746DA" w:rsidRPr="00934145" w:rsidRDefault="00C746DA" w:rsidP="002E1242">
            <w:pPr>
              <w:pStyle w:val="Tabletext"/>
            </w:pPr>
          </w:p>
        </w:tc>
      </w:tr>
      <w:tr w:rsidR="00E73AFF" w14:paraId="6AC94E83" w14:textId="77777777" w:rsidTr="00982F9E">
        <w:trPr>
          <w:trHeight w:val="530"/>
        </w:trPr>
        <w:tc>
          <w:tcPr>
            <w:tcW w:w="3681" w:type="dxa"/>
            <w:gridSpan w:val="2"/>
            <w:tcBorders>
              <w:top w:val="single" w:sz="4" w:space="0" w:color="auto"/>
              <w:left w:val="single" w:sz="4" w:space="0" w:color="auto"/>
              <w:bottom w:val="nil"/>
              <w:right w:val="single" w:sz="4" w:space="0" w:color="auto"/>
            </w:tcBorders>
          </w:tcPr>
          <w:p w14:paraId="3F4A9422" w14:textId="77877038" w:rsidR="00E73AFF" w:rsidRPr="00FB2FCE" w:rsidRDefault="00E73AFF" w:rsidP="00E73AFF">
            <w:pPr>
              <w:pStyle w:val="Tableheading"/>
              <w:jc w:val="left"/>
              <w:rPr>
                <w:sz w:val="22"/>
                <w:highlight w:val="yellow"/>
              </w:rPr>
            </w:pPr>
            <w:r w:rsidRPr="005454AC">
              <w:t>RCS (m</w:t>
            </w:r>
            <w:r w:rsidRPr="00936FB5">
              <w:rPr>
                <w:vertAlign w:val="superscript"/>
              </w:rPr>
              <w:t>2</w:t>
            </w:r>
            <w:r w:rsidRPr="005454AC">
              <w:t>)</w:t>
            </w:r>
          </w:p>
        </w:tc>
        <w:tc>
          <w:tcPr>
            <w:tcW w:w="2268" w:type="dxa"/>
            <w:gridSpan w:val="2"/>
            <w:vMerge/>
            <w:tcBorders>
              <w:top w:val="nil"/>
              <w:left w:val="single" w:sz="4" w:space="0" w:color="auto"/>
              <w:bottom w:val="nil"/>
              <w:right w:val="single" w:sz="4" w:space="0" w:color="auto"/>
            </w:tcBorders>
          </w:tcPr>
          <w:p w14:paraId="2B21AF39" w14:textId="77777777" w:rsidR="00E73AFF" w:rsidRPr="005454AC" w:rsidRDefault="00E73AFF" w:rsidP="002E1242">
            <w:pPr>
              <w:pStyle w:val="Tabletext"/>
            </w:pPr>
          </w:p>
        </w:tc>
        <w:tc>
          <w:tcPr>
            <w:tcW w:w="3969" w:type="dxa"/>
            <w:vMerge/>
            <w:tcBorders>
              <w:top w:val="nil"/>
              <w:left w:val="single" w:sz="4" w:space="0" w:color="auto"/>
              <w:bottom w:val="nil"/>
              <w:right w:val="single" w:sz="4" w:space="0" w:color="auto"/>
            </w:tcBorders>
          </w:tcPr>
          <w:p w14:paraId="464BF380" w14:textId="77777777" w:rsidR="00E73AFF" w:rsidRPr="005454AC" w:rsidRDefault="00E73AFF" w:rsidP="002E1242">
            <w:pPr>
              <w:pStyle w:val="Tabletext"/>
            </w:pPr>
          </w:p>
        </w:tc>
      </w:tr>
      <w:tr w:rsidR="00E73AFF" w14:paraId="31573EB5" w14:textId="77777777" w:rsidTr="00982F9E">
        <w:trPr>
          <w:trHeight w:val="304"/>
        </w:trPr>
        <w:tc>
          <w:tcPr>
            <w:tcW w:w="3681" w:type="dxa"/>
            <w:gridSpan w:val="2"/>
            <w:tcBorders>
              <w:top w:val="nil"/>
              <w:left w:val="single" w:sz="4" w:space="0" w:color="auto"/>
              <w:bottom w:val="single" w:sz="4" w:space="0" w:color="auto"/>
              <w:right w:val="single" w:sz="4" w:space="0" w:color="auto"/>
            </w:tcBorders>
          </w:tcPr>
          <w:p w14:paraId="47D5EFB3" w14:textId="21E91363" w:rsidR="00E73AFF" w:rsidRPr="00FB2FCE" w:rsidRDefault="004675CD" w:rsidP="00D315C1">
            <w:pPr>
              <w:pStyle w:val="Tabletext"/>
              <w:rPr>
                <w:sz w:val="22"/>
                <w:highlight w:val="yellow"/>
              </w:rPr>
            </w:pPr>
            <w:r w:rsidRPr="004675CD">
              <w:t>See simulation diagrams below</w:t>
            </w:r>
          </w:p>
        </w:tc>
        <w:tc>
          <w:tcPr>
            <w:tcW w:w="2268" w:type="dxa"/>
            <w:gridSpan w:val="2"/>
            <w:vMerge/>
            <w:tcBorders>
              <w:top w:val="nil"/>
              <w:left w:val="single" w:sz="4" w:space="0" w:color="auto"/>
              <w:bottom w:val="single" w:sz="4" w:space="0" w:color="auto"/>
              <w:right w:val="single" w:sz="4" w:space="0" w:color="auto"/>
            </w:tcBorders>
          </w:tcPr>
          <w:p w14:paraId="75598675" w14:textId="77777777" w:rsidR="00E73AFF" w:rsidRPr="00AB3C6D" w:rsidRDefault="00E73AFF" w:rsidP="002E1242">
            <w:pPr>
              <w:pStyle w:val="Tabletext"/>
            </w:pPr>
          </w:p>
        </w:tc>
        <w:tc>
          <w:tcPr>
            <w:tcW w:w="3969" w:type="dxa"/>
            <w:vMerge/>
            <w:tcBorders>
              <w:top w:val="nil"/>
              <w:left w:val="single" w:sz="4" w:space="0" w:color="auto"/>
              <w:bottom w:val="single" w:sz="4" w:space="0" w:color="auto"/>
              <w:right w:val="single" w:sz="4" w:space="0" w:color="auto"/>
            </w:tcBorders>
          </w:tcPr>
          <w:p w14:paraId="06882DF2" w14:textId="77777777" w:rsidR="00E73AFF" w:rsidRPr="00AB3C6D" w:rsidRDefault="00E73AFF" w:rsidP="002E1242">
            <w:pPr>
              <w:pStyle w:val="Tabletext"/>
            </w:pPr>
          </w:p>
        </w:tc>
      </w:tr>
      <w:tr w:rsidR="00C746DA" w14:paraId="6BC1FDC6" w14:textId="77777777" w:rsidTr="002E1242">
        <w:trPr>
          <w:trHeight w:val="151"/>
        </w:trPr>
        <w:tc>
          <w:tcPr>
            <w:tcW w:w="4815" w:type="dxa"/>
            <w:gridSpan w:val="3"/>
            <w:tcBorders>
              <w:top w:val="single" w:sz="4" w:space="0" w:color="auto"/>
              <w:left w:val="single" w:sz="4" w:space="0" w:color="auto"/>
              <w:bottom w:val="nil"/>
              <w:right w:val="single" w:sz="4" w:space="0" w:color="auto"/>
            </w:tcBorders>
          </w:tcPr>
          <w:p w14:paraId="7B0D7C85" w14:textId="77777777" w:rsidR="00C746DA" w:rsidRPr="005454AC" w:rsidRDefault="00C746DA" w:rsidP="002E1242">
            <w:pPr>
              <w:pStyle w:val="Tableheading"/>
              <w:rPr>
                <w:color w:val="000000" w:themeColor="text1"/>
              </w:rPr>
            </w:pPr>
            <w:r w:rsidRPr="00647698">
              <w:t>Application example(</w:t>
            </w:r>
            <w:r>
              <w:t>s)</w:t>
            </w:r>
          </w:p>
        </w:tc>
        <w:tc>
          <w:tcPr>
            <w:tcW w:w="5103" w:type="dxa"/>
            <w:gridSpan w:val="2"/>
            <w:tcBorders>
              <w:top w:val="single" w:sz="4" w:space="0" w:color="auto"/>
              <w:left w:val="single" w:sz="4" w:space="0" w:color="auto"/>
              <w:bottom w:val="nil"/>
              <w:right w:val="single" w:sz="4" w:space="0" w:color="auto"/>
            </w:tcBorders>
          </w:tcPr>
          <w:p w14:paraId="4F6EE131" w14:textId="77777777" w:rsidR="00C746DA" w:rsidRPr="00732154" w:rsidRDefault="00C746DA" w:rsidP="002E1242">
            <w:pPr>
              <w:pStyle w:val="Tableheading"/>
            </w:pPr>
            <w:r>
              <w:t>3D-r</w:t>
            </w:r>
            <w:r w:rsidRPr="005454AC">
              <w:t>eflection diagram</w:t>
            </w:r>
            <w:r>
              <w:t xml:space="preserve"> (rectangular)</w:t>
            </w:r>
          </w:p>
        </w:tc>
      </w:tr>
      <w:tr w:rsidR="00C746DA" w14:paraId="6ECA4DC2" w14:textId="77777777" w:rsidTr="002E1242">
        <w:trPr>
          <w:trHeight w:val="150"/>
        </w:trPr>
        <w:tc>
          <w:tcPr>
            <w:tcW w:w="4815" w:type="dxa"/>
            <w:gridSpan w:val="3"/>
            <w:tcBorders>
              <w:top w:val="nil"/>
              <w:left w:val="single" w:sz="4" w:space="0" w:color="auto"/>
              <w:bottom w:val="single" w:sz="4" w:space="0" w:color="auto"/>
              <w:right w:val="single" w:sz="4" w:space="0" w:color="auto"/>
            </w:tcBorders>
          </w:tcPr>
          <w:p w14:paraId="0C318121" w14:textId="77777777" w:rsidR="00C746DA" w:rsidRPr="005454AC" w:rsidRDefault="00C746DA" w:rsidP="002E1242">
            <w:pPr>
              <w:pStyle w:val="Tableheading"/>
              <w:rPr>
                <w:color w:val="000000" w:themeColor="text1"/>
              </w:rPr>
            </w:pPr>
            <w:r>
              <w:rPr>
                <w:noProof/>
                <w:lang w:val="de-DE" w:eastAsia="de-DE"/>
              </w:rPr>
              <w:drawing>
                <wp:inline distT="0" distB="0" distL="0" distR="0" wp14:anchorId="2C4BC82D" wp14:editId="414EC07F">
                  <wp:extent cx="1242204" cy="2893312"/>
                  <wp:effectExtent l="0" t="0" r="0" b="2540"/>
                  <wp:docPr id="293" name="Grafi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Grafik 232" descr="cid:image001.jpg@01D81E71.38BE6850"/>
                          <pic:cNvPicPr/>
                        </pic:nvPicPr>
                        <pic:blipFill>
                          <a:blip r:embed="rId143" cstate="print">
                            <a:extLst>
                              <a:ext uri="{28A0092B-C50C-407E-A947-70E740481C1C}">
                                <a14:useLocalDpi xmlns:a14="http://schemas.microsoft.com/office/drawing/2010/main" val="0"/>
                              </a:ext>
                            </a:extLst>
                          </a:blip>
                          <a:stretch>
                            <a:fillRect/>
                          </a:stretch>
                        </pic:blipFill>
                        <pic:spPr bwMode="auto">
                          <a:xfrm>
                            <a:off x="0" y="0"/>
                            <a:ext cx="1260410" cy="2935717"/>
                          </a:xfrm>
                          <a:prstGeom prst="rect">
                            <a:avLst/>
                          </a:prstGeom>
                          <a:noFill/>
                          <a:ln>
                            <a:noFill/>
                          </a:ln>
                        </pic:spPr>
                      </pic:pic>
                    </a:graphicData>
                  </a:graphic>
                </wp:inline>
              </w:drawing>
            </w:r>
          </w:p>
        </w:tc>
        <w:tc>
          <w:tcPr>
            <w:tcW w:w="5103" w:type="dxa"/>
            <w:gridSpan w:val="2"/>
            <w:tcBorders>
              <w:top w:val="nil"/>
              <w:left w:val="single" w:sz="4" w:space="0" w:color="auto"/>
              <w:bottom w:val="single" w:sz="4" w:space="0" w:color="auto"/>
              <w:right w:val="single" w:sz="4" w:space="0" w:color="auto"/>
            </w:tcBorders>
          </w:tcPr>
          <w:p w14:paraId="62338D8D" w14:textId="6342BE1F" w:rsidR="00C746DA" w:rsidRDefault="00BC544F" w:rsidP="002E1242">
            <w:pPr>
              <w:pStyle w:val="Tableheading"/>
            </w:pPr>
            <w:r>
              <w:rPr>
                <w:noProof/>
                <w:lang w:val="de-DE" w:eastAsia="de-DE"/>
              </w:rPr>
              <w:drawing>
                <wp:inline distT="0" distB="0" distL="0" distR="0" wp14:anchorId="4B433829" wp14:editId="053B9F82">
                  <wp:extent cx="2972414" cy="2583816"/>
                  <wp:effectExtent l="0" t="0" r="0" b="6985"/>
                  <wp:docPr id="1392" name="Graphic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4">
                            <a:extLst>
                              <a:ext uri="{96DAC541-7B7A-43D3-8B79-37D633B846F1}">
                                <asvg:svgBlip xmlns:asvg="http://schemas.microsoft.com/office/drawing/2016/SVG/main" r:embed="rId145"/>
                              </a:ext>
                            </a:extLst>
                          </a:blip>
                          <a:srcRect l="3499" t="1831" r="2918" b="1828"/>
                          <a:stretch/>
                        </pic:blipFill>
                        <pic:spPr bwMode="auto">
                          <a:xfrm>
                            <a:off x="0" y="0"/>
                            <a:ext cx="2986148" cy="2595754"/>
                          </a:xfrm>
                          <a:prstGeom prst="rect">
                            <a:avLst/>
                          </a:prstGeom>
                          <a:ln>
                            <a:noFill/>
                          </a:ln>
                          <a:extLst>
                            <a:ext uri="{53640926-AAD7-44D8-BBD7-CCE9431645EC}">
                              <a14:shadowObscured xmlns:a14="http://schemas.microsoft.com/office/drawing/2010/main"/>
                            </a:ext>
                          </a:extLst>
                        </pic:spPr>
                      </pic:pic>
                    </a:graphicData>
                  </a:graphic>
                </wp:inline>
              </w:drawing>
            </w:r>
          </w:p>
        </w:tc>
      </w:tr>
      <w:tr w:rsidR="00C746DA" w14:paraId="0D3F1556" w14:textId="77777777" w:rsidTr="002E1242">
        <w:trPr>
          <w:trHeight w:val="150"/>
        </w:trPr>
        <w:tc>
          <w:tcPr>
            <w:tcW w:w="4815" w:type="dxa"/>
            <w:gridSpan w:val="3"/>
            <w:tcBorders>
              <w:top w:val="single" w:sz="4" w:space="0" w:color="auto"/>
              <w:left w:val="single" w:sz="4" w:space="0" w:color="auto"/>
              <w:bottom w:val="nil"/>
              <w:right w:val="single" w:sz="4" w:space="0" w:color="auto"/>
            </w:tcBorders>
          </w:tcPr>
          <w:p w14:paraId="62160F20" w14:textId="77777777" w:rsidR="00C746DA" w:rsidRPr="006C7CD9" w:rsidRDefault="00C746DA" w:rsidP="002E1242">
            <w:pPr>
              <w:pStyle w:val="Tableheading"/>
              <w:rPr>
                <w:noProof/>
                <w:color w:val="000000" w:themeColor="text1"/>
                <w:lang w:val="en-IE" w:eastAsia="de-DE"/>
              </w:rPr>
            </w:pPr>
            <w:r w:rsidRPr="00136484">
              <w:t>2D reflection diagram</w:t>
            </w:r>
            <w:r>
              <w:t xml:space="preserve">, </w:t>
            </w:r>
            <w:r w:rsidRPr="00136484">
              <w:t>different tilt angles</w:t>
            </w:r>
            <w:r>
              <w:t>, linear</w:t>
            </w:r>
          </w:p>
        </w:tc>
        <w:tc>
          <w:tcPr>
            <w:tcW w:w="5103" w:type="dxa"/>
            <w:gridSpan w:val="2"/>
            <w:tcBorders>
              <w:top w:val="single" w:sz="4" w:space="0" w:color="auto"/>
              <w:left w:val="single" w:sz="4" w:space="0" w:color="auto"/>
              <w:bottom w:val="nil"/>
              <w:right w:val="single" w:sz="4" w:space="0" w:color="auto"/>
            </w:tcBorders>
          </w:tcPr>
          <w:p w14:paraId="034F1E03" w14:textId="77777777" w:rsidR="00C746DA" w:rsidRPr="006C7CD9" w:rsidRDefault="00C746DA" w:rsidP="002E1242">
            <w:pPr>
              <w:pStyle w:val="Tableheading"/>
              <w:rPr>
                <w:noProof/>
                <w:color w:val="000000" w:themeColor="text1"/>
                <w:lang w:val="en-IE" w:eastAsia="de-DE"/>
              </w:rPr>
            </w:pPr>
            <w:r>
              <w:t>2D reflection diagram, diff</w:t>
            </w:r>
            <w:r w:rsidRPr="005504E0">
              <w:t xml:space="preserve">erent </w:t>
            </w:r>
            <w:r>
              <w:t>tilt angles, logarithmic</w:t>
            </w:r>
          </w:p>
        </w:tc>
      </w:tr>
      <w:tr w:rsidR="00C746DA" w14:paraId="070F8672" w14:textId="77777777" w:rsidTr="002E1242">
        <w:trPr>
          <w:trHeight w:val="150"/>
        </w:trPr>
        <w:tc>
          <w:tcPr>
            <w:tcW w:w="4815" w:type="dxa"/>
            <w:gridSpan w:val="3"/>
            <w:tcBorders>
              <w:top w:val="nil"/>
              <w:left w:val="single" w:sz="4" w:space="0" w:color="auto"/>
              <w:bottom w:val="single" w:sz="4" w:space="0" w:color="auto"/>
              <w:right w:val="single" w:sz="4" w:space="0" w:color="auto"/>
            </w:tcBorders>
          </w:tcPr>
          <w:p w14:paraId="48223938" w14:textId="00F678CE" w:rsidR="00C746DA" w:rsidRPr="006C7CD9" w:rsidRDefault="00BC544F" w:rsidP="002E1242">
            <w:pPr>
              <w:pStyle w:val="Tableheading"/>
              <w:rPr>
                <w:noProof/>
                <w:color w:val="000000" w:themeColor="text1"/>
                <w:lang w:val="en-IE" w:eastAsia="de-DE"/>
              </w:rPr>
            </w:pPr>
            <w:r>
              <w:rPr>
                <w:noProof/>
                <w:lang w:val="de-DE" w:eastAsia="de-DE"/>
              </w:rPr>
              <w:drawing>
                <wp:inline distT="0" distB="0" distL="0" distR="0" wp14:anchorId="0A85206D" wp14:editId="5B62E9C2">
                  <wp:extent cx="2886295" cy="2619744"/>
                  <wp:effectExtent l="0" t="0" r="0" b="9525"/>
                  <wp:docPr id="1394" name="Graphic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6">
                            <a:extLst>
                              <a:ext uri="{96DAC541-7B7A-43D3-8B79-37D633B846F1}">
                                <asvg:svgBlip xmlns:asvg="http://schemas.microsoft.com/office/drawing/2016/SVG/main" r:embed="rId147"/>
                              </a:ext>
                            </a:extLst>
                          </a:blip>
                          <a:srcRect l="921" t="1999" r="1300" b="1607"/>
                          <a:stretch/>
                        </pic:blipFill>
                        <pic:spPr bwMode="auto">
                          <a:xfrm>
                            <a:off x="0" y="0"/>
                            <a:ext cx="2895190" cy="2627817"/>
                          </a:xfrm>
                          <a:prstGeom prst="rect">
                            <a:avLst/>
                          </a:prstGeom>
                          <a:ln>
                            <a:noFill/>
                          </a:ln>
                          <a:extLst>
                            <a:ext uri="{53640926-AAD7-44D8-BBD7-CCE9431645EC}">
                              <a14:shadowObscured xmlns:a14="http://schemas.microsoft.com/office/drawing/2010/main"/>
                            </a:ext>
                          </a:extLst>
                        </pic:spPr>
                      </pic:pic>
                    </a:graphicData>
                  </a:graphic>
                </wp:inline>
              </w:drawing>
            </w:r>
          </w:p>
        </w:tc>
        <w:tc>
          <w:tcPr>
            <w:tcW w:w="5103" w:type="dxa"/>
            <w:gridSpan w:val="2"/>
            <w:tcBorders>
              <w:top w:val="nil"/>
              <w:left w:val="single" w:sz="4" w:space="0" w:color="auto"/>
              <w:bottom w:val="single" w:sz="4" w:space="0" w:color="auto"/>
              <w:right w:val="single" w:sz="4" w:space="0" w:color="auto"/>
            </w:tcBorders>
          </w:tcPr>
          <w:p w14:paraId="63F9F3EC" w14:textId="1671A2D0" w:rsidR="00C746DA" w:rsidRDefault="00BC544F" w:rsidP="002E1242">
            <w:pPr>
              <w:pStyle w:val="Tableheading"/>
              <w:rPr>
                <w:noProof/>
                <w:color w:val="000000" w:themeColor="text1"/>
                <w:lang w:val="de-DE" w:eastAsia="de-DE"/>
              </w:rPr>
            </w:pPr>
            <w:r>
              <w:rPr>
                <w:noProof/>
                <w:lang w:val="de-DE" w:eastAsia="de-DE"/>
              </w:rPr>
              <w:drawing>
                <wp:inline distT="0" distB="0" distL="0" distR="0" wp14:anchorId="2FA25E09" wp14:editId="7CAEA5C5">
                  <wp:extent cx="2995582" cy="2743200"/>
                  <wp:effectExtent l="0" t="0" r="0" b="0"/>
                  <wp:docPr id="1393" name="Graphic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8">
                            <a:extLst>
                              <a:ext uri="{96DAC541-7B7A-43D3-8B79-37D633B846F1}">
                                <asvg:svgBlip xmlns:asvg="http://schemas.microsoft.com/office/drawing/2016/SVG/main" r:embed="rId149"/>
                              </a:ext>
                            </a:extLst>
                          </a:blip>
                          <a:srcRect l="4316" t="2030" r="1443" b="1510"/>
                          <a:stretch/>
                        </pic:blipFill>
                        <pic:spPr bwMode="auto">
                          <a:xfrm>
                            <a:off x="0" y="0"/>
                            <a:ext cx="3010367" cy="2756740"/>
                          </a:xfrm>
                          <a:prstGeom prst="rect">
                            <a:avLst/>
                          </a:prstGeom>
                          <a:ln>
                            <a:noFill/>
                          </a:ln>
                          <a:extLst>
                            <a:ext uri="{53640926-AAD7-44D8-BBD7-CCE9431645EC}">
                              <a14:shadowObscured xmlns:a14="http://schemas.microsoft.com/office/drawing/2010/main"/>
                            </a:ext>
                          </a:extLst>
                        </pic:spPr>
                      </pic:pic>
                    </a:graphicData>
                  </a:graphic>
                </wp:inline>
              </w:drawing>
            </w:r>
          </w:p>
        </w:tc>
      </w:tr>
    </w:tbl>
    <w:p w14:paraId="79A5717E" w14:textId="77777777" w:rsidR="00C746DA" w:rsidRDefault="00C746DA" w:rsidP="00C746DA">
      <w:pPr>
        <w:spacing w:after="200" w:line="276" w:lineRule="auto"/>
        <w:rPr>
          <w:sz w:val="22"/>
        </w:rPr>
      </w:pPr>
      <w:r>
        <w:rPr>
          <w:sz w:val="22"/>
        </w:rPr>
        <w:br w:type="page"/>
      </w:r>
    </w:p>
    <w:p w14:paraId="5AFFE3CF" w14:textId="77777777" w:rsidR="00C746DA" w:rsidRDefault="00C037AE" w:rsidP="0015378B">
      <w:pPr>
        <w:pStyle w:val="AnnexHead2"/>
      </w:pPr>
      <w:r w:rsidRPr="00C037AE">
        <w:t>10 corner reflector</w:t>
      </w:r>
    </w:p>
    <w:tbl>
      <w:tblPr>
        <w:tblStyle w:val="TableGrid"/>
        <w:tblW w:w="0" w:type="auto"/>
        <w:tblLayout w:type="fixed"/>
        <w:tblLook w:val="04A0" w:firstRow="1" w:lastRow="0" w:firstColumn="1" w:lastColumn="0" w:noHBand="0" w:noVBand="1"/>
      </w:tblPr>
      <w:tblGrid>
        <w:gridCol w:w="988"/>
        <w:gridCol w:w="2693"/>
        <w:gridCol w:w="1134"/>
        <w:gridCol w:w="1134"/>
        <w:gridCol w:w="3969"/>
      </w:tblGrid>
      <w:tr w:rsidR="00966D80" w:rsidRPr="005454AC" w14:paraId="61748820" w14:textId="77777777" w:rsidTr="00982F9E">
        <w:trPr>
          <w:trHeight w:val="491"/>
        </w:trPr>
        <w:tc>
          <w:tcPr>
            <w:tcW w:w="988" w:type="dxa"/>
            <w:tcBorders>
              <w:top w:val="single" w:sz="4" w:space="0" w:color="auto"/>
              <w:left w:val="single" w:sz="4" w:space="0" w:color="auto"/>
              <w:bottom w:val="single" w:sz="4" w:space="0" w:color="auto"/>
              <w:right w:val="nil"/>
            </w:tcBorders>
          </w:tcPr>
          <w:p w14:paraId="25D371EA" w14:textId="77777777" w:rsidR="00966D80" w:rsidRPr="005454AC" w:rsidRDefault="00966D80" w:rsidP="002E1242">
            <w:pPr>
              <w:pStyle w:val="Tableheading"/>
              <w:jc w:val="left"/>
            </w:pPr>
            <w:r>
              <w:t>T</w:t>
            </w:r>
            <w:r w:rsidRPr="005454AC">
              <w:t>ype</w:t>
            </w:r>
          </w:p>
        </w:tc>
        <w:tc>
          <w:tcPr>
            <w:tcW w:w="2693" w:type="dxa"/>
            <w:tcBorders>
              <w:top w:val="single" w:sz="4" w:space="0" w:color="auto"/>
              <w:left w:val="nil"/>
              <w:bottom w:val="single" w:sz="4" w:space="0" w:color="auto"/>
              <w:right w:val="single" w:sz="4" w:space="0" w:color="auto"/>
            </w:tcBorders>
          </w:tcPr>
          <w:p w14:paraId="3BC5DF32" w14:textId="73B94092" w:rsidR="00966D80" w:rsidRPr="005454AC" w:rsidRDefault="000E58A5" w:rsidP="000E58A5">
            <w:pPr>
              <w:pStyle w:val="Tabletext"/>
            </w:pPr>
            <w:r>
              <w:t>O</w:t>
            </w:r>
            <w:r w:rsidR="00966D80">
              <w:t>mnidi</w:t>
            </w:r>
            <w:r w:rsidR="00966D80" w:rsidRPr="005878A2">
              <w:t>rectional</w:t>
            </w:r>
          </w:p>
        </w:tc>
        <w:tc>
          <w:tcPr>
            <w:tcW w:w="1134" w:type="dxa"/>
            <w:tcBorders>
              <w:top w:val="single" w:sz="4" w:space="0" w:color="auto"/>
              <w:left w:val="single" w:sz="4" w:space="0" w:color="auto"/>
              <w:bottom w:val="single" w:sz="4" w:space="0" w:color="auto"/>
              <w:right w:val="nil"/>
            </w:tcBorders>
          </w:tcPr>
          <w:p w14:paraId="31105C0E" w14:textId="77777777" w:rsidR="00966D80" w:rsidRPr="005454AC" w:rsidRDefault="00966D80" w:rsidP="002E1242">
            <w:pPr>
              <w:pStyle w:val="Tableheading"/>
              <w:jc w:val="left"/>
            </w:pPr>
            <w:r>
              <w:t>N</w:t>
            </w:r>
            <w:r w:rsidRPr="005454AC">
              <w:t>ame</w:t>
            </w:r>
          </w:p>
        </w:tc>
        <w:tc>
          <w:tcPr>
            <w:tcW w:w="5103" w:type="dxa"/>
            <w:gridSpan w:val="2"/>
            <w:tcBorders>
              <w:top w:val="single" w:sz="4" w:space="0" w:color="auto"/>
              <w:left w:val="nil"/>
              <w:bottom w:val="single" w:sz="4" w:space="0" w:color="auto"/>
            </w:tcBorders>
          </w:tcPr>
          <w:p w14:paraId="5BA84539" w14:textId="77777777" w:rsidR="00966D80" w:rsidRPr="005454AC" w:rsidRDefault="00966D80" w:rsidP="00FB2FCE">
            <w:pPr>
              <w:pStyle w:val="Tabletext"/>
            </w:pPr>
            <w:r>
              <w:rPr>
                <w:noProof/>
                <w:lang w:val="en-US" w:eastAsia="de-DE"/>
              </w:rPr>
              <w:t>10 corner</w:t>
            </w:r>
            <w:r w:rsidRPr="005454AC">
              <w:rPr>
                <w:noProof/>
                <w:lang w:val="en-US" w:eastAsia="de-DE"/>
              </w:rPr>
              <w:t xml:space="preserve"> reflector</w:t>
            </w:r>
          </w:p>
        </w:tc>
      </w:tr>
      <w:tr w:rsidR="00C746DA" w:rsidRPr="005454AC" w14:paraId="30B8686A" w14:textId="77777777" w:rsidTr="002E1242">
        <w:tc>
          <w:tcPr>
            <w:tcW w:w="988" w:type="dxa"/>
            <w:tcBorders>
              <w:top w:val="single" w:sz="4" w:space="0" w:color="auto"/>
              <w:left w:val="single" w:sz="4" w:space="0" w:color="auto"/>
              <w:bottom w:val="single" w:sz="4" w:space="0" w:color="auto"/>
              <w:right w:val="nil"/>
            </w:tcBorders>
          </w:tcPr>
          <w:p w14:paraId="4E972D75" w14:textId="77777777" w:rsidR="00C746DA" w:rsidRDefault="00C746DA" w:rsidP="002E1242">
            <w:pPr>
              <w:pStyle w:val="Tableheading"/>
              <w:rPr>
                <w:sz w:val="22"/>
              </w:rPr>
            </w:pPr>
            <w:r>
              <w:t>O</w:t>
            </w:r>
            <w:r w:rsidRPr="00860766">
              <w:t>rigin</w:t>
            </w:r>
          </w:p>
        </w:tc>
        <w:tc>
          <w:tcPr>
            <w:tcW w:w="2693" w:type="dxa"/>
            <w:tcBorders>
              <w:top w:val="single" w:sz="4" w:space="0" w:color="auto"/>
              <w:left w:val="nil"/>
              <w:bottom w:val="single" w:sz="4" w:space="0" w:color="auto"/>
              <w:right w:val="single" w:sz="4" w:space="0" w:color="auto"/>
            </w:tcBorders>
          </w:tcPr>
          <w:p w14:paraId="18B7C8AF" w14:textId="073DDA08" w:rsidR="00C746DA" w:rsidRDefault="00AC53F1" w:rsidP="002E1242">
            <w:pPr>
              <w:pStyle w:val="Tabletext"/>
              <w:rPr>
                <w:sz w:val="22"/>
              </w:rPr>
            </w:pPr>
            <w:r>
              <w:t>German Federal Waterways and Shipping Administration</w:t>
            </w:r>
          </w:p>
        </w:tc>
        <w:tc>
          <w:tcPr>
            <w:tcW w:w="1134" w:type="dxa"/>
            <w:tcBorders>
              <w:top w:val="single" w:sz="4" w:space="0" w:color="auto"/>
              <w:left w:val="single" w:sz="4" w:space="0" w:color="auto"/>
              <w:bottom w:val="single" w:sz="4" w:space="0" w:color="auto"/>
              <w:right w:val="nil"/>
            </w:tcBorders>
          </w:tcPr>
          <w:p w14:paraId="5D9A999E" w14:textId="77777777" w:rsidR="00C746DA" w:rsidRPr="005454AC" w:rsidRDefault="00C746DA" w:rsidP="002E1242">
            <w:pPr>
              <w:pStyle w:val="Tableheading"/>
              <w:jc w:val="left"/>
            </w:pPr>
            <w:r>
              <w:t>P</w:t>
            </w:r>
            <w:r w:rsidRPr="005454AC">
              <w:t>urpose</w:t>
            </w:r>
          </w:p>
        </w:tc>
        <w:tc>
          <w:tcPr>
            <w:tcW w:w="5103" w:type="dxa"/>
            <w:gridSpan w:val="2"/>
            <w:tcBorders>
              <w:top w:val="single" w:sz="4" w:space="0" w:color="auto"/>
              <w:left w:val="nil"/>
              <w:bottom w:val="single" w:sz="4" w:space="0" w:color="auto"/>
              <w:right w:val="single" w:sz="4" w:space="0" w:color="auto"/>
            </w:tcBorders>
          </w:tcPr>
          <w:p w14:paraId="1CB83C25" w14:textId="40C73139" w:rsidR="006008B0" w:rsidRPr="006008B0" w:rsidRDefault="006008B0" w:rsidP="006008B0">
            <w:pPr>
              <w:pStyle w:val="Tabletext"/>
              <w:jc w:val="both"/>
            </w:pPr>
            <w:r w:rsidRPr="006008B0">
              <w:t>-</w:t>
            </w:r>
            <w:r w:rsidRPr="006008B0">
              <w:tab/>
              <w:t>Use</w:t>
            </w:r>
            <w:r w:rsidR="0039500D">
              <w:t>d</w:t>
            </w:r>
            <w:r w:rsidRPr="006008B0">
              <w:t xml:space="preserve"> on buoys</w:t>
            </w:r>
            <w:r w:rsidR="0039500D">
              <w:t>.</w:t>
            </w:r>
            <w:r w:rsidRPr="006008B0">
              <w:t xml:space="preserve"> </w:t>
            </w:r>
          </w:p>
          <w:p w14:paraId="0F043D82" w14:textId="1A76CC58" w:rsidR="00C746DA" w:rsidRPr="005454AC" w:rsidRDefault="0039500D" w:rsidP="006008B0">
            <w:pPr>
              <w:pStyle w:val="Tabletext"/>
              <w:jc w:val="both"/>
            </w:pPr>
            <w:r>
              <w:t>-</w:t>
            </w:r>
            <w:r>
              <w:tab/>
              <w:t xml:space="preserve">Used </w:t>
            </w:r>
            <w:r w:rsidR="006008B0" w:rsidRPr="006008B0">
              <w:t>on fixed structures</w:t>
            </w:r>
            <w:r>
              <w:t>.</w:t>
            </w:r>
          </w:p>
        </w:tc>
      </w:tr>
      <w:tr w:rsidR="00C746DA" w14:paraId="08B8EFF1" w14:textId="77777777" w:rsidTr="002E1242">
        <w:trPr>
          <w:trHeight w:val="357"/>
        </w:trPr>
        <w:tc>
          <w:tcPr>
            <w:tcW w:w="3681" w:type="dxa"/>
            <w:gridSpan w:val="2"/>
            <w:vMerge w:val="restart"/>
            <w:tcBorders>
              <w:top w:val="single" w:sz="4" w:space="0" w:color="auto"/>
              <w:left w:val="single" w:sz="4" w:space="0" w:color="auto"/>
              <w:bottom w:val="nil"/>
              <w:right w:val="single" w:sz="4" w:space="0" w:color="auto"/>
            </w:tcBorders>
          </w:tcPr>
          <w:p w14:paraId="2D8A6939" w14:textId="77777777" w:rsidR="00C746DA" w:rsidRDefault="00C746DA" w:rsidP="002E1242">
            <w:pPr>
              <w:pStyle w:val="Tableheading"/>
              <w:jc w:val="left"/>
              <w:rPr>
                <w:sz w:val="22"/>
              </w:rPr>
            </w:pPr>
            <w:r w:rsidRPr="00AB3C6D">
              <w:t>Dimensions simulated reflector</w:t>
            </w:r>
            <w:r w:rsidRPr="005454AC">
              <w:t xml:space="preserve"> (mm)</w:t>
            </w:r>
          </w:p>
        </w:tc>
        <w:tc>
          <w:tcPr>
            <w:tcW w:w="2268" w:type="dxa"/>
            <w:gridSpan w:val="2"/>
            <w:tcBorders>
              <w:top w:val="single" w:sz="4" w:space="0" w:color="auto"/>
              <w:left w:val="single" w:sz="4" w:space="0" w:color="auto"/>
              <w:bottom w:val="nil"/>
              <w:right w:val="single" w:sz="4" w:space="0" w:color="auto"/>
            </w:tcBorders>
          </w:tcPr>
          <w:p w14:paraId="31F38AD2" w14:textId="77777777" w:rsidR="00C746DA" w:rsidRPr="005454AC" w:rsidRDefault="00C746DA" w:rsidP="002E1242">
            <w:pPr>
              <w:pStyle w:val="Tableheading"/>
              <w:jc w:val="left"/>
            </w:pPr>
            <w:r w:rsidRPr="00427869">
              <w:t>3D-view</w:t>
            </w:r>
            <w:r w:rsidRPr="00934145">
              <w:t xml:space="preserve"> </w:t>
            </w:r>
          </w:p>
        </w:tc>
        <w:tc>
          <w:tcPr>
            <w:tcW w:w="3969" w:type="dxa"/>
            <w:tcBorders>
              <w:top w:val="single" w:sz="4" w:space="0" w:color="auto"/>
              <w:left w:val="single" w:sz="4" w:space="0" w:color="auto"/>
              <w:bottom w:val="nil"/>
              <w:right w:val="single" w:sz="4" w:space="0" w:color="auto"/>
            </w:tcBorders>
          </w:tcPr>
          <w:p w14:paraId="67216F55" w14:textId="77777777" w:rsidR="00C746DA" w:rsidRPr="005454AC" w:rsidRDefault="00C746DA" w:rsidP="002E1242">
            <w:pPr>
              <w:pStyle w:val="Tableheading"/>
              <w:jc w:val="left"/>
            </w:pPr>
            <w:r w:rsidRPr="00934145">
              <w:t>Short description</w:t>
            </w:r>
            <w:r>
              <w:t xml:space="preserve"> / S</w:t>
            </w:r>
            <w:r w:rsidRPr="00AB3C6D">
              <w:t>pecial properties</w:t>
            </w:r>
          </w:p>
        </w:tc>
      </w:tr>
      <w:tr w:rsidR="00C746DA" w14:paraId="4E9C8252" w14:textId="77777777" w:rsidTr="002E1242">
        <w:trPr>
          <w:trHeight w:val="364"/>
        </w:trPr>
        <w:tc>
          <w:tcPr>
            <w:tcW w:w="3681" w:type="dxa"/>
            <w:gridSpan w:val="2"/>
            <w:vMerge/>
            <w:tcBorders>
              <w:top w:val="nil"/>
              <w:left w:val="single" w:sz="4" w:space="0" w:color="auto"/>
              <w:bottom w:val="nil"/>
              <w:right w:val="single" w:sz="4" w:space="0" w:color="auto"/>
            </w:tcBorders>
          </w:tcPr>
          <w:p w14:paraId="39D99EC8" w14:textId="77777777" w:rsidR="00C746DA" w:rsidRPr="00AB3C6D" w:rsidRDefault="00C746DA" w:rsidP="002E1242">
            <w:pPr>
              <w:pStyle w:val="Tableheading"/>
            </w:pPr>
          </w:p>
        </w:tc>
        <w:tc>
          <w:tcPr>
            <w:tcW w:w="2268" w:type="dxa"/>
            <w:gridSpan w:val="2"/>
            <w:vMerge w:val="restart"/>
            <w:tcBorders>
              <w:top w:val="nil"/>
              <w:left w:val="single" w:sz="4" w:space="0" w:color="auto"/>
              <w:bottom w:val="nil"/>
              <w:right w:val="single" w:sz="4" w:space="0" w:color="auto"/>
            </w:tcBorders>
            <w:vAlign w:val="top"/>
          </w:tcPr>
          <w:p w14:paraId="6CAD3B44" w14:textId="470D488E" w:rsidR="00C746DA" w:rsidRPr="00934145" w:rsidRDefault="00CB0AFF" w:rsidP="002E1242">
            <w:pPr>
              <w:pStyle w:val="Tabletext"/>
              <w:jc w:val="center"/>
            </w:pPr>
            <w:r>
              <w:rPr>
                <w:noProof/>
                <w:lang w:val="de-DE" w:eastAsia="de-DE"/>
              </w:rPr>
              <w:drawing>
                <wp:inline distT="0" distB="0" distL="0" distR="0" wp14:anchorId="13AC2F79" wp14:editId="531A5ECA">
                  <wp:extent cx="1195338" cy="962108"/>
                  <wp:effectExtent l="0" t="0" r="5080" b="0"/>
                  <wp:docPr id="139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rotWithShape="1">
                          <a:blip r:embed="rId150" cstate="print">
                            <a:extLst>
                              <a:ext uri="{28A0092B-C50C-407E-A947-70E740481C1C}">
                                <a14:useLocalDpi xmlns:a14="http://schemas.microsoft.com/office/drawing/2010/main" val="0"/>
                              </a:ext>
                            </a:extLst>
                          </a:blip>
                          <a:srcRect l="3955" t="5380" r="1854" b="2283"/>
                          <a:stretch/>
                        </pic:blipFill>
                        <pic:spPr bwMode="auto">
                          <a:xfrm>
                            <a:off x="0" y="0"/>
                            <a:ext cx="1213504" cy="97673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vMerge w:val="restart"/>
            <w:tcBorders>
              <w:top w:val="nil"/>
              <w:left w:val="single" w:sz="4" w:space="0" w:color="auto"/>
              <w:bottom w:val="nil"/>
              <w:right w:val="single" w:sz="4" w:space="0" w:color="auto"/>
            </w:tcBorders>
          </w:tcPr>
          <w:p w14:paraId="4CC78D06" w14:textId="2044DE28" w:rsidR="00C746DA" w:rsidRPr="00966D80" w:rsidRDefault="00966D80" w:rsidP="00966D80">
            <w:pPr>
              <w:pStyle w:val="Tabletext"/>
            </w:pPr>
            <w:r>
              <w:t>-</w:t>
            </w:r>
            <w:r w:rsidR="000E58A5">
              <w:t xml:space="preserve"> S</w:t>
            </w:r>
            <w:r w:rsidR="00C746DA" w:rsidRPr="00966D80">
              <w:t>imilar to the 8</w:t>
            </w:r>
            <w:r w:rsidR="006008B0">
              <w:t xml:space="preserve"> corner </w:t>
            </w:r>
            <w:r w:rsidR="00C746DA" w:rsidRPr="00966D80">
              <w:t>reflector</w:t>
            </w:r>
            <w:r w:rsidR="0039500D">
              <w:t>.</w:t>
            </w:r>
          </w:p>
          <w:p w14:paraId="1E79F99F" w14:textId="43635701" w:rsidR="00C746DA" w:rsidRPr="00966D80" w:rsidRDefault="00966D80" w:rsidP="00966D80">
            <w:pPr>
              <w:pStyle w:val="Tabletext"/>
            </w:pPr>
            <w:r>
              <w:t xml:space="preserve">- </w:t>
            </w:r>
            <w:r w:rsidR="000E58A5">
              <w:t>G</w:t>
            </w:r>
            <w:r w:rsidR="00C746DA" w:rsidRPr="00966D80">
              <w:t>ood uniformity</w:t>
            </w:r>
            <w:r w:rsidR="0039500D">
              <w:t>.</w:t>
            </w:r>
          </w:p>
          <w:p w14:paraId="486A0574" w14:textId="550D9B93" w:rsidR="00C746DA" w:rsidRPr="00966D80" w:rsidRDefault="00966D80" w:rsidP="00966D80">
            <w:pPr>
              <w:pStyle w:val="Tabletext"/>
            </w:pPr>
            <w:r>
              <w:t xml:space="preserve">- </w:t>
            </w:r>
            <w:r w:rsidR="000E58A5">
              <w:t>C</w:t>
            </w:r>
            <w:r w:rsidR="00C746DA" w:rsidRPr="00966D80">
              <w:t>onsiderable side lobe interference</w:t>
            </w:r>
            <w:r w:rsidR="0039500D">
              <w:t>.</w:t>
            </w:r>
          </w:p>
          <w:p w14:paraId="266011ED" w14:textId="06164AEB" w:rsidR="00C746DA" w:rsidRPr="00934145" w:rsidRDefault="00966D80" w:rsidP="000E58A5">
            <w:pPr>
              <w:pStyle w:val="Tabletext"/>
            </w:pPr>
            <w:r>
              <w:t xml:space="preserve">- </w:t>
            </w:r>
            <w:r w:rsidR="000E58A5">
              <w:t>R</w:t>
            </w:r>
            <w:r w:rsidR="00C746DA" w:rsidRPr="00966D80">
              <w:t>ipple in the elevation curves</w:t>
            </w:r>
            <w:r w:rsidR="0039500D">
              <w:t>.</w:t>
            </w:r>
          </w:p>
        </w:tc>
      </w:tr>
      <w:tr w:rsidR="00C746DA" w14:paraId="25C78D47" w14:textId="77777777" w:rsidTr="002E1242">
        <w:trPr>
          <w:trHeight w:val="364"/>
        </w:trPr>
        <w:tc>
          <w:tcPr>
            <w:tcW w:w="3681" w:type="dxa"/>
            <w:gridSpan w:val="2"/>
            <w:tcBorders>
              <w:top w:val="nil"/>
              <w:left w:val="single" w:sz="4" w:space="0" w:color="auto"/>
              <w:bottom w:val="single" w:sz="4" w:space="0" w:color="auto"/>
              <w:right w:val="single" w:sz="4" w:space="0" w:color="auto"/>
            </w:tcBorders>
          </w:tcPr>
          <w:p w14:paraId="654059BB" w14:textId="00527F7E" w:rsidR="00C746DA" w:rsidRPr="005454AC" w:rsidRDefault="000E58A5" w:rsidP="0039500D">
            <w:pPr>
              <w:pStyle w:val="Tabletext"/>
            </w:pPr>
            <w:r>
              <w:t>W</w:t>
            </w:r>
            <w:r w:rsidR="00C746DA" w:rsidRPr="005454AC">
              <w:t xml:space="preserve">idth: </w:t>
            </w:r>
            <w:r w:rsidR="00C746DA">
              <w:t>482</w:t>
            </w:r>
            <w:r w:rsidR="0039500D">
              <w:t xml:space="preserve">; </w:t>
            </w:r>
            <w:r>
              <w:t>H</w:t>
            </w:r>
            <w:r w:rsidR="00C746DA" w:rsidRPr="005454AC">
              <w:t xml:space="preserve">eight: </w:t>
            </w:r>
            <w:r w:rsidR="00C746DA">
              <w:t>300</w:t>
            </w:r>
          </w:p>
        </w:tc>
        <w:tc>
          <w:tcPr>
            <w:tcW w:w="2268" w:type="dxa"/>
            <w:gridSpan w:val="2"/>
            <w:vMerge/>
            <w:tcBorders>
              <w:top w:val="nil"/>
              <w:left w:val="single" w:sz="4" w:space="0" w:color="auto"/>
              <w:bottom w:val="nil"/>
              <w:right w:val="single" w:sz="4" w:space="0" w:color="auto"/>
            </w:tcBorders>
          </w:tcPr>
          <w:p w14:paraId="70BF41E2" w14:textId="77777777" w:rsidR="00C746DA" w:rsidRPr="00934145" w:rsidRDefault="00C746DA" w:rsidP="002E1242">
            <w:pPr>
              <w:pStyle w:val="Tabletext"/>
            </w:pPr>
          </w:p>
        </w:tc>
        <w:tc>
          <w:tcPr>
            <w:tcW w:w="3969" w:type="dxa"/>
            <w:vMerge/>
            <w:tcBorders>
              <w:top w:val="nil"/>
              <w:left w:val="single" w:sz="4" w:space="0" w:color="auto"/>
              <w:bottom w:val="nil"/>
              <w:right w:val="single" w:sz="4" w:space="0" w:color="auto"/>
            </w:tcBorders>
          </w:tcPr>
          <w:p w14:paraId="744F6AF7" w14:textId="77777777" w:rsidR="00C746DA" w:rsidRPr="00934145" w:rsidRDefault="00C746DA" w:rsidP="002E1242">
            <w:pPr>
              <w:pStyle w:val="Tabletext"/>
            </w:pPr>
          </w:p>
        </w:tc>
      </w:tr>
      <w:tr w:rsidR="00966D80" w14:paraId="695A922E" w14:textId="77777777" w:rsidTr="00982F9E">
        <w:trPr>
          <w:trHeight w:val="530"/>
        </w:trPr>
        <w:tc>
          <w:tcPr>
            <w:tcW w:w="3681" w:type="dxa"/>
            <w:gridSpan w:val="2"/>
            <w:tcBorders>
              <w:top w:val="single" w:sz="4" w:space="0" w:color="auto"/>
              <w:left w:val="single" w:sz="4" w:space="0" w:color="auto"/>
              <w:bottom w:val="nil"/>
              <w:right w:val="single" w:sz="4" w:space="0" w:color="auto"/>
            </w:tcBorders>
          </w:tcPr>
          <w:p w14:paraId="7383A6E5" w14:textId="77777777" w:rsidR="00966D80" w:rsidRPr="00966D80" w:rsidRDefault="00966D80" w:rsidP="00966D80">
            <w:pPr>
              <w:pStyle w:val="Tableheading"/>
              <w:jc w:val="left"/>
              <w:rPr>
                <w:sz w:val="22"/>
                <w:highlight w:val="yellow"/>
              </w:rPr>
            </w:pPr>
            <w:r w:rsidRPr="005454AC">
              <w:t>Max</w:t>
            </w:r>
            <w:r>
              <w:t>.</w:t>
            </w:r>
            <w:r w:rsidRPr="005454AC">
              <w:t xml:space="preserve"> RCS (m</w:t>
            </w:r>
            <w:r w:rsidRPr="00936FB5">
              <w:rPr>
                <w:vertAlign w:val="superscript"/>
              </w:rPr>
              <w:t>2</w:t>
            </w:r>
            <w:r w:rsidRPr="005454AC">
              <w:t>)</w:t>
            </w:r>
          </w:p>
        </w:tc>
        <w:tc>
          <w:tcPr>
            <w:tcW w:w="2268" w:type="dxa"/>
            <w:gridSpan w:val="2"/>
            <w:vMerge/>
            <w:tcBorders>
              <w:top w:val="nil"/>
              <w:left w:val="single" w:sz="4" w:space="0" w:color="auto"/>
              <w:bottom w:val="nil"/>
              <w:right w:val="single" w:sz="4" w:space="0" w:color="auto"/>
            </w:tcBorders>
          </w:tcPr>
          <w:p w14:paraId="1CA691AF" w14:textId="77777777" w:rsidR="00966D80" w:rsidRPr="005454AC" w:rsidRDefault="00966D80" w:rsidP="002E1242">
            <w:pPr>
              <w:pStyle w:val="Tabletext"/>
            </w:pPr>
          </w:p>
        </w:tc>
        <w:tc>
          <w:tcPr>
            <w:tcW w:w="3969" w:type="dxa"/>
            <w:vMerge/>
            <w:tcBorders>
              <w:top w:val="nil"/>
              <w:left w:val="single" w:sz="4" w:space="0" w:color="auto"/>
              <w:bottom w:val="nil"/>
              <w:right w:val="single" w:sz="4" w:space="0" w:color="auto"/>
            </w:tcBorders>
          </w:tcPr>
          <w:p w14:paraId="3D2FAF08" w14:textId="77777777" w:rsidR="00966D80" w:rsidRPr="005454AC" w:rsidRDefault="00966D80" w:rsidP="002E1242">
            <w:pPr>
              <w:pStyle w:val="Tabletext"/>
            </w:pPr>
          </w:p>
        </w:tc>
      </w:tr>
      <w:tr w:rsidR="00966D80" w14:paraId="293E4CD8" w14:textId="77777777" w:rsidTr="00982F9E">
        <w:trPr>
          <w:trHeight w:val="304"/>
        </w:trPr>
        <w:tc>
          <w:tcPr>
            <w:tcW w:w="3681" w:type="dxa"/>
            <w:gridSpan w:val="2"/>
            <w:tcBorders>
              <w:top w:val="nil"/>
              <w:left w:val="single" w:sz="4" w:space="0" w:color="auto"/>
              <w:bottom w:val="single" w:sz="4" w:space="0" w:color="auto"/>
              <w:right w:val="single" w:sz="4" w:space="0" w:color="auto"/>
            </w:tcBorders>
          </w:tcPr>
          <w:p w14:paraId="52A6EB77" w14:textId="7AF8DBF3" w:rsidR="00966D80" w:rsidRPr="00966D80" w:rsidRDefault="006008B0" w:rsidP="00D315C1">
            <w:pPr>
              <w:pStyle w:val="Tabletext"/>
              <w:ind w:left="0"/>
              <w:rPr>
                <w:sz w:val="22"/>
                <w:highlight w:val="yellow"/>
              </w:rPr>
            </w:pPr>
            <w:r w:rsidRPr="006008B0">
              <w:t>See simulation diagrams below</w:t>
            </w:r>
          </w:p>
        </w:tc>
        <w:tc>
          <w:tcPr>
            <w:tcW w:w="2268" w:type="dxa"/>
            <w:gridSpan w:val="2"/>
            <w:vMerge/>
            <w:tcBorders>
              <w:top w:val="nil"/>
              <w:left w:val="single" w:sz="4" w:space="0" w:color="auto"/>
              <w:bottom w:val="single" w:sz="4" w:space="0" w:color="auto"/>
              <w:right w:val="single" w:sz="4" w:space="0" w:color="auto"/>
            </w:tcBorders>
          </w:tcPr>
          <w:p w14:paraId="68A41EA0" w14:textId="77777777" w:rsidR="00966D80" w:rsidRPr="00AB3C6D" w:rsidRDefault="00966D80" w:rsidP="002E1242">
            <w:pPr>
              <w:pStyle w:val="Tabletext"/>
            </w:pPr>
          </w:p>
        </w:tc>
        <w:tc>
          <w:tcPr>
            <w:tcW w:w="3969" w:type="dxa"/>
            <w:vMerge/>
            <w:tcBorders>
              <w:top w:val="nil"/>
              <w:left w:val="single" w:sz="4" w:space="0" w:color="auto"/>
              <w:bottom w:val="single" w:sz="4" w:space="0" w:color="auto"/>
              <w:right w:val="single" w:sz="4" w:space="0" w:color="auto"/>
            </w:tcBorders>
          </w:tcPr>
          <w:p w14:paraId="7B37DDA0" w14:textId="77777777" w:rsidR="00966D80" w:rsidRPr="00AB3C6D" w:rsidRDefault="00966D80" w:rsidP="002E1242">
            <w:pPr>
              <w:pStyle w:val="Tabletext"/>
            </w:pPr>
          </w:p>
        </w:tc>
      </w:tr>
      <w:tr w:rsidR="004D4D9E" w14:paraId="36A2C9C6" w14:textId="77777777" w:rsidTr="00137BBF">
        <w:trPr>
          <w:trHeight w:val="151"/>
        </w:trPr>
        <w:tc>
          <w:tcPr>
            <w:tcW w:w="9918" w:type="dxa"/>
            <w:gridSpan w:val="5"/>
            <w:tcBorders>
              <w:top w:val="single" w:sz="4" w:space="0" w:color="auto"/>
              <w:left w:val="single" w:sz="4" w:space="0" w:color="auto"/>
              <w:bottom w:val="nil"/>
              <w:right w:val="single" w:sz="4" w:space="0" w:color="auto"/>
            </w:tcBorders>
          </w:tcPr>
          <w:p w14:paraId="440CB5AF" w14:textId="77777777" w:rsidR="004D4D9E" w:rsidRPr="00732154" w:rsidRDefault="004D4D9E" w:rsidP="002E1242">
            <w:pPr>
              <w:pStyle w:val="Tableheading"/>
            </w:pPr>
            <w:r>
              <w:t>3D-r</w:t>
            </w:r>
            <w:r w:rsidRPr="005454AC">
              <w:t>eflection diagram</w:t>
            </w:r>
            <w:r>
              <w:t xml:space="preserve"> (rectangular)</w:t>
            </w:r>
          </w:p>
        </w:tc>
      </w:tr>
      <w:tr w:rsidR="004D4D9E" w14:paraId="5457B4E0" w14:textId="77777777" w:rsidTr="00137BBF">
        <w:trPr>
          <w:trHeight w:val="150"/>
        </w:trPr>
        <w:tc>
          <w:tcPr>
            <w:tcW w:w="9918" w:type="dxa"/>
            <w:gridSpan w:val="5"/>
            <w:tcBorders>
              <w:top w:val="nil"/>
              <w:left w:val="single" w:sz="4" w:space="0" w:color="auto"/>
              <w:bottom w:val="single" w:sz="4" w:space="0" w:color="auto"/>
              <w:right w:val="single" w:sz="4" w:space="0" w:color="auto"/>
            </w:tcBorders>
          </w:tcPr>
          <w:p w14:paraId="5486D9A0" w14:textId="3286AD15" w:rsidR="004D4D9E" w:rsidRDefault="004D4D9E" w:rsidP="002E1242">
            <w:pPr>
              <w:pStyle w:val="Tableheading"/>
            </w:pPr>
            <w:r>
              <w:rPr>
                <w:noProof/>
                <w:lang w:val="de-DE" w:eastAsia="de-DE"/>
              </w:rPr>
              <w:drawing>
                <wp:inline distT="0" distB="0" distL="0" distR="0" wp14:anchorId="266ED1BF" wp14:editId="35B35EB3">
                  <wp:extent cx="2925142" cy="2549909"/>
                  <wp:effectExtent l="0" t="0" r="8890" b="3175"/>
                  <wp:docPr id="66" name="Graphic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1">
                            <a:extLst>
                              <a:ext uri="{96DAC541-7B7A-43D3-8B79-37D633B846F1}">
                                <asvg:svgBlip xmlns:asvg="http://schemas.microsoft.com/office/drawing/2016/SVG/main" r:embed="rId152"/>
                              </a:ext>
                            </a:extLst>
                          </a:blip>
                          <a:srcRect l="4302" t="1980" r="2511" b="1816"/>
                          <a:stretch/>
                        </pic:blipFill>
                        <pic:spPr bwMode="auto">
                          <a:xfrm>
                            <a:off x="0" y="0"/>
                            <a:ext cx="2943717" cy="2566101"/>
                          </a:xfrm>
                          <a:prstGeom prst="rect">
                            <a:avLst/>
                          </a:prstGeom>
                          <a:ln>
                            <a:noFill/>
                          </a:ln>
                          <a:extLst>
                            <a:ext uri="{53640926-AAD7-44D8-BBD7-CCE9431645EC}">
                              <a14:shadowObscured xmlns:a14="http://schemas.microsoft.com/office/drawing/2010/main"/>
                            </a:ext>
                          </a:extLst>
                        </pic:spPr>
                      </pic:pic>
                    </a:graphicData>
                  </a:graphic>
                </wp:inline>
              </w:drawing>
            </w:r>
          </w:p>
        </w:tc>
      </w:tr>
      <w:tr w:rsidR="00C746DA" w14:paraId="5BDF50AA" w14:textId="77777777" w:rsidTr="002E1242">
        <w:trPr>
          <w:trHeight w:val="150"/>
        </w:trPr>
        <w:tc>
          <w:tcPr>
            <w:tcW w:w="4815" w:type="dxa"/>
            <w:gridSpan w:val="3"/>
            <w:tcBorders>
              <w:top w:val="single" w:sz="4" w:space="0" w:color="auto"/>
              <w:left w:val="single" w:sz="4" w:space="0" w:color="auto"/>
              <w:bottom w:val="nil"/>
              <w:right w:val="single" w:sz="4" w:space="0" w:color="auto"/>
            </w:tcBorders>
          </w:tcPr>
          <w:p w14:paraId="43C2E8D7" w14:textId="77777777" w:rsidR="00C746DA" w:rsidRPr="006C7CD9" w:rsidRDefault="00C746DA" w:rsidP="002E1242">
            <w:pPr>
              <w:pStyle w:val="Tableheading"/>
              <w:rPr>
                <w:noProof/>
                <w:color w:val="000000" w:themeColor="text1"/>
                <w:lang w:val="en-IE" w:eastAsia="de-DE"/>
              </w:rPr>
            </w:pPr>
            <w:r w:rsidRPr="00136484">
              <w:t>2D reflection diagram</w:t>
            </w:r>
            <w:r>
              <w:t xml:space="preserve">, </w:t>
            </w:r>
            <w:r w:rsidRPr="00136484">
              <w:t>different tilt angles</w:t>
            </w:r>
            <w:r>
              <w:t>, linear</w:t>
            </w:r>
          </w:p>
        </w:tc>
        <w:tc>
          <w:tcPr>
            <w:tcW w:w="5103" w:type="dxa"/>
            <w:gridSpan w:val="2"/>
            <w:tcBorders>
              <w:top w:val="single" w:sz="4" w:space="0" w:color="auto"/>
              <w:left w:val="single" w:sz="4" w:space="0" w:color="auto"/>
              <w:bottom w:val="nil"/>
              <w:right w:val="single" w:sz="4" w:space="0" w:color="auto"/>
            </w:tcBorders>
          </w:tcPr>
          <w:p w14:paraId="276B566D" w14:textId="77777777" w:rsidR="00C746DA" w:rsidRPr="006C7CD9" w:rsidRDefault="00C746DA" w:rsidP="002E1242">
            <w:pPr>
              <w:pStyle w:val="Tableheading"/>
              <w:rPr>
                <w:noProof/>
                <w:color w:val="000000" w:themeColor="text1"/>
                <w:lang w:val="en-IE" w:eastAsia="de-DE"/>
              </w:rPr>
            </w:pPr>
            <w:r>
              <w:t>2D reflection diagram, diff</w:t>
            </w:r>
            <w:r w:rsidRPr="005504E0">
              <w:t xml:space="preserve">erent </w:t>
            </w:r>
            <w:r>
              <w:t>tilt angles, logarithmic</w:t>
            </w:r>
          </w:p>
        </w:tc>
      </w:tr>
      <w:tr w:rsidR="00C746DA" w14:paraId="2FE190ED" w14:textId="77777777" w:rsidTr="002E1242">
        <w:trPr>
          <w:trHeight w:val="150"/>
        </w:trPr>
        <w:tc>
          <w:tcPr>
            <w:tcW w:w="4815" w:type="dxa"/>
            <w:gridSpan w:val="3"/>
            <w:tcBorders>
              <w:top w:val="nil"/>
              <w:left w:val="single" w:sz="4" w:space="0" w:color="auto"/>
              <w:bottom w:val="single" w:sz="4" w:space="0" w:color="auto"/>
              <w:right w:val="single" w:sz="4" w:space="0" w:color="auto"/>
            </w:tcBorders>
          </w:tcPr>
          <w:p w14:paraId="21266506" w14:textId="3C8C2F6C" w:rsidR="00C746DA" w:rsidRPr="006C7CD9" w:rsidRDefault="00CB0AFF" w:rsidP="002E1242">
            <w:pPr>
              <w:pStyle w:val="Tableheading"/>
              <w:rPr>
                <w:noProof/>
                <w:color w:val="000000" w:themeColor="text1"/>
                <w:lang w:val="en-IE" w:eastAsia="de-DE"/>
              </w:rPr>
            </w:pPr>
            <w:r>
              <w:rPr>
                <w:noProof/>
                <w:lang w:val="de-DE" w:eastAsia="de-DE"/>
              </w:rPr>
              <w:drawing>
                <wp:inline distT="0" distB="0" distL="0" distR="0" wp14:anchorId="690426A3" wp14:editId="3D44C169">
                  <wp:extent cx="2984567" cy="2694787"/>
                  <wp:effectExtent l="0" t="0" r="6350" b="0"/>
                  <wp:docPr id="1347" name="Graphic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3">
                            <a:extLst>
                              <a:ext uri="{96DAC541-7B7A-43D3-8B79-37D633B846F1}">
                                <asvg:svgBlip xmlns:asvg="http://schemas.microsoft.com/office/drawing/2016/SVG/main" r:embed="rId154"/>
                              </a:ext>
                            </a:extLst>
                          </a:blip>
                          <a:srcRect t="1799" r="1305" b="1414"/>
                          <a:stretch/>
                        </pic:blipFill>
                        <pic:spPr bwMode="auto">
                          <a:xfrm>
                            <a:off x="0" y="0"/>
                            <a:ext cx="2990311" cy="2699973"/>
                          </a:xfrm>
                          <a:prstGeom prst="rect">
                            <a:avLst/>
                          </a:prstGeom>
                          <a:ln>
                            <a:noFill/>
                          </a:ln>
                          <a:extLst>
                            <a:ext uri="{53640926-AAD7-44D8-BBD7-CCE9431645EC}">
                              <a14:shadowObscured xmlns:a14="http://schemas.microsoft.com/office/drawing/2010/main"/>
                            </a:ext>
                          </a:extLst>
                        </pic:spPr>
                      </pic:pic>
                    </a:graphicData>
                  </a:graphic>
                </wp:inline>
              </w:drawing>
            </w:r>
          </w:p>
        </w:tc>
        <w:tc>
          <w:tcPr>
            <w:tcW w:w="5103" w:type="dxa"/>
            <w:gridSpan w:val="2"/>
            <w:tcBorders>
              <w:top w:val="nil"/>
              <w:left w:val="single" w:sz="4" w:space="0" w:color="auto"/>
              <w:bottom w:val="single" w:sz="4" w:space="0" w:color="auto"/>
              <w:right w:val="single" w:sz="4" w:space="0" w:color="auto"/>
            </w:tcBorders>
          </w:tcPr>
          <w:p w14:paraId="58FE53CC" w14:textId="75B5F56C" w:rsidR="00C746DA" w:rsidRDefault="00CB0AFF" w:rsidP="002E1242">
            <w:pPr>
              <w:pStyle w:val="Tableheading"/>
              <w:rPr>
                <w:noProof/>
                <w:color w:val="000000" w:themeColor="text1"/>
                <w:lang w:val="de-DE" w:eastAsia="de-DE"/>
              </w:rPr>
            </w:pPr>
            <w:r>
              <w:rPr>
                <w:noProof/>
                <w:lang w:val="de-DE" w:eastAsia="de-DE"/>
              </w:rPr>
              <w:drawing>
                <wp:inline distT="0" distB="0" distL="0" distR="0" wp14:anchorId="36EA69F4" wp14:editId="11BC9E75">
                  <wp:extent cx="2996208" cy="2743200"/>
                  <wp:effectExtent l="0" t="0" r="0" b="0"/>
                  <wp:docPr id="1396" name="Graphic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5">
                            <a:extLst>
                              <a:ext uri="{96DAC541-7B7A-43D3-8B79-37D633B846F1}">
                                <asvg:svgBlip xmlns:asvg="http://schemas.microsoft.com/office/drawing/2016/SVG/main" r:embed="rId156"/>
                              </a:ext>
                            </a:extLst>
                          </a:blip>
                          <a:srcRect l="3999" t="1839" r="1433" b="1386"/>
                          <a:stretch/>
                        </pic:blipFill>
                        <pic:spPr bwMode="auto">
                          <a:xfrm>
                            <a:off x="0" y="0"/>
                            <a:ext cx="3010014" cy="2755840"/>
                          </a:xfrm>
                          <a:prstGeom prst="rect">
                            <a:avLst/>
                          </a:prstGeom>
                          <a:ln>
                            <a:noFill/>
                          </a:ln>
                          <a:extLst>
                            <a:ext uri="{53640926-AAD7-44D8-BBD7-CCE9431645EC}">
                              <a14:shadowObscured xmlns:a14="http://schemas.microsoft.com/office/drawing/2010/main"/>
                            </a:ext>
                          </a:extLst>
                        </pic:spPr>
                      </pic:pic>
                    </a:graphicData>
                  </a:graphic>
                </wp:inline>
              </w:drawing>
            </w:r>
          </w:p>
        </w:tc>
      </w:tr>
    </w:tbl>
    <w:p w14:paraId="7B81A970" w14:textId="77777777" w:rsidR="00C746DA" w:rsidRDefault="00C746DA" w:rsidP="00C746DA">
      <w:pPr>
        <w:spacing w:after="200" w:line="276" w:lineRule="auto"/>
        <w:rPr>
          <w:sz w:val="22"/>
        </w:rPr>
      </w:pPr>
      <w:r>
        <w:rPr>
          <w:sz w:val="22"/>
        </w:rPr>
        <w:br w:type="page"/>
      </w:r>
    </w:p>
    <w:p w14:paraId="384E299F" w14:textId="3C7F4D20" w:rsidR="009E464F" w:rsidRDefault="00CA74DE" w:rsidP="00DE54E7">
      <w:pPr>
        <w:pStyle w:val="Annex"/>
        <w:rPr>
          <w:lang w:val="en-US"/>
        </w:rPr>
      </w:pPr>
      <w:bookmarkStart w:id="638" w:name="_Ref116367251"/>
      <w:r>
        <w:rPr>
          <w:lang w:val="en-US"/>
        </w:rPr>
        <w:t>P</w:t>
      </w:r>
      <w:r w:rsidR="00A77B67">
        <w:rPr>
          <w:lang w:val="en-US"/>
        </w:rPr>
        <w:t>arameters used for carpet simulation</w:t>
      </w:r>
      <w:bookmarkEnd w:id="638"/>
    </w:p>
    <w:tbl>
      <w:tblPr>
        <w:tblStyle w:val="TableGrid"/>
        <w:tblW w:w="0" w:type="auto"/>
        <w:tblLook w:val="04A0" w:firstRow="1" w:lastRow="0" w:firstColumn="1" w:lastColumn="0" w:noHBand="0" w:noVBand="1"/>
      </w:tblPr>
      <w:tblGrid>
        <w:gridCol w:w="4531"/>
        <w:gridCol w:w="4531"/>
      </w:tblGrid>
      <w:tr w:rsidR="009E464F" w14:paraId="6AE4AA27" w14:textId="77777777" w:rsidTr="000D6DE5">
        <w:tc>
          <w:tcPr>
            <w:tcW w:w="4531" w:type="dxa"/>
          </w:tcPr>
          <w:p w14:paraId="299F7D06" w14:textId="77777777" w:rsidR="009E464F" w:rsidRPr="00E33829" w:rsidRDefault="009E464F" w:rsidP="00FB2FCE">
            <w:pPr>
              <w:pStyle w:val="Tableheading"/>
              <w:rPr>
                <w:rFonts w:ascii="Courier New" w:hAnsi="Courier New" w:cs="Courier New"/>
                <w:sz w:val="16"/>
                <w:szCs w:val="16"/>
              </w:rPr>
            </w:pPr>
            <w:r w:rsidRPr="00547AA3">
              <w:t>X-band radar</w:t>
            </w:r>
          </w:p>
        </w:tc>
        <w:tc>
          <w:tcPr>
            <w:tcW w:w="4531" w:type="dxa"/>
          </w:tcPr>
          <w:p w14:paraId="668C14DC" w14:textId="77777777" w:rsidR="009E464F" w:rsidRDefault="009E464F" w:rsidP="000D6DE5">
            <w:pPr>
              <w:rPr>
                <w:rFonts w:ascii="Courier New" w:hAnsi="Courier New" w:cs="Courier New"/>
                <w:b/>
                <w:sz w:val="16"/>
                <w:szCs w:val="16"/>
                <w:lang w:val="en-US"/>
              </w:rPr>
            </w:pPr>
          </w:p>
          <w:p w14:paraId="27093947" w14:textId="77777777" w:rsidR="009E464F" w:rsidRDefault="009E464F" w:rsidP="00FB2FCE">
            <w:pPr>
              <w:pStyle w:val="Tableheading"/>
            </w:pPr>
            <w:r>
              <w:t>S</w:t>
            </w:r>
            <w:r w:rsidRPr="00547AA3">
              <w:t>-band radar</w:t>
            </w:r>
          </w:p>
          <w:p w14:paraId="27E72E37" w14:textId="77777777" w:rsidR="009E464F" w:rsidRDefault="009E464F" w:rsidP="000D6DE5">
            <w:pPr>
              <w:rPr>
                <w:lang w:val="en-US"/>
              </w:rPr>
            </w:pPr>
          </w:p>
        </w:tc>
      </w:tr>
      <w:tr w:rsidR="009E464F" w14:paraId="4D63D321" w14:textId="77777777" w:rsidTr="000D6DE5">
        <w:tc>
          <w:tcPr>
            <w:tcW w:w="4531" w:type="dxa"/>
          </w:tcPr>
          <w:p w14:paraId="61608085" w14:textId="77777777" w:rsidR="009E464F" w:rsidRPr="00547AA3" w:rsidRDefault="009E464F" w:rsidP="000D6DE5">
            <w:pPr>
              <w:rPr>
                <w:rFonts w:ascii="Courier New" w:hAnsi="Courier New" w:cs="Courier New"/>
                <w:b/>
                <w:sz w:val="16"/>
                <w:szCs w:val="16"/>
                <w:lang w:val="en-US"/>
              </w:rPr>
            </w:pPr>
            <w:r w:rsidRPr="00547AA3">
              <w:rPr>
                <w:rFonts w:ascii="Courier New" w:hAnsi="Courier New" w:cs="Courier New"/>
                <w:b/>
                <w:sz w:val="16"/>
                <w:szCs w:val="16"/>
                <w:lang w:val="en-US"/>
              </w:rPr>
              <w:t>[Transmitter Parameters]</w:t>
            </w:r>
          </w:p>
          <w:p w14:paraId="4E2F4CF3" w14:textId="2724DEEC"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Mean Carrier Frequency=</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547AA3">
              <w:rPr>
                <w:rFonts w:ascii="Courier New" w:hAnsi="Courier New" w:cs="Courier New"/>
                <w:sz w:val="16"/>
                <w:szCs w:val="16"/>
                <w:lang w:val="en-US"/>
              </w:rPr>
              <w:t>9410 MHz</w:t>
            </w:r>
          </w:p>
          <w:p w14:paraId="07A7EFEE" w14:textId="2336B4B8"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Peak Power=</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547AA3">
              <w:rPr>
                <w:rFonts w:ascii="Courier New" w:hAnsi="Courier New" w:cs="Courier New"/>
                <w:sz w:val="16"/>
                <w:szCs w:val="16"/>
                <w:lang w:val="en-US"/>
              </w:rPr>
              <w:t>25.000 kW</w:t>
            </w:r>
          </w:p>
          <w:p w14:paraId="50AC3548" w14:textId="209E6E57"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Pulse Length (uncompressed)=</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547AA3">
              <w:rPr>
                <w:rFonts w:ascii="Courier New" w:hAnsi="Courier New" w:cs="Courier New"/>
                <w:sz w:val="16"/>
                <w:szCs w:val="16"/>
                <w:lang w:val="en-US"/>
              </w:rPr>
              <w:t>0.400 µs</w:t>
            </w:r>
          </w:p>
          <w:p w14:paraId="7984F15B" w14:textId="5FFCB98B"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Instantaneous Bandwidth=</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547AA3">
              <w:rPr>
                <w:rFonts w:ascii="Courier New" w:hAnsi="Courier New" w:cs="Courier New"/>
                <w:sz w:val="16"/>
                <w:szCs w:val="16"/>
                <w:lang w:val="en-US"/>
              </w:rPr>
              <w:t>3.3 MHz</w:t>
            </w:r>
          </w:p>
          <w:p w14:paraId="7C2C26F7" w14:textId="2B31C73C"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Pulse Repetition Frequency=</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1.400 kHz</w:t>
            </w:r>
          </w:p>
          <w:p w14:paraId="44DFDC20" w14:textId="1A860B4B"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Transmitted Pulses per Burst=</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1</w:t>
            </w:r>
          </w:p>
          <w:p w14:paraId="5B0C7DFB" w14:textId="7B145637"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Pulse Bursts=</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1</w:t>
            </w:r>
          </w:p>
          <w:p w14:paraId="0949F588" w14:textId="61AEC01F"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Transmitter Losses=</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2.0 dB</w:t>
            </w:r>
          </w:p>
          <w:p w14:paraId="755D12BB" w14:textId="03E66452"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White Phase Noise Density=</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547AA3">
              <w:rPr>
                <w:rFonts w:ascii="Courier New" w:hAnsi="Courier New" w:cs="Courier New"/>
                <w:sz w:val="16"/>
                <w:szCs w:val="16"/>
                <w:lang w:val="en-US"/>
              </w:rPr>
              <w:t>-120.0 dBc/Hz</w:t>
            </w:r>
          </w:p>
          <w:p w14:paraId="0EA49635" w14:textId="3AA071E9"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Coloured Noise Power=</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547AA3">
              <w:rPr>
                <w:rFonts w:ascii="Courier New" w:hAnsi="Courier New" w:cs="Courier New"/>
                <w:sz w:val="16"/>
                <w:szCs w:val="16"/>
                <w:lang w:val="en-US"/>
              </w:rPr>
              <w:t>-40.0 dBc</w:t>
            </w:r>
          </w:p>
          <w:p w14:paraId="5B2335E9" w14:textId="63FB21CE"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Cut-off Frequency=</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1.0 Hz</w:t>
            </w:r>
          </w:p>
          <w:p w14:paraId="70D8107F" w14:textId="18E2409A"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StDev Timing Jitter=</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0.100 ns</w:t>
            </w:r>
          </w:p>
          <w:p w14:paraId="2BFDC4B6" w14:textId="77777777" w:rsidR="009E464F" w:rsidRPr="00E33829" w:rsidRDefault="009E464F" w:rsidP="000D6DE5">
            <w:pPr>
              <w:rPr>
                <w:rFonts w:ascii="Courier New" w:hAnsi="Courier New" w:cs="Courier New"/>
                <w:sz w:val="16"/>
                <w:szCs w:val="16"/>
                <w:lang w:val="en-US"/>
              </w:rPr>
            </w:pPr>
          </w:p>
        </w:tc>
        <w:tc>
          <w:tcPr>
            <w:tcW w:w="4531" w:type="dxa"/>
          </w:tcPr>
          <w:p w14:paraId="4170353C" w14:textId="77777777" w:rsidR="009E464F" w:rsidRPr="00547AA3" w:rsidRDefault="009E464F" w:rsidP="000D6DE5">
            <w:pPr>
              <w:rPr>
                <w:rFonts w:ascii="Courier New" w:hAnsi="Courier New" w:cs="Courier New"/>
                <w:b/>
                <w:sz w:val="16"/>
                <w:szCs w:val="16"/>
                <w:lang w:val="en-US"/>
              </w:rPr>
            </w:pPr>
            <w:r w:rsidRPr="00547AA3">
              <w:rPr>
                <w:rFonts w:ascii="Courier New" w:hAnsi="Courier New" w:cs="Courier New"/>
                <w:b/>
                <w:sz w:val="16"/>
                <w:szCs w:val="16"/>
                <w:lang w:val="en-US"/>
              </w:rPr>
              <w:t>[Transmitter Parameters]</w:t>
            </w:r>
          </w:p>
          <w:p w14:paraId="08B724B4" w14:textId="787B8216"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Mean Carrier Frequency=</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3050 MHz</w:t>
            </w:r>
          </w:p>
          <w:p w14:paraId="7507C210" w14:textId="00C1F0B2"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Peak Power=</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30.000 kW</w:t>
            </w:r>
          </w:p>
          <w:p w14:paraId="45ACD440" w14:textId="263830B6"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Pulse Length (uncompressed)=</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0.400 µs</w:t>
            </w:r>
          </w:p>
          <w:p w14:paraId="12577F95" w14:textId="07CBE808"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Instantaneous Bandwidth=</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3.3 MHz</w:t>
            </w:r>
          </w:p>
          <w:p w14:paraId="41C632EC" w14:textId="4339B9EB"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Pulse Repetition Frequency=</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1.400 kHz</w:t>
            </w:r>
          </w:p>
          <w:p w14:paraId="6B9C5F9F" w14:textId="02639379"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Transmitted Pulses per Burst=</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1</w:t>
            </w:r>
          </w:p>
          <w:p w14:paraId="690D596F" w14:textId="69054266"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Pulse Bursts=</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1</w:t>
            </w:r>
          </w:p>
          <w:p w14:paraId="402CEF23" w14:textId="055F53EA"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Transmitter Losses=</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2.0 dB</w:t>
            </w:r>
          </w:p>
          <w:p w14:paraId="16DED634" w14:textId="19E42C60"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White Phase Noise Density=</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-120.0 dBc/Hz</w:t>
            </w:r>
          </w:p>
          <w:p w14:paraId="7DCC3D1D" w14:textId="1EDFE5C8"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Coloured Noise Power=</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-40.0 dBc</w:t>
            </w:r>
          </w:p>
          <w:p w14:paraId="1F517288" w14:textId="48D9FFD0"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Cut-off Frequency=</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1.0 Hz</w:t>
            </w:r>
          </w:p>
          <w:p w14:paraId="12A37B97" w14:textId="64C498A7" w:rsidR="009E464F" w:rsidRDefault="009E464F" w:rsidP="000D6DE5">
            <w:pPr>
              <w:rPr>
                <w:rFonts w:ascii="Courier New" w:hAnsi="Courier New" w:cs="Courier New"/>
                <w:sz w:val="16"/>
                <w:szCs w:val="16"/>
                <w:lang w:val="en-US"/>
              </w:rPr>
            </w:pPr>
            <w:r>
              <w:rPr>
                <w:rFonts w:ascii="Courier New" w:hAnsi="Courier New" w:cs="Courier New"/>
                <w:sz w:val="16"/>
                <w:szCs w:val="16"/>
                <w:lang w:val="en-US"/>
              </w:rPr>
              <w:t>StDev Timing Jitter=</w:t>
            </w:r>
            <w:r w:rsidR="003A43E4">
              <w:rPr>
                <w:rFonts w:ascii="Courier New" w:hAnsi="Courier New" w:cs="Courier New"/>
                <w:sz w:val="16"/>
                <w:szCs w:val="16"/>
                <w:lang w:val="en-US"/>
              </w:rPr>
              <w:t xml:space="preserve">      </w:t>
            </w:r>
            <w:r>
              <w:rPr>
                <w:rFonts w:ascii="Courier New" w:hAnsi="Courier New" w:cs="Courier New"/>
                <w:sz w:val="16"/>
                <w:szCs w:val="16"/>
                <w:lang w:val="en-US"/>
              </w:rPr>
              <w:t>0.100 ns</w:t>
            </w:r>
          </w:p>
          <w:p w14:paraId="24C8FB77" w14:textId="77777777" w:rsidR="009E464F" w:rsidRPr="00547AA3" w:rsidRDefault="009E464F" w:rsidP="000D6DE5">
            <w:pPr>
              <w:rPr>
                <w:rFonts w:ascii="Courier New" w:hAnsi="Courier New" w:cs="Courier New"/>
                <w:sz w:val="16"/>
                <w:szCs w:val="16"/>
                <w:lang w:val="en-US"/>
              </w:rPr>
            </w:pPr>
          </w:p>
        </w:tc>
      </w:tr>
      <w:tr w:rsidR="009E464F" w14:paraId="643904E7" w14:textId="77777777" w:rsidTr="000D6DE5">
        <w:tc>
          <w:tcPr>
            <w:tcW w:w="4531" w:type="dxa"/>
          </w:tcPr>
          <w:p w14:paraId="09A77D19" w14:textId="77777777" w:rsidR="009E464F" w:rsidRPr="00547AA3" w:rsidRDefault="009E464F" w:rsidP="000D6DE5">
            <w:pPr>
              <w:rPr>
                <w:rFonts w:ascii="Courier New" w:hAnsi="Courier New" w:cs="Courier New"/>
                <w:b/>
                <w:sz w:val="16"/>
                <w:szCs w:val="16"/>
                <w:lang w:val="en-US"/>
              </w:rPr>
            </w:pPr>
            <w:r w:rsidRPr="00547AA3">
              <w:rPr>
                <w:rFonts w:ascii="Courier New" w:hAnsi="Courier New" w:cs="Courier New"/>
                <w:b/>
                <w:sz w:val="16"/>
                <w:szCs w:val="16"/>
                <w:lang w:val="en-US"/>
              </w:rPr>
              <w:t>[Receiver Parameters]</w:t>
            </w:r>
          </w:p>
          <w:p w14:paraId="7976CEF7" w14:textId="41DF50C6"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MTI</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none</w:t>
            </w:r>
          </w:p>
          <w:p w14:paraId="5DEEE459" w14:textId="7B851014"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Doppler Filter Bank=</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f</w:t>
            </w:r>
          </w:p>
          <w:p w14:paraId="30BB05AC" w14:textId="784CD599"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Taper Doppler Filter=</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Blackman</w:t>
            </w:r>
          </w:p>
          <w:p w14:paraId="11D55B13" w14:textId="78E08E68"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Noise Figure=</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547AA3">
              <w:rPr>
                <w:rFonts w:ascii="Courier New" w:hAnsi="Courier New" w:cs="Courier New"/>
                <w:sz w:val="16"/>
                <w:szCs w:val="16"/>
                <w:lang w:val="en-US"/>
              </w:rPr>
              <w:t>6.0 dB</w:t>
            </w:r>
          </w:p>
          <w:p w14:paraId="4113953C" w14:textId="359B291D"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Receiver Losses=</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1.0 dB</w:t>
            </w:r>
          </w:p>
          <w:p w14:paraId="2750F484" w14:textId="14A5C78D"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Processing Losses=</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0.0 dB</w:t>
            </w:r>
          </w:p>
          <w:p w14:paraId="67C13DFF" w14:textId="08247DC6"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False Alarm Probability=</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1</w:t>
            </w:r>
            <w:r>
              <w:rPr>
                <w:rFonts w:ascii="Courier New" w:hAnsi="Courier New" w:cs="Courier New"/>
                <w:sz w:val="16"/>
                <w:szCs w:val="16"/>
                <w:lang w:val="en-US"/>
              </w:rPr>
              <w:t>x10^-6</w:t>
            </w:r>
          </w:p>
          <w:p w14:paraId="7B745BDD" w14:textId="20AFCE16"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Fill Pulses=</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0</w:t>
            </w:r>
          </w:p>
          <w:p w14:paraId="39F533A2" w14:textId="55A3D7C4" w:rsidR="009E464F" w:rsidRPr="00E33829"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StDev Timing Jitter=</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0.100 ns</w:t>
            </w:r>
          </w:p>
        </w:tc>
        <w:tc>
          <w:tcPr>
            <w:tcW w:w="4531" w:type="dxa"/>
          </w:tcPr>
          <w:p w14:paraId="0ECA9B8E" w14:textId="77777777" w:rsidR="009E464F" w:rsidRPr="00547AA3" w:rsidRDefault="009E464F" w:rsidP="000D6DE5">
            <w:pPr>
              <w:rPr>
                <w:rFonts w:ascii="Courier New" w:hAnsi="Courier New" w:cs="Courier New"/>
                <w:b/>
                <w:sz w:val="16"/>
                <w:szCs w:val="16"/>
                <w:lang w:val="en-US"/>
              </w:rPr>
            </w:pPr>
            <w:r w:rsidRPr="00547AA3">
              <w:rPr>
                <w:rFonts w:ascii="Courier New" w:hAnsi="Courier New" w:cs="Courier New"/>
                <w:b/>
                <w:sz w:val="16"/>
                <w:szCs w:val="16"/>
                <w:lang w:val="en-US"/>
              </w:rPr>
              <w:t>[Receiver Parameters]</w:t>
            </w:r>
          </w:p>
          <w:p w14:paraId="0DBE57ED" w14:textId="200622A6" w:rsidR="009E464F" w:rsidRPr="00547AA3" w:rsidRDefault="009E464F" w:rsidP="000D6DE5">
            <w:pPr>
              <w:rPr>
                <w:rFonts w:ascii="Courier New" w:hAnsi="Courier New" w:cs="Courier New"/>
                <w:sz w:val="16"/>
                <w:szCs w:val="16"/>
                <w:lang w:val="en-US"/>
              </w:rPr>
            </w:pPr>
            <w:r>
              <w:rPr>
                <w:rFonts w:ascii="Courier New" w:hAnsi="Courier New" w:cs="Courier New"/>
                <w:sz w:val="16"/>
                <w:szCs w:val="16"/>
                <w:lang w:val="en-US"/>
              </w:rPr>
              <w:t>MTI</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none</w:t>
            </w:r>
          </w:p>
          <w:p w14:paraId="5A3FE18F" w14:textId="1B7F445B"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Doppler Filter Bank=</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f</w:t>
            </w:r>
          </w:p>
          <w:p w14:paraId="5FBD0935" w14:textId="2BA87C26"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Taper Doppler Filter=</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Blackman</w:t>
            </w:r>
          </w:p>
          <w:p w14:paraId="7217236C" w14:textId="0401D17D"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Noise Figure=</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6.0 dB</w:t>
            </w:r>
          </w:p>
          <w:p w14:paraId="7CB6D905" w14:textId="20EA83CC"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Receiver Losses=</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1.0 dB</w:t>
            </w:r>
          </w:p>
          <w:p w14:paraId="0DB09F83" w14:textId="13240799"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Processing Losses=</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0.0 dB</w:t>
            </w:r>
          </w:p>
          <w:p w14:paraId="4BE42075" w14:textId="19EA46B6"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False Alarm Probability=</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1</w:t>
            </w:r>
            <w:r>
              <w:rPr>
                <w:rFonts w:ascii="Courier New" w:hAnsi="Courier New" w:cs="Courier New"/>
                <w:sz w:val="16"/>
                <w:szCs w:val="16"/>
                <w:lang w:val="en-US"/>
              </w:rPr>
              <w:t>x10^-6</w:t>
            </w:r>
          </w:p>
          <w:p w14:paraId="09BE075E" w14:textId="7DC67573"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Fill Pulses=</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0</w:t>
            </w:r>
          </w:p>
          <w:p w14:paraId="5A2D52F9" w14:textId="3D466C4C" w:rsidR="009E464F"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StDev Timing Jitter=</w:t>
            </w:r>
            <w:r w:rsidR="003A43E4">
              <w:rPr>
                <w:rFonts w:ascii="Courier New" w:hAnsi="Courier New" w:cs="Courier New"/>
                <w:sz w:val="16"/>
                <w:szCs w:val="16"/>
                <w:lang w:val="en-US"/>
              </w:rPr>
              <w:t xml:space="preserve">      </w:t>
            </w:r>
            <w:r>
              <w:rPr>
                <w:rFonts w:ascii="Courier New" w:hAnsi="Courier New" w:cs="Courier New"/>
                <w:sz w:val="16"/>
                <w:szCs w:val="16"/>
                <w:lang w:val="en-US"/>
              </w:rPr>
              <w:t>0.100 ns</w:t>
            </w:r>
          </w:p>
          <w:p w14:paraId="17D512A5" w14:textId="77777777" w:rsidR="009E464F" w:rsidRPr="00547AA3" w:rsidRDefault="009E464F" w:rsidP="000D6DE5">
            <w:pPr>
              <w:rPr>
                <w:rFonts w:ascii="Courier New" w:hAnsi="Courier New" w:cs="Courier New"/>
                <w:sz w:val="16"/>
                <w:szCs w:val="16"/>
                <w:lang w:val="en-US"/>
              </w:rPr>
            </w:pPr>
          </w:p>
        </w:tc>
      </w:tr>
      <w:tr w:rsidR="009E464F" w14:paraId="1BD0D485" w14:textId="77777777" w:rsidTr="000D6DE5">
        <w:tc>
          <w:tcPr>
            <w:tcW w:w="4531" w:type="dxa"/>
          </w:tcPr>
          <w:p w14:paraId="7A7DFE43" w14:textId="77777777" w:rsidR="009E464F" w:rsidRPr="00547AA3" w:rsidRDefault="009E464F" w:rsidP="000D6DE5">
            <w:pPr>
              <w:rPr>
                <w:rFonts w:ascii="Courier New" w:hAnsi="Courier New" w:cs="Courier New"/>
                <w:b/>
                <w:sz w:val="16"/>
                <w:szCs w:val="16"/>
                <w:lang w:val="en-US"/>
              </w:rPr>
            </w:pPr>
            <w:r w:rsidRPr="00547AA3">
              <w:rPr>
                <w:rFonts w:ascii="Courier New" w:hAnsi="Courier New" w:cs="Courier New"/>
                <w:b/>
                <w:sz w:val="16"/>
                <w:szCs w:val="16"/>
                <w:lang w:val="en-US"/>
              </w:rPr>
              <w:t>[Antenna Parameters]</w:t>
            </w:r>
          </w:p>
          <w:p w14:paraId="4E904334" w14:textId="42A19EA6"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Type=</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547AA3">
              <w:rPr>
                <w:rFonts w:ascii="Courier New" w:hAnsi="Courier New" w:cs="Courier New"/>
                <w:sz w:val="16"/>
                <w:szCs w:val="16"/>
                <w:lang w:val="en-US"/>
              </w:rPr>
              <w:t>rectangular</w:t>
            </w:r>
          </w:p>
          <w:p w14:paraId="0F6F0D44" w14:textId="3F836DA2"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Vertical Illumination=</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uniform</w:t>
            </w:r>
          </w:p>
          <w:p w14:paraId="325CA858" w14:textId="1C5D1FD0"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Polarization=</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horizontal</w:t>
            </w:r>
          </w:p>
          <w:p w14:paraId="27B30C1D" w14:textId="67D6CFAF"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Tracking=</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none</w:t>
            </w:r>
          </w:p>
          <w:p w14:paraId="1AE48DB4" w14:textId="6E5465A6"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Transmit Gain=</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547AA3">
              <w:rPr>
                <w:rFonts w:ascii="Courier New" w:hAnsi="Courier New" w:cs="Courier New"/>
                <w:sz w:val="16"/>
                <w:szCs w:val="16"/>
                <w:lang w:val="en-US"/>
              </w:rPr>
              <w:t>29.5 dBi</w:t>
            </w:r>
          </w:p>
          <w:p w14:paraId="4D1CEBB6" w14:textId="2A77294D"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Receive Gain=</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29.5 dBi</w:t>
            </w:r>
          </w:p>
          <w:p w14:paraId="698B7D3B" w14:textId="7AA6F82E"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Azimuth Beamwidth=</w:t>
            </w:r>
            <w:r w:rsidR="003A43E4">
              <w:rPr>
                <w:rFonts w:ascii="Courier New" w:hAnsi="Courier New" w:cs="Courier New"/>
                <w:sz w:val="16"/>
                <w:szCs w:val="16"/>
                <w:lang w:val="en-US"/>
              </w:rPr>
              <w:t xml:space="preserve">        </w:t>
            </w:r>
            <w:r w:rsidRPr="00547AA3">
              <w:rPr>
                <w:rFonts w:ascii="Courier New" w:hAnsi="Courier New" w:cs="Courier New"/>
                <w:sz w:val="16"/>
                <w:szCs w:val="16"/>
                <w:lang w:val="en-US"/>
              </w:rPr>
              <w:t>1.0 deg</w:t>
            </w:r>
          </w:p>
          <w:p w14:paraId="275031A7" w14:textId="3DDD19B6"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Elevation Beamwidth=</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547AA3">
              <w:rPr>
                <w:rFonts w:ascii="Courier New" w:hAnsi="Courier New" w:cs="Courier New"/>
                <w:sz w:val="16"/>
                <w:szCs w:val="16"/>
                <w:lang w:val="en-US"/>
              </w:rPr>
              <w:t>20.0 deg</w:t>
            </w:r>
          </w:p>
          <w:p w14:paraId="4A8D98C0" w14:textId="3461C644"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Azimuth Sidelobe Level=</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547AA3">
              <w:rPr>
                <w:rFonts w:ascii="Courier New" w:hAnsi="Courier New" w:cs="Courier New"/>
                <w:sz w:val="16"/>
                <w:szCs w:val="16"/>
                <w:lang w:val="en-US"/>
              </w:rPr>
              <w:t>-35.0 dB</w:t>
            </w:r>
          </w:p>
          <w:p w14:paraId="3529E9B9" w14:textId="36BC172A"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Beamshape Losses=</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547AA3">
              <w:rPr>
                <w:rFonts w:ascii="Courier New" w:hAnsi="Courier New" w:cs="Courier New"/>
                <w:sz w:val="16"/>
                <w:szCs w:val="16"/>
                <w:lang w:val="en-US"/>
              </w:rPr>
              <w:t>0.0 dB</w:t>
            </w:r>
          </w:p>
          <w:p w14:paraId="23F82E3C" w14:textId="02EDA39F"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Dissipative Losses=</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547AA3">
              <w:rPr>
                <w:rFonts w:ascii="Courier New" w:hAnsi="Courier New" w:cs="Courier New"/>
                <w:sz w:val="16"/>
                <w:szCs w:val="16"/>
                <w:lang w:val="en-US"/>
              </w:rPr>
              <w:t>0.0 dB</w:t>
            </w:r>
          </w:p>
          <w:p w14:paraId="031266FA" w14:textId="2786DB69"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Tilt=</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547AA3">
              <w:rPr>
                <w:rFonts w:ascii="Courier New" w:hAnsi="Courier New" w:cs="Courier New"/>
                <w:sz w:val="16"/>
                <w:szCs w:val="16"/>
                <w:lang w:val="en-US"/>
              </w:rPr>
              <w:t>0.0 deg</w:t>
            </w:r>
          </w:p>
          <w:p w14:paraId="74053A9E" w14:textId="1D24B51F"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Height=</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&lt;value&gt;</w:t>
            </w:r>
            <w:r w:rsidRPr="00547AA3">
              <w:rPr>
                <w:rFonts w:ascii="Courier New" w:hAnsi="Courier New" w:cs="Courier New"/>
                <w:sz w:val="16"/>
                <w:szCs w:val="16"/>
                <w:lang w:val="en-US"/>
              </w:rPr>
              <w:t xml:space="preserve"> m</w:t>
            </w:r>
          </w:p>
          <w:p w14:paraId="07A6A947" w14:textId="0D3B22E0" w:rsidR="009E464F" w:rsidRPr="00547AA3" w:rsidRDefault="009E464F" w:rsidP="000D6DE5">
            <w:pPr>
              <w:rPr>
                <w:rFonts w:ascii="Courier New" w:hAnsi="Courier New" w:cs="Courier New"/>
                <w:sz w:val="16"/>
                <w:szCs w:val="16"/>
                <w:lang w:val="en-US"/>
              </w:rPr>
            </w:pPr>
            <w:r w:rsidRPr="00547AA3">
              <w:rPr>
                <w:rFonts w:ascii="Courier New" w:hAnsi="Courier New" w:cs="Courier New"/>
                <w:sz w:val="16"/>
                <w:szCs w:val="16"/>
                <w:lang w:val="en-US"/>
              </w:rPr>
              <w:t>Frame Time=</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547AA3">
              <w:rPr>
                <w:rFonts w:ascii="Courier New" w:hAnsi="Courier New" w:cs="Courier New"/>
                <w:sz w:val="16"/>
                <w:szCs w:val="16"/>
                <w:lang w:val="en-US"/>
              </w:rPr>
              <w:t>2.5 s</w:t>
            </w:r>
          </w:p>
          <w:p w14:paraId="1FB8C629" w14:textId="77777777" w:rsidR="009E464F" w:rsidRPr="00E33829" w:rsidRDefault="009E464F" w:rsidP="000D6DE5">
            <w:pPr>
              <w:rPr>
                <w:rFonts w:ascii="Courier New" w:hAnsi="Courier New" w:cs="Courier New"/>
                <w:sz w:val="16"/>
                <w:szCs w:val="16"/>
                <w:lang w:val="en-US"/>
              </w:rPr>
            </w:pPr>
          </w:p>
        </w:tc>
        <w:tc>
          <w:tcPr>
            <w:tcW w:w="4531" w:type="dxa"/>
          </w:tcPr>
          <w:p w14:paraId="0E96E3AC" w14:textId="77777777" w:rsidR="009E464F" w:rsidRPr="00547AA3" w:rsidRDefault="009E464F" w:rsidP="000D6DE5">
            <w:pPr>
              <w:rPr>
                <w:rFonts w:ascii="Courier New" w:hAnsi="Courier New" w:cs="Courier New"/>
                <w:b/>
                <w:sz w:val="16"/>
                <w:szCs w:val="16"/>
                <w:lang w:val="en-US"/>
              </w:rPr>
            </w:pPr>
            <w:r w:rsidRPr="00547AA3">
              <w:rPr>
                <w:rFonts w:ascii="Courier New" w:hAnsi="Courier New" w:cs="Courier New"/>
                <w:b/>
                <w:sz w:val="16"/>
                <w:szCs w:val="16"/>
                <w:lang w:val="en-US"/>
              </w:rPr>
              <w:t>[Antenna Parameters]</w:t>
            </w:r>
          </w:p>
          <w:p w14:paraId="4DA8E99E" w14:textId="373CE332"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Type=</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rectangular</w:t>
            </w:r>
          </w:p>
          <w:p w14:paraId="64172BB6" w14:textId="6787AFDA"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Vertical Illumination=</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uniform</w:t>
            </w:r>
          </w:p>
          <w:p w14:paraId="67F4D2BC" w14:textId="4B9EB2C5"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Polarization=</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horizontal</w:t>
            </w:r>
          </w:p>
          <w:p w14:paraId="36456C89" w14:textId="2B0FFBE8"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Tracking=</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none</w:t>
            </w:r>
          </w:p>
          <w:p w14:paraId="20618F60" w14:textId="1AC3F695"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Transmit Gain=</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26.5 dBi</w:t>
            </w:r>
          </w:p>
          <w:p w14:paraId="59C613EA" w14:textId="04A49AED"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Receive Gain=</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26.5 dBi</w:t>
            </w:r>
          </w:p>
          <w:p w14:paraId="1EF6E122" w14:textId="7A270381"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Azimuth Beamwidth=</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1.9 deg</w:t>
            </w:r>
          </w:p>
          <w:p w14:paraId="0027A920" w14:textId="491F4143"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Elevation Beamwidth=</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25.00 deg</w:t>
            </w:r>
          </w:p>
          <w:p w14:paraId="0C8FE6F4" w14:textId="20A384FC"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Azimuth Sidelobe Level=</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-35.0 dB</w:t>
            </w:r>
          </w:p>
          <w:p w14:paraId="079BC635" w14:textId="3478402A"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Beamshape Losses=</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0.0 dB</w:t>
            </w:r>
          </w:p>
          <w:p w14:paraId="7E0F9D82" w14:textId="5BE630F4"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Dissipative Losses=</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0.0 dB</w:t>
            </w:r>
          </w:p>
          <w:p w14:paraId="381A7300" w14:textId="382B653A"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Tilt=</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0.0 deg</w:t>
            </w:r>
          </w:p>
          <w:p w14:paraId="69BA93CD" w14:textId="4811D504"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Height=</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 xml:space="preserve"> </w:t>
            </w:r>
            <w:r>
              <w:rPr>
                <w:rFonts w:ascii="Courier New" w:hAnsi="Courier New" w:cs="Courier New"/>
                <w:sz w:val="16"/>
                <w:szCs w:val="16"/>
                <w:lang w:val="en-US"/>
              </w:rPr>
              <w:t xml:space="preserve">&lt;value&gt; </w:t>
            </w:r>
            <w:r w:rsidRPr="00D47E0E">
              <w:rPr>
                <w:rFonts w:ascii="Courier New" w:hAnsi="Courier New" w:cs="Courier New"/>
                <w:sz w:val="16"/>
                <w:szCs w:val="16"/>
                <w:lang w:val="en-US"/>
              </w:rPr>
              <w:t>m</w:t>
            </w:r>
          </w:p>
          <w:p w14:paraId="35C50048" w14:textId="047268E8" w:rsidR="009E464F"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Frame Time=</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2.5 s</w:t>
            </w:r>
          </w:p>
          <w:p w14:paraId="61A897B5" w14:textId="77777777" w:rsidR="009E464F" w:rsidRPr="00547AA3" w:rsidRDefault="009E464F" w:rsidP="000D6DE5">
            <w:pPr>
              <w:rPr>
                <w:rFonts w:ascii="Courier New" w:hAnsi="Courier New" w:cs="Courier New"/>
                <w:sz w:val="16"/>
                <w:szCs w:val="16"/>
                <w:lang w:val="en-US"/>
              </w:rPr>
            </w:pPr>
          </w:p>
        </w:tc>
      </w:tr>
      <w:tr w:rsidR="009E464F" w:rsidRPr="00E33829" w14:paraId="73BA2F6C" w14:textId="77777777" w:rsidTr="000D6DE5">
        <w:trPr>
          <w:trHeight w:val="144"/>
        </w:trPr>
        <w:tc>
          <w:tcPr>
            <w:tcW w:w="9062" w:type="dxa"/>
            <w:gridSpan w:val="2"/>
          </w:tcPr>
          <w:p w14:paraId="3575BD05" w14:textId="77777777" w:rsidR="009E464F" w:rsidRPr="00E33829" w:rsidRDefault="009E464F" w:rsidP="000D6DE5">
            <w:pPr>
              <w:rPr>
                <w:rFonts w:ascii="Courier New" w:hAnsi="Courier New" w:cs="Courier New"/>
                <w:b/>
                <w:sz w:val="20"/>
                <w:szCs w:val="20"/>
                <w:lang w:val="en-US"/>
              </w:rPr>
            </w:pPr>
          </w:p>
          <w:p w14:paraId="00E14655" w14:textId="77777777" w:rsidR="009E464F" w:rsidRPr="00E33829" w:rsidRDefault="009E464F" w:rsidP="00FB2FCE">
            <w:pPr>
              <w:pStyle w:val="Tableheading"/>
            </w:pPr>
            <w:r>
              <w:t>Target</w:t>
            </w:r>
          </w:p>
          <w:p w14:paraId="5D53D25D" w14:textId="77777777" w:rsidR="009E464F" w:rsidRPr="00E33829" w:rsidRDefault="009E464F" w:rsidP="000D6DE5">
            <w:pPr>
              <w:rPr>
                <w:rFonts w:ascii="Courier New" w:hAnsi="Courier New" w:cs="Courier New"/>
                <w:b/>
                <w:sz w:val="20"/>
                <w:szCs w:val="20"/>
                <w:lang w:val="en-US"/>
              </w:rPr>
            </w:pPr>
          </w:p>
        </w:tc>
      </w:tr>
      <w:tr w:rsidR="009E464F" w14:paraId="78AEEF17" w14:textId="77777777" w:rsidTr="000D6DE5">
        <w:tc>
          <w:tcPr>
            <w:tcW w:w="9062" w:type="dxa"/>
            <w:gridSpan w:val="2"/>
          </w:tcPr>
          <w:p w14:paraId="48BA2E48" w14:textId="77777777"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[Target Parameters]</w:t>
            </w:r>
          </w:p>
          <w:p w14:paraId="298E574D" w14:textId="4DBC17D5" w:rsidR="009E464F" w:rsidRPr="00D47E0E" w:rsidRDefault="009E464F" w:rsidP="000D6DE5">
            <w:pPr>
              <w:rPr>
                <w:rFonts w:ascii="Courier New" w:hAnsi="Courier New" w:cs="Courier New"/>
                <w:sz w:val="16"/>
                <w:szCs w:val="16"/>
                <w:lang w:val="en-US"/>
              </w:rPr>
            </w:pPr>
            <w:r>
              <w:rPr>
                <w:rFonts w:ascii="Courier New" w:hAnsi="Courier New" w:cs="Courier New"/>
                <w:sz w:val="16"/>
                <w:szCs w:val="16"/>
                <w:lang w:val="en-US"/>
              </w:rPr>
              <w:t>Radar Cross Section=</w:t>
            </w:r>
            <w:r w:rsidR="003A43E4">
              <w:rPr>
                <w:rFonts w:ascii="Courier New" w:hAnsi="Courier New" w:cs="Courier New"/>
                <w:sz w:val="16"/>
                <w:szCs w:val="16"/>
                <w:lang w:val="en-US"/>
              </w:rPr>
              <w:t xml:space="preserve">     </w:t>
            </w:r>
            <w:r>
              <w:rPr>
                <w:rFonts w:ascii="Courier New" w:hAnsi="Courier New" w:cs="Courier New"/>
                <w:sz w:val="16"/>
                <w:szCs w:val="16"/>
                <w:lang w:val="en-US"/>
              </w:rPr>
              <w:t>&lt;value&gt;</w:t>
            </w:r>
            <w:r w:rsidRPr="00D47E0E">
              <w:rPr>
                <w:rFonts w:ascii="Courier New" w:hAnsi="Courier New" w:cs="Courier New"/>
                <w:sz w:val="16"/>
                <w:szCs w:val="16"/>
                <w:lang w:val="en-US"/>
              </w:rPr>
              <w:t xml:space="preserve"> m2</w:t>
            </w:r>
          </w:p>
          <w:p w14:paraId="54B7E1F7" w14:textId="365F3F89"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Range=</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 xml:space="preserve">37.0 km </w:t>
            </w:r>
          </w:p>
          <w:p w14:paraId="2D649507" w14:textId="5C0E624A"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Velocity=</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0.1 m/s</w:t>
            </w:r>
          </w:p>
          <w:p w14:paraId="06B5EE49" w14:textId="28F4892E"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Altitude=</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&lt;value&gt; m</w:t>
            </w:r>
          </w:p>
          <w:p w14:paraId="0C83179A" w14:textId="68B29CC0"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Swerling Case=</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1</w:t>
            </w:r>
          </w:p>
          <w:p w14:paraId="1C2D2173" w14:textId="273462BE" w:rsidR="009E464F"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Circular Polarization RCS Red</w:t>
            </w:r>
            <w:r>
              <w:rPr>
                <w:rFonts w:ascii="Courier New" w:hAnsi="Courier New" w:cs="Courier New"/>
                <w:sz w:val="16"/>
                <w:szCs w:val="16"/>
                <w:lang w:val="en-US"/>
              </w:rPr>
              <w:t>.</w:t>
            </w:r>
            <w:r w:rsidRPr="00D47E0E">
              <w:rPr>
                <w:rFonts w:ascii="Courier New" w:hAnsi="Courier New" w:cs="Courier New"/>
                <w:sz w:val="16"/>
                <w:szCs w:val="16"/>
                <w:lang w:val="en-US"/>
              </w:rPr>
              <w:t>=</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5.0 dB</w:t>
            </w:r>
          </w:p>
          <w:p w14:paraId="0A68FC97" w14:textId="77777777" w:rsidR="009E464F" w:rsidRDefault="009E464F" w:rsidP="000D6DE5">
            <w:pPr>
              <w:rPr>
                <w:lang w:val="en-US"/>
              </w:rPr>
            </w:pPr>
          </w:p>
        </w:tc>
      </w:tr>
    </w:tbl>
    <w:p w14:paraId="6A173512" w14:textId="77777777" w:rsidR="009E464F" w:rsidRDefault="009E464F" w:rsidP="0015378B">
      <w:pPr>
        <w:pStyle w:val="AnnextitleHead1"/>
      </w:pPr>
      <w:r>
        <w:br w:type="page"/>
      </w:r>
    </w:p>
    <w:tbl>
      <w:tblPr>
        <w:tblStyle w:val="TableGrid"/>
        <w:tblW w:w="0" w:type="auto"/>
        <w:tblLook w:val="04A0" w:firstRow="1" w:lastRow="0" w:firstColumn="1" w:lastColumn="0" w:noHBand="0" w:noVBand="1"/>
      </w:tblPr>
      <w:tblGrid>
        <w:gridCol w:w="3823"/>
        <w:gridCol w:w="5239"/>
      </w:tblGrid>
      <w:tr w:rsidR="009E464F" w:rsidRPr="00E33829" w14:paraId="4CC3DC78" w14:textId="77777777" w:rsidTr="000D6DE5">
        <w:trPr>
          <w:trHeight w:val="144"/>
        </w:trPr>
        <w:tc>
          <w:tcPr>
            <w:tcW w:w="9062" w:type="dxa"/>
            <w:gridSpan w:val="2"/>
          </w:tcPr>
          <w:p w14:paraId="175BED27" w14:textId="77777777" w:rsidR="009E464F" w:rsidRPr="00E33829" w:rsidRDefault="009E464F" w:rsidP="000D6DE5">
            <w:pPr>
              <w:rPr>
                <w:rFonts w:ascii="Courier New" w:hAnsi="Courier New" w:cs="Courier New"/>
                <w:b/>
                <w:sz w:val="20"/>
                <w:szCs w:val="20"/>
                <w:lang w:val="en-US"/>
              </w:rPr>
            </w:pPr>
          </w:p>
          <w:p w14:paraId="3CA59D14" w14:textId="77777777" w:rsidR="009E464F" w:rsidRPr="00E33829" w:rsidRDefault="009E464F" w:rsidP="00903DB2">
            <w:pPr>
              <w:pStyle w:val="Tableheading"/>
            </w:pPr>
            <w:r w:rsidRPr="00E33829">
              <w:t>Common parameters</w:t>
            </w:r>
          </w:p>
          <w:p w14:paraId="3887CCAD" w14:textId="77777777" w:rsidR="009E464F" w:rsidRPr="00E33829" w:rsidRDefault="009E464F" w:rsidP="000D6DE5">
            <w:pPr>
              <w:rPr>
                <w:rFonts w:ascii="Courier New" w:hAnsi="Courier New" w:cs="Courier New"/>
                <w:b/>
                <w:sz w:val="20"/>
                <w:szCs w:val="20"/>
                <w:lang w:val="en-US"/>
              </w:rPr>
            </w:pPr>
          </w:p>
        </w:tc>
      </w:tr>
      <w:tr w:rsidR="009E464F" w14:paraId="359253F8" w14:textId="77777777" w:rsidTr="000D6DE5">
        <w:tc>
          <w:tcPr>
            <w:tcW w:w="9062" w:type="dxa"/>
            <w:gridSpan w:val="2"/>
          </w:tcPr>
          <w:p w14:paraId="10EDB659" w14:textId="77777777" w:rsidR="009E464F" w:rsidRPr="00D47E0E" w:rsidRDefault="009E464F" w:rsidP="000D6DE5">
            <w:pPr>
              <w:rPr>
                <w:rFonts w:ascii="Courier New" w:hAnsi="Courier New" w:cs="Courier New"/>
                <w:b/>
                <w:sz w:val="16"/>
                <w:szCs w:val="16"/>
                <w:lang w:val="en-US"/>
              </w:rPr>
            </w:pPr>
            <w:r w:rsidRPr="00D47E0E">
              <w:rPr>
                <w:rFonts w:ascii="Courier New" w:hAnsi="Courier New" w:cs="Courier New"/>
                <w:b/>
                <w:sz w:val="16"/>
                <w:szCs w:val="16"/>
                <w:lang w:val="en-US"/>
              </w:rPr>
              <w:t>[Radar Toggles]</w:t>
            </w:r>
          </w:p>
          <w:p w14:paraId="0A792424" w14:textId="38790FAB"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Phase Noise=</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t</w:t>
            </w:r>
          </w:p>
          <w:p w14:paraId="646C2835" w14:textId="73C35FAE"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Doppler Processing=</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f</w:t>
            </w:r>
          </w:p>
          <w:p w14:paraId="244F5CC3" w14:textId="31950369"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Pulse Compression=</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f</w:t>
            </w:r>
          </w:p>
          <w:p w14:paraId="13A660B6" w14:textId="07FFC575"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Timing Jitter=</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t</w:t>
            </w:r>
          </w:p>
          <w:p w14:paraId="70D8DE9C" w14:textId="558BDE8A" w:rsidR="009E464F" w:rsidRDefault="009E464F" w:rsidP="000D6DE5">
            <w:pPr>
              <w:rPr>
                <w:rFonts w:ascii="Courier New" w:hAnsi="Courier New" w:cs="Courier New"/>
                <w:sz w:val="16"/>
                <w:szCs w:val="16"/>
                <w:lang w:val="en-US"/>
              </w:rPr>
            </w:pPr>
            <w:r>
              <w:rPr>
                <w:rFonts w:ascii="Courier New" w:hAnsi="Courier New" w:cs="Courier New"/>
                <w:sz w:val="16"/>
                <w:szCs w:val="16"/>
                <w:lang w:val="en-US"/>
              </w:rPr>
              <w:t>Rotating=</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t</w:t>
            </w:r>
          </w:p>
          <w:p w14:paraId="4AE1053A" w14:textId="77777777" w:rsidR="009E464F" w:rsidRDefault="009E464F" w:rsidP="000D6DE5">
            <w:pPr>
              <w:rPr>
                <w:lang w:val="en-US"/>
              </w:rPr>
            </w:pPr>
          </w:p>
        </w:tc>
      </w:tr>
      <w:tr w:rsidR="009E464F" w14:paraId="78267D0D" w14:textId="77777777" w:rsidTr="00903DB2">
        <w:tc>
          <w:tcPr>
            <w:tcW w:w="3823" w:type="dxa"/>
            <w:vAlign w:val="top"/>
          </w:tcPr>
          <w:p w14:paraId="49AC1906" w14:textId="77777777" w:rsidR="009E464F" w:rsidRPr="009E464F" w:rsidRDefault="009E464F" w:rsidP="000D6DE5">
            <w:pPr>
              <w:rPr>
                <w:rFonts w:ascii="Courier New" w:hAnsi="Courier New" w:cs="Courier New"/>
                <w:b/>
                <w:sz w:val="16"/>
                <w:szCs w:val="16"/>
                <w:lang w:val="de-DE"/>
              </w:rPr>
            </w:pPr>
            <w:r w:rsidRPr="009E464F">
              <w:rPr>
                <w:rFonts w:ascii="Courier New" w:hAnsi="Courier New" w:cs="Courier New"/>
                <w:b/>
                <w:sz w:val="16"/>
                <w:szCs w:val="16"/>
                <w:lang w:val="de-DE"/>
              </w:rPr>
              <w:t>[Propagation Toggles]</w:t>
            </w:r>
          </w:p>
          <w:p w14:paraId="6A48E367" w14:textId="73B2A4A0" w:rsidR="009E464F" w:rsidRPr="009E464F" w:rsidRDefault="009E464F" w:rsidP="000D6DE5">
            <w:pPr>
              <w:rPr>
                <w:rFonts w:ascii="Courier New" w:hAnsi="Courier New" w:cs="Courier New"/>
                <w:sz w:val="16"/>
                <w:szCs w:val="16"/>
                <w:lang w:val="de-DE"/>
              </w:rPr>
            </w:pPr>
            <w:r w:rsidRPr="009E464F">
              <w:rPr>
                <w:rFonts w:ascii="Courier New" w:hAnsi="Courier New" w:cs="Courier New"/>
                <w:sz w:val="16"/>
                <w:szCs w:val="16"/>
                <w:lang w:val="de-DE"/>
              </w:rPr>
              <w:t>Troposcatter=</w:t>
            </w:r>
            <w:r w:rsidR="003A43E4">
              <w:rPr>
                <w:rFonts w:ascii="Courier New" w:hAnsi="Courier New" w:cs="Courier New"/>
                <w:sz w:val="16"/>
                <w:szCs w:val="16"/>
                <w:lang w:val="de-DE"/>
              </w:rPr>
              <w:t xml:space="preserve">         </w:t>
            </w:r>
            <w:r w:rsidRPr="009E464F">
              <w:rPr>
                <w:rFonts w:ascii="Courier New" w:hAnsi="Courier New" w:cs="Courier New"/>
                <w:sz w:val="16"/>
                <w:szCs w:val="16"/>
                <w:lang w:val="de-DE"/>
              </w:rPr>
              <w:t xml:space="preserve"> t</w:t>
            </w:r>
          </w:p>
          <w:p w14:paraId="0948D9A9" w14:textId="7177E55B" w:rsidR="009E464F" w:rsidRPr="009E464F" w:rsidRDefault="009E464F" w:rsidP="000D6DE5">
            <w:pPr>
              <w:rPr>
                <w:rFonts w:ascii="Courier New" w:hAnsi="Courier New" w:cs="Courier New"/>
                <w:sz w:val="16"/>
                <w:szCs w:val="16"/>
                <w:lang w:val="de-DE"/>
              </w:rPr>
            </w:pPr>
            <w:r w:rsidRPr="009E464F">
              <w:rPr>
                <w:rFonts w:ascii="Courier New" w:hAnsi="Courier New" w:cs="Courier New"/>
                <w:sz w:val="16"/>
                <w:szCs w:val="16"/>
                <w:lang w:val="de-DE"/>
              </w:rPr>
              <w:t>Attenuation=</w:t>
            </w:r>
            <w:r w:rsidR="003A43E4">
              <w:rPr>
                <w:rFonts w:ascii="Courier New" w:hAnsi="Courier New" w:cs="Courier New"/>
                <w:sz w:val="16"/>
                <w:szCs w:val="16"/>
                <w:lang w:val="de-DE"/>
              </w:rPr>
              <w:t xml:space="preserve">          </w:t>
            </w:r>
            <w:r w:rsidRPr="009E464F">
              <w:rPr>
                <w:rFonts w:ascii="Courier New" w:hAnsi="Courier New" w:cs="Courier New"/>
                <w:sz w:val="16"/>
                <w:szCs w:val="16"/>
                <w:lang w:val="de-DE"/>
              </w:rPr>
              <w:t>t</w:t>
            </w:r>
          </w:p>
          <w:p w14:paraId="4AD2E9CE" w14:textId="44668410"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Free Space=</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f</w:t>
            </w:r>
          </w:p>
          <w:p w14:paraId="186073A2" w14:textId="5975B3D4"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Surface-Based Duct=</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f</w:t>
            </w:r>
          </w:p>
          <w:p w14:paraId="4740C1A0" w14:textId="58377E3F"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Evaporation Duct=</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f</w:t>
            </w:r>
          </w:p>
          <w:p w14:paraId="1A5104AC" w14:textId="6866A718"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Antenna Noise=</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t</w:t>
            </w:r>
          </w:p>
          <w:p w14:paraId="312D0364" w14:textId="7F7BF71E" w:rsidR="009E464F"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Multipath=</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f</w:t>
            </w:r>
          </w:p>
          <w:p w14:paraId="26E7E30E" w14:textId="77777777" w:rsidR="009E464F" w:rsidRPr="00D47E0E" w:rsidRDefault="009E464F" w:rsidP="000D6DE5">
            <w:pPr>
              <w:rPr>
                <w:rFonts w:ascii="Courier New" w:hAnsi="Courier New" w:cs="Courier New"/>
                <w:b/>
                <w:sz w:val="16"/>
                <w:szCs w:val="16"/>
              </w:rPr>
            </w:pPr>
          </w:p>
        </w:tc>
        <w:tc>
          <w:tcPr>
            <w:tcW w:w="5239" w:type="dxa"/>
          </w:tcPr>
          <w:p w14:paraId="28FE4DC1" w14:textId="77777777" w:rsidR="009E464F" w:rsidRPr="00D47E0E" w:rsidRDefault="009E464F" w:rsidP="000D6DE5">
            <w:pPr>
              <w:rPr>
                <w:rFonts w:ascii="Courier New" w:hAnsi="Courier New" w:cs="Courier New"/>
                <w:b/>
                <w:sz w:val="16"/>
                <w:szCs w:val="16"/>
                <w:lang w:val="en-US"/>
              </w:rPr>
            </w:pPr>
            <w:r w:rsidRPr="00D47E0E">
              <w:rPr>
                <w:rFonts w:ascii="Courier New" w:hAnsi="Courier New" w:cs="Courier New"/>
                <w:b/>
                <w:sz w:val="16"/>
                <w:szCs w:val="16"/>
                <w:lang w:val="en-US"/>
              </w:rPr>
              <w:t>[Propagation Parameters]</w:t>
            </w:r>
          </w:p>
          <w:p w14:paraId="3EF9AB65" w14:textId="4D694424"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Air Temperature=</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15.0 degC</w:t>
            </w:r>
          </w:p>
          <w:p w14:paraId="0B312A12" w14:textId="7F0D5E74"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Atmospheric Pressure=</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1020 hPa</w:t>
            </w:r>
          </w:p>
          <w:p w14:paraId="7827A8FC" w14:textId="0CDB039B"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Relative Humidity=</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70 %</w:t>
            </w:r>
          </w:p>
          <w:p w14:paraId="248AD172" w14:textId="4038370E"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Surface Refractivity=</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328.3 Nunits</w:t>
            </w:r>
          </w:p>
          <w:p w14:paraId="7C91CCAA" w14:textId="1E38B3B2"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Wind Direction=</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0 deg</w:t>
            </w:r>
          </w:p>
          <w:p w14:paraId="00659630" w14:textId="751D784E"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K-factor, Refractivity Gradient=</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1333.3 Nunits/km</w:t>
            </w:r>
          </w:p>
          <w:p w14:paraId="543F6FCD" w14:textId="7F874CF7"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Galactic Noise Activity=</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average</w:t>
            </w:r>
          </w:p>
          <w:p w14:paraId="20B0E670" w14:textId="070754BD"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Sea State=</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3</w:t>
            </w:r>
          </w:p>
          <w:p w14:paraId="3D852C2E" w14:textId="1DD4C95D"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Sea Salinity=</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35 promille</w:t>
            </w:r>
          </w:p>
          <w:p w14:paraId="38FCC437" w14:textId="39C38786"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Water Temperature=</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10.0 degC</w:t>
            </w:r>
          </w:p>
          <w:p w14:paraId="54005436" w14:textId="48CD5441" w:rsidR="009E464F" w:rsidRPr="00D773B4" w:rsidRDefault="009E464F" w:rsidP="000D6DE5">
            <w:pPr>
              <w:rPr>
                <w:rFonts w:ascii="Courier New" w:hAnsi="Courier New" w:cs="Courier New"/>
                <w:color w:val="808080" w:themeColor="background1" w:themeShade="80"/>
                <w:sz w:val="16"/>
                <w:szCs w:val="16"/>
                <w:lang w:val="en-US"/>
              </w:rPr>
            </w:pPr>
            <w:r w:rsidRPr="00D773B4">
              <w:rPr>
                <w:rFonts w:ascii="Courier New" w:hAnsi="Courier New" w:cs="Courier New"/>
                <w:color w:val="808080" w:themeColor="background1" w:themeShade="80"/>
                <w:sz w:val="16"/>
                <w:szCs w:val="16"/>
                <w:lang w:val="en-US"/>
              </w:rPr>
              <w:t>Evaporation Duct Height=</w:t>
            </w:r>
            <w:r w:rsidR="003A43E4">
              <w:rPr>
                <w:rFonts w:ascii="Courier New" w:hAnsi="Courier New" w:cs="Courier New"/>
                <w:color w:val="808080" w:themeColor="background1" w:themeShade="80"/>
                <w:sz w:val="16"/>
                <w:szCs w:val="16"/>
                <w:lang w:val="en-US"/>
              </w:rPr>
              <w:t xml:space="preserve">       </w:t>
            </w:r>
            <w:r w:rsidRPr="00D773B4">
              <w:rPr>
                <w:rFonts w:ascii="Courier New" w:hAnsi="Courier New" w:cs="Courier New"/>
                <w:color w:val="808080" w:themeColor="background1" w:themeShade="80"/>
                <w:sz w:val="16"/>
                <w:szCs w:val="16"/>
                <w:lang w:val="en-US"/>
              </w:rPr>
              <w:t>10.0 m</w:t>
            </w:r>
          </w:p>
          <w:p w14:paraId="2BAB7A7A" w14:textId="50E32111" w:rsidR="009E464F" w:rsidRPr="00D773B4" w:rsidRDefault="009E464F" w:rsidP="000D6DE5">
            <w:pPr>
              <w:rPr>
                <w:rFonts w:ascii="Courier New" w:hAnsi="Courier New" w:cs="Courier New"/>
                <w:color w:val="808080" w:themeColor="background1" w:themeShade="80"/>
                <w:sz w:val="16"/>
                <w:szCs w:val="16"/>
                <w:lang w:val="en-US"/>
              </w:rPr>
            </w:pPr>
            <w:r w:rsidRPr="00D773B4">
              <w:rPr>
                <w:rFonts w:ascii="Courier New" w:hAnsi="Courier New" w:cs="Courier New"/>
                <w:color w:val="808080" w:themeColor="background1" w:themeShade="80"/>
                <w:sz w:val="16"/>
                <w:szCs w:val="16"/>
                <w:lang w:val="en-US"/>
              </w:rPr>
              <w:t>Surface-Based Duct Height=</w:t>
            </w:r>
            <w:r w:rsidR="003A43E4">
              <w:rPr>
                <w:rFonts w:ascii="Courier New" w:hAnsi="Courier New" w:cs="Courier New"/>
                <w:color w:val="808080" w:themeColor="background1" w:themeShade="80"/>
                <w:sz w:val="16"/>
                <w:szCs w:val="16"/>
                <w:lang w:val="en-US"/>
              </w:rPr>
              <w:t xml:space="preserve">     </w:t>
            </w:r>
            <w:r>
              <w:rPr>
                <w:rFonts w:ascii="Courier New" w:hAnsi="Courier New" w:cs="Courier New"/>
                <w:color w:val="808080" w:themeColor="background1" w:themeShade="80"/>
                <w:sz w:val="16"/>
                <w:szCs w:val="16"/>
                <w:lang w:val="en-US"/>
              </w:rPr>
              <w:t xml:space="preserve"> </w:t>
            </w:r>
            <w:r w:rsidRPr="00D773B4">
              <w:rPr>
                <w:rFonts w:ascii="Courier New" w:hAnsi="Courier New" w:cs="Courier New"/>
                <w:color w:val="808080" w:themeColor="background1" w:themeShade="80"/>
                <w:sz w:val="16"/>
                <w:szCs w:val="16"/>
                <w:lang w:val="en-US"/>
              </w:rPr>
              <w:t>100.0 m</w:t>
            </w:r>
          </w:p>
          <w:p w14:paraId="6C867282" w14:textId="7CDECF8E"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Wind Force=</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3 Beaufort</w:t>
            </w:r>
          </w:p>
          <w:p w14:paraId="7CE3DD68" w14:textId="51D13E5A"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Land Temperature=</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10.0 degC</w:t>
            </w:r>
          </w:p>
          <w:p w14:paraId="4CB1EC78" w14:textId="1BC4CAE6"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Water Content Soil=</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60 %</w:t>
            </w:r>
          </w:p>
          <w:p w14:paraId="60C9A403" w14:textId="49C757D3"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Surface Roughness=</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0.1 m</w:t>
            </w:r>
          </w:p>
          <w:p w14:paraId="32A600ED" w14:textId="36CABD5D" w:rsidR="009E464F" w:rsidRDefault="009E464F" w:rsidP="000D6DE5">
            <w:pPr>
              <w:rPr>
                <w:rFonts w:ascii="Courier New" w:hAnsi="Courier New" w:cs="Courier New"/>
                <w:sz w:val="16"/>
                <w:szCs w:val="16"/>
                <w:lang w:val="en-US"/>
              </w:rPr>
            </w:pPr>
            <w:r>
              <w:rPr>
                <w:rFonts w:ascii="Courier New" w:hAnsi="Courier New" w:cs="Courier New"/>
                <w:sz w:val="16"/>
                <w:szCs w:val="16"/>
                <w:lang w:val="en-US"/>
              </w:rPr>
              <w:t>Soil Type=</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average</w:t>
            </w:r>
          </w:p>
          <w:p w14:paraId="257E44EA" w14:textId="77777777" w:rsidR="009E464F" w:rsidRPr="00D47E0E" w:rsidRDefault="009E464F" w:rsidP="000D6DE5">
            <w:pPr>
              <w:rPr>
                <w:rFonts w:ascii="Courier New" w:hAnsi="Courier New" w:cs="Courier New"/>
                <w:b/>
                <w:sz w:val="16"/>
                <w:szCs w:val="16"/>
                <w:lang w:val="en-US"/>
              </w:rPr>
            </w:pPr>
          </w:p>
        </w:tc>
      </w:tr>
      <w:tr w:rsidR="009E464F" w:rsidRPr="004171F1" w14:paraId="62D0510D" w14:textId="77777777" w:rsidTr="00903DB2">
        <w:tc>
          <w:tcPr>
            <w:tcW w:w="3823" w:type="dxa"/>
            <w:vAlign w:val="top"/>
          </w:tcPr>
          <w:p w14:paraId="779856D4" w14:textId="77777777" w:rsidR="009E464F" w:rsidRPr="00D47E0E" w:rsidRDefault="009E464F" w:rsidP="000D6DE5">
            <w:pPr>
              <w:rPr>
                <w:rFonts w:ascii="Courier New" w:hAnsi="Courier New" w:cs="Courier New"/>
                <w:b/>
                <w:sz w:val="16"/>
                <w:szCs w:val="16"/>
                <w:lang w:val="en-US"/>
              </w:rPr>
            </w:pPr>
            <w:r w:rsidRPr="00D47E0E">
              <w:rPr>
                <w:rFonts w:ascii="Courier New" w:hAnsi="Courier New" w:cs="Courier New"/>
                <w:b/>
                <w:sz w:val="16"/>
                <w:szCs w:val="16"/>
                <w:lang w:val="en-US"/>
              </w:rPr>
              <w:t>[Clutter Toggles]</w:t>
            </w:r>
          </w:p>
          <w:p w14:paraId="2A47EDA4" w14:textId="0940C1BB"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Sea Clutter=</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t</w:t>
            </w:r>
          </w:p>
          <w:p w14:paraId="24747257" w14:textId="667DE35A"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Land Clutter=</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f</w:t>
            </w:r>
          </w:p>
          <w:p w14:paraId="22532B34" w14:textId="737F03B9"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Constant Gamma=</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f</w:t>
            </w:r>
          </w:p>
          <w:p w14:paraId="6BAD3B2F" w14:textId="732726D9" w:rsidR="009E464F" w:rsidRPr="00D47E0E" w:rsidRDefault="009E464F" w:rsidP="000D6DE5">
            <w:pPr>
              <w:rPr>
                <w:rFonts w:ascii="Courier New" w:hAnsi="Courier New" w:cs="Courier New"/>
                <w:sz w:val="16"/>
                <w:szCs w:val="16"/>
                <w:lang w:val="en-US"/>
              </w:rPr>
            </w:pPr>
            <w:r w:rsidRPr="009E464F">
              <w:rPr>
                <w:rFonts w:ascii="Courier New" w:hAnsi="Courier New" w:cs="Courier New"/>
                <w:sz w:val="16"/>
                <w:szCs w:val="16"/>
                <w:lang w:val="en-US"/>
              </w:rPr>
              <w:t>Rain=</w:t>
            </w:r>
            <w:r w:rsidR="003A43E4">
              <w:rPr>
                <w:rFonts w:ascii="Courier New" w:hAnsi="Courier New" w:cs="Courier New"/>
                <w:sz w:val="16"/>
                <w:szCs w:val="16"/>
                <w:lang w:val="en-US"/>
              </w:rPr>
              <w:t xml:space="preserve">             </w:t>
            </w:r>
            <w:r w:rsidRPr="009E464F">
              <w:rPr>
                <w:rFonts w:ascii="Courier New" w:hAnsi="Courier New" w:cs="Courier New"/>
                <w:sz w:val="16"/>
                <w:szCs w:val="16"/>
                <w:lang w:val="en-US"/>
              </w:rPr>
              <w:t xml:space="preserve"> t/f</w:t>
            </w:r>
          </w:p>
          <w:p w14:paraId="6FC47D59" w14:textId="2A2FD8BF"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Chaff=</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f</w:t>
            </w:r>
          </w:p>
          <w:p w14:paraId="6009A229" w14:textId="77777777" w:rsidR="009E464F" w:rsidRPr="00E33829" w:rsidRDefault="009E464F" w:rsidP="000D6DE5">
            <w:pPr>
              <w:rPr>
                <w:rFonts w:ascii="Courier New" w:hAnsi="Courier New" w:cs="Courier New"/>
                <w:b/>
                <w:sz w:val="16"/>
                <w:szCs w:val="16"/>
                <w:lang w:val="en-US"/>
              </w:rPr>
            </w:pPr>
          </w:p>
        </w:tc>
        <w:tc>
          <w:tcPr>
            <w:tcW w:w="5239" w:type="dxa"/>
          </w:tcPr>
          <w:p w14:paraId="6C9EEF36" w14:textId="77777777" w:rsidR="009E464F" w:rsidRPr="00D47E0E" w:rsidRDefault="009E464F" w:rsidP="000D6DE5">
            <w:pPr>
              <w:rPr>
                <w:rFonts w:ascii="Courier New" w:hAnsi="Courier New" w:cs="Courier New"/>
                <w:b/>
                <w:sz w:val="16"/>
                <w:szCs w:val="16"/>
                <w:lang w:val="en-US"/>
              </w:rPr>
            </w:pPr>
            <w:r w:rsidRPr="00D47E0E">
              <w:rPr>
                <w:rFonts w:ascii="Courier New" w:hAnsi="Courier New" w:cs="Courier New"/>
                <w:b/>
                <w:sz w:val="16"/>
                <w:szCs w:val="16"/>
                <w:lang w:val="en-US"/>
              </w:rPr>
              <w:t>[Clutter Parameters]</w:t>
            </w:r>
          </w:p>
          <w:p w14:paraId="284BCF2C" w14:textId="3977719B" w:rsidR="009E464F" w:rsidRPr="00D773B4" w:rsidRDefault="009E464F" w:rsidP="000D6DE5">
            <w:pPr>
              <w:rPr>
                <w:rFonts w:ascii="Courier New" w:hAnsi="Courier New" w:cs="Courier New"/>
                <w:color w:val="808080" w:themeColor="background1" w:themeShade="80"/>
                <w:sz w:val="16"/>
                <w:szCs w:val="16"/>
                <w:lang w:val="en-US"/>
              </w:rPr>
            </w:pPr>
            <w:r w:rsidRPr="00D773B4">
              <w:rPr>
                <w:rFonts w:ascii="Courier New" w:hAnsi="Courier New" w:cs="Courier New"/>
                <w:color w:val="808080" w:themeColor="background1" w:themeShade="80"/>
                <w:sz w:val="16"/>
                <w:szCs w:val="16"/>
                <w:lang w:val="en-US"/>
              </w:rPr>
              <w:t>Land Clutter Reflectivity=</w:t>
            </w:r>
            <w:r w:rsidR="003A43E4">
              <w:rPr>
                <w:rFonts w:ascii="Courier New" w:hAnsi="Courier New" w:cs="Courier New"/>
                <w:color w:val="808080" w:themeColor="background1" w:themeShade="80"/>
                <w:sz w:val="16"/>
                <w:szCs w:val="16"/>
                <w:lang w:val="en-US"/>
              </w:rPr>
              <w:t xml:space="preserve">     </w:t>
            </w:r>
            <w:r>
              <w:rPr>
                <w:rFonts w:ascii="Courier New" w:hAnsi="Courier New" w:cs="Courier New"/>
                <w:color w:val="808080" w:themeColor="background1" w:themeShade="80"/>
                <w:sz w:val="16"/>
                <w:szCs w:val="16"/>
                <w:lang w:val="en-US"/>
              </w:rPr>
              <w:t xml:space="preserve"> </w:t>
            </w:r>
            <w:r w:rsidRPr="00D773B4">
              <w:rPr>
                <w:rFonts w:ascii="Courier New" w:hAnsi="Courier New" w:cs="Courier New"/>
                <w:color w:val="808080" w:themeColor="background1" w:themeShade="80"/>
                <w:sz w:val="16"/>
                <w:szCs w:val="16"/>
                <w:lang w:val="en-US"/>
              </w:rPr>
              <w:t>-38.0 dBm2/m2</w:t>
            </w:r>
          </w:p>
          <w:p w14:paraId="7F579BD4" w14:textId="172395F8"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Rainfall Rate=</w:t>
            </w:r>
            <w:r w:rsidR="003A43E4">
              <w:rPr>
                <w:rFonts w:ascii="Courier New" w:hAnsi="Courier New" w:cs="Courier New"/>
                <w:sz w:val="16"/>
                <w:szCs w:val="16"/>
                <w:lang w:val="en-US"/>
              </w:rPr>
              <w:t xml:space="preserve">            </w:t>
            </w:r>
            <w:r w:rsidR="003C0769">
              <w:rPr>
                <w:rFonts w:ascii="Courier New" w:hAnsi="Courier New" w:cs="Courier New"/>
                <w:sz w:val="16"/>
                <w:szCs w:val="16"/>
                <w:lang w:val="en-US"/>
              </w:rPr>
              <w:t xml:space="preserve"> 4</w:t>
            </w:r>
            <w:r w:rsidRPr="00D47E0E">
              <w:rPr>
                <w:rFonts w:ascii="Courier New" w:hAnsi="Courier New" w:cs="Courier New"/>
                <w:sz w:val="16"/>
                <w:szCs w:val="16"/>
                <w:lang w:val="en-US"/>
              </w:rPr>
              <w:t>.0 mm/hr</w:t>
            </w:r>
          </w:p>
          <w:p w14:paraId="5F0213D7" w14:textId="6E17AFA2" w:rsidR="009E464F" w:rsidRPr="00D773B4" w:rsidRDefault="009E464F" w:rsidP="000D6DE5">
            <w:pPr>
              <w:rPr>
                <w:rFonts w:ascii="Courier New" w:hAnsi="Courier New" w:cs="Courier New"/>
                <w:color w:val="808080" w:themeColor="background1" w:themeShade="80"/>
                <w:sz w:val="16"/>
                <w:szCs w:val="16"/>
                <w:lang w:val="en-US"/>
              </w:rPr>
            </w:pPr>
            <w:r w:rsidRPr="00D773B4">
              <w:rPr>
                <w:rFonts w:ascii="Courier New" w:hAnsi="Courier New" w:cs="Courier New"/>
                <w:color w:val="808080" w:themeColor="background1" w:themeShade="80"/>
                <w:sz w:val="16"/>
                <w:szCs w:val="16"/>
                <w:lang w:val="en-US"/>
              </w:rPr>
              <w:t>Chaff Density=</w:t>
            </w:r>
            <w:r w:rsidR="003A43E4">
              <w:rPr>
                <w:rFonts w:ascii="Courier New" w:hAnsi="Courier New" w:cs="Courier New"/>
                <w:color w:val="808080" w:themeColor="background1" w:themeShade="80"/>
                <w:sz w:val="16"/>
                <w:szCs w:val="16"/>
                <w:lang w:val="en-US"/>
              </w:rPr>
              <w:t xml:space="preserve">             </w:t>
            </w:r>
            <w:r w:rsidRPr="00D773B4">
              <w:rPr>
                <w:rFonts w:ascii="Courier New" w:hAnsi="Courier New" w:cs="Courier New"/>
                <w:color w:val="808080" w:themeColor="background1" w:themeShade="80"/>
                <w:sz w:val="16"/>
                <w:szCs w:val="16"/>
                <w:lang w:val="en-US"/>
              </w:rPr>
              <w:t>30 g/km3</w:t>
            </w:r>
          </w:p>
          <w:p w14:paraId="6DC01ACF" w14:textId="431E56C7" w:rsidR="009E464F" w:rsidRPr="00903DB2" w:rsidRDefault="009E464F" w:rsidP="000D6DE5">
            <w:pPr>
              <w:rPr>
                <w:rFonts w:ascii="Courier New" w:hAnsi="Courier New" w:cs="Courier New"/>
                <w:color w:val="C00000"/>
                <w:sz w:val="16"/>
                <w:szCs w:val="16"/>
                <w:lang w:val="en-US"/>
              </w:rPr>
            </w:pPr>
            <w:r w:rsidRPr="00903DB2">
              <w:rPr>
                <w:rFonts w:ascii="Courier New" w:hAnsi="Courier New" w:cs="Courier New"/>
                <w:color w:val="C00000"/>
                <w:sz w:val="16"/>
                <w:szCs w:val="16"/>
                <w:lang w:val="en-US"/>
              </w:rPr>
              <w:t>Minimum Range Rain/Chaff=</w:t>
            </w:r>
            <w:r w:rsidR="003A43E4">
              <w:rPr>
                <w:rFonts w:ascii="Courier New" w:hAnsi="Courier New" w:cs="Courier New"/>
                <w:color w:val="C00000"/>
                <w:sz w:val="16"/>
                <w:szCs w:val="16"/>
                <w:lang w:val="en-US"/>
              </w:rPr>
              <w:t xml:space="preserve">       </w:t>
            </w:r>
            <w:r w:rsidR="003C0769">
              <w:rPr>
                <w:rFonts w:ascii="Courier New" w:hAnsi="Courier New" w:cs="Courier New"/>
                <w:color w:val="C00000"/>
                <w:sz w:val="16"/>
                <w:szCs w:val="16"/>
                <w:lang w:val="en-US"/>
              </w:rPr>
              <w:t>3.0</w:t>
            </w:r>
            <w:r w:rsidRPr="00903DB2">
              <w:rPr>
                <w:rFonts w:ascii="Courier New" w:hAnsi="Courier New" w:cs="Courier New"/>
                <w:color w:val="C00000"/>
                <w:sz w:val="16"/>
                <w:szCs w:val="16"/>
                <w:lang w:val="en-US"/>
              </w:rPr>
              <w:t xml:space="preserve"> </w:t>
            </w:r>
            <w:r w:rsidR="003C0769">
              <w:rPr>
                <w:rFonts w:ascii="Courier New" w:hAnsi="Courier New" w:cs="Courier New"/>
                <w:color w:val="C00000"/>
                <w:sz w:val="16"/>
                <w:szCs w:val="16"/>
                <w:lang w:val="en-US"/>
              </w:rPr>
              <w:t>NM</w:t>
            </w:r>
          </w:p>
          <w:p w14:paraId="7DD17321" w14:textId="1F6B2ACF" w:rsidR="009E464F" w:rsidRPr="00903DB2" w:rsidRDefault="009E464F" w:rsidP="000D6DE5">
            <w:pPr>
              <w:rPr>
                <w:rFonts w:ascii="Courier New" w:hAnsi="Courier New" w:cs="Courier New"/>
                <w:color w:val="C00000"/>
                <w:sz w:val="16"/>
                <w:szCs w:val="16"/>
                <w:lang w:val="en-US"/>
              </w:rPr>
            </w:pPr>
            <w:r w:rsidRPr="00903DB2">
              <w:rPr>
                <w:rFonts w:ascii="Courier New" w:hAnsi="Courier New" w:cs="Courier New"/>
                <w:color w:val="C00000"/>
                <w:sz w:val="16"/>
                <w:szCs w:val="16"/>
                <w:lang w:val="en-US"/>
              </w:rPr>
              <w:t>Maximum Range Rain/Chaff=</w:t>
            </w:r>
            <w:r w:rsidR="003A43E4">
              <w:rPr>
                <w:rFonts w:ascii="Courier New" w:hAnsi="Courier New" w:cs="Courier New"/>
                <w:color w:val="C00000"/>
                <w:sz w:val="16"/>
                <w:szCs w:val="16"/>
                <w:lang w:val="en-US"/>
              </w:rPr>
              <w:t xml:space="preserve">      </w:t>
            </w:r>
            <w:r w:rsidRPr="00903DB2">
              <w:rPr>
                <w:rFonts w:ascii="Courier New" w:hAnsi="Courier New" w:cs="Courier New"/>
                <w:color w:val="C00000"/>
                <w:sz w:val="16"/>
                <w:szCs w:val="16"/>
                <w:lang w:val="en-US"/>
              </w:rPr>
              <w:t xml:space="preserve"> </w:t>
            </w:r>
            <w:r w:rsidR="003C0769">
              <w:rPr>
                <w:rFonts w:ascii="Courier New" w:hAnsi="Courier New" w:cs="Courier New"/>
                <w:color w:val="C00000"/>
                <w:sz w:val="16"/>
                <w:szCs w:val="16"/>
                <w:lang w:val="en-US"/>
              </w:rPr>
              <w:t>10</w:t>
            </w:r>
            <w:r w:rsidRPr="00903DB2">
              <w:rPr>
                <w:rFonts w:ascii="Courier New" w:hAnsi="Courier New" w:cs="Courier New"/>
                <w:color w:val="C00000"/>
                <w:sz w:val="16"/>
                <w:szCs w:val="16"/>
                <w:lang w:val="en-US"/>
              </w:rPr>
              <w:t xml:space="preserve">.0 </w:t>
            </w:r>
            <w:r w:rsidR="003C0769">
              <w:rPr>
                <w:rFonts w:ascii="Courier New" w:hAnsi="Courier New" w:cs="Courier New"/>
                <w:color w:val="C00000"/>
                <w:sz w:val="16"/>
                <w:szCs w:val="16"/>
                <w:lang w:val="en-US"/>
              </w:rPr>
              <w:t>NM</w:t>
            </w:r>
          </w:p>
          <w:p w14:paraId="673AA39C" w14:textId="2F2F9C16"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Maximum Altitude Rain/Chaff=</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3000 m</w:t>
            </w:r>
          </w:p>
          <w:p w14:paraId="4FA383CB" w14:textId="31307F7E" w:rsidR="009E464F" w:rsidRPr="00D773B4" w:rsidRDefault="009E464F" w:rsidP="000D6DE5">
            <w:pPr>
              <w:rPr>
                <w:rFonts w:ascii="Courier New" w:hAnsi="Courier New" w:cs="Courier New"/>
                <w:color w:val="808080" w:themeColor="background1" w:themeShade="80"/>
                <w:sz w:val="16"/>
                <w:szCs w:val="16"/>
                <w:lang w:val="en-US"/>
              </w:rPr>
            </w:pPr>
            <w:r w:rsidRPr="00D773B4">
              <w:rPr>
                <w:rFonts w:ascii="Courier New" w:hAnsi="Courier New" w:cs="Courier New"/>
                <w:color w:val="808080" w:themeColor="background1" w:themeShade="80"/>
                <w:sz w:val="16"/>
                <w:szCs w:val="16"/>
                <w:lang w:val="en-US"/>
              </w:rPr>
              <w:t xml:space="preserve">Circular Pol. Power Reduction of </w:t>
            </w:r>
            <w:r>
              <w:rPr>
                <w:rFonts w:ascii="Courier New" w:hAnsi="Courier New" w:cs="Courier New"/>
                <w:color w:val="808080" w:themeColor="background1" w:themeShade="80"/>
                <w:sz w:val="16"/>
                <w:szCs w:val="16"/>
                <w:lang w:val="en-US"/>
              </w:rPr>
              <w:br/>
            </w:r>
            <w:r w:rsidRPr="00D773B4">
              <w:rPr>
                <w:rFonts w:ascii="Courier New" w:hAnsi="Courier New" w:cs="Courier New"/>
                <w:color w:val="808080" w:themeColor="background1" w:themeShade="80"/>
                <w:sz w:val="16"/>
                <w:szCs w:val="16"/>
                <w:lang w:val="en-US"/>
              </w:rPr>
              <w:t>Rain Clutter=</w:t>
            </w:r>
            <w:r w:rsidR="003A43E4">
              <w:rPr>
                <w:rFonts w:ascii="Courier New" w:hAnsi="Courier New" w:cs="Courier New"/>
                <w:color w:val="808080" w:themeColor="background1" w:themeShade="80"/>
                <w:sz w:val="16"/>
                <w:szCs w:val="16"/>
                <w:lang w:val="en-US"/>
              </w:rPr>
              <w:t xml:space="preserve">            </w:t>
            </w:r>
            <w:r>
              <w:rPr>
                <w:rFonts w:ascii="Courier New" w:hAnsi="Courier New" w:cs="Courier New"/>
                <w:color w:val="808080" w:themeColor="background1" w:themeShade="80"/>
                <w:sz w:val="16"/>
                <w:szCs w:val="16"/>
                <w:lang w:val="en-US"/>
              </w:rPr>
              <w:t xml:space="preserve"> </w:t>
            </w:r>
            <w:r w:rsidRPr="00D773B4">
              <w:rPr>
                <w:rFonts w:ascii="Courier New" w:hAnsi="Courier New" w:cs="Courier New"/>
                <w:color w:val="808080" w:themeColor="background1" w:themeShade="80"/>
                <w:sz w:val="16"/>
                <w:szCs w:val="16"/>
                <w:lang w:val="en-US"/>
              </w:rPr>
              <w:t>20.0 dB</w:t>
            </w:r>
          </w:p>
          <w:p w14:paraId="4F03E0B5" w14:textId="77777777" w:rsidR="009E464F" w:rsidRPr="00D47E0E" w:rsidRDefault="009E464F" w:rsidP="000D6DE5">
            <w:pPr>
              <w:rPr>
                <w:rFonts w:ascii="Courier New" w:hAnsi="Courier New" w:cs="Courier New"/>
                <w:b/>
                <w:sz w:val="16"/>
                <w:szCs w:val="16"/>
                <w:lang w:val="en-US"/>
              </w:rPr>
            </w:pPr>
          </w:p>
        </w:tc>
      </w:tr>
      <w:tr w:rsidR="009E464F" w14:paraId="61A7A85B" w14:textId="77777777" w:rsidTr="00903DB2">
        <w:tc>
          <w:tcPr>
            <w:tcW w:w="3823" w:type="dxa"/>
            <w:vAlign w:val="top"/>
          </w:tcPr>
          <w:p w14:paraId="6CC23CA2" w14:textId="77777777" w:rsidR="009E464F" w:rsidRPr="00D47E0E" w:rsidRDefault="009E464F" w:rsidP="000D6DE5">
            <w:pPr>
              <w:rPr>
                <w:rFonts w:ascii="Courier New" w:hAnsi="Courier New" w:cs="Courier New"/>
                <w:b/>
                <w:sz w:val="16"/>
                <w:szCs w:val="16"/>
                <w:lang w:val="en-US"/>
              </w:rPr>
            </w:pPr>
            <w:r w:rsidRPr="00D47E0E">
              <w:rPr>
                <w:rFonts w:ascii="Courier New" w:hAnsi="Courier New" w:cs="Courier New"/>
                <w:b/>
                <w:sz w:val="16"/>
                <w:szCs w:val="16"/>
                <w:lang w:val="en-US"/>
              </w:rPr>
              <w:t>[Jamming Toggles]</w:t>
            </w:r>
          </w:p>
          <w:p w14:paraId="729CF5AE" w14:textId="59301806"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Barrage=</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f</w:t>
            </w:r>
          </w:p>
          <w:p w14:paraId="0A8A0488" w14:textId="4DE498CE"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Responsive=</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f</w:t>
            </w:r>
          </w:p>
          <w:p w14:paraId="6BDC93AB" w14:textId="77777777" w:rsidR="009E464F" w:rsidRPr="00E33829" w:rsidRDefault="009E464F" w:rsidP="000D6DE5">
            <w:pPr>
              <w:rPr>
                <w:rFonts w:ascii="Courier New" w:hAnsi="Courier New" w:cs="Courier New"/>
                <w:b/>
                <w:sz w:val="16"/>
                <w:szCs w:val="16"/>
                <w:lang w:val="en-US"/>
              </w:rPr>
            </w:pPr>
          </w:p>
        </w:tc>
        <w:tc>
          <w:tcPr>
            <w:tcW w:w="5239" w:type="dxa"/>
          </w:tcPr>
          <w:p w14:paraId="081A0527" w14:textId="77777777" w:rsidR="009E464F" w:rsidRPr="00D773B4" w:rsidRDefault="009E464F" w:rsidP="000D6DE5">
            <w:pPr>
              <w:rPr>
                <w:rFonts w:ascii="Courier New" w:hAnsi="Courier New" w:cs="Courier New"/>
                <w:b/>
                <w:color w:val="808080" w:themeColor="background1" w:themeShade="80"/>
                <w:sz w:val="16"/>
                <w:szCs w:val="16"/>
                <w:lang w:val="en-US"/>
              </w:rPr>
            </w:pPr>
            <w:r w:rsidRPr="00D773B4">
              <w:rPr>
                <w:rFonts w:ascii="Courier New" w:hAnsi="Courier New" w:cs="Courier New"/>
                <w:b/>
                <w:color w:val="808080" w:themeColor="background1" w:themeShade="80"/>
                <w:sz w:val="16"/>
                <w:szCs w:val="16"/>
                <w:lang w:val="en-US"/>
              </w:rPr>
              <w:t>[Jamming Parameters]</w:t>
            </w:r>
          </w:p>
          <w:p w14:paraId="694470B9" w14:textId="0A6EAA92" w:rsidR="009E464F" w:rsidRPr="00D773B4" w:rsidRDefault="009E464F" w:rsidP="000D6DE5">
            <w:pPr>
              <w:rPr>
                <w:rFonts w:ascii="Courier New" w:hAnsi="Courier New" w:cs="Courier New"/>
                <w:color w:val="808080" w:themeColor="background1" w:themeShade="80"/>
                <w:sz w:val="16"/>
                <w:szCs w:val="16"/>
                <w:lang w:val="en-US"/>
              </w:rPr>
            </w:pPr>
            <w:r w:rsidRPr="00D773B4">
              <w:rPr>
                <w:rFonts w:ascii="Courier New" w:hAnsi="Courier New" w:cs="Courier New"/>
                <w:color w:val="808080" w:themeColor="background1" w:themeShade="80"/>
                <w:sz w:val="16"/>
                <w:szCs w:val="16"/>
                <w:lang w:val="en-US"/>
              </w:rPr>
              <w:t>Power=</w:t>
            </w:r>
            <w:r w:rsidR="003A43E4">
              <w:rPr>
                <w:rFonts w:ascii="Courier New" w:hAnsi="Courier New" w:cs="Courier New"/>
                <w:color w:val="808080" w:themeColor="background1" w:themeShade="80"/>
                <w:sz w:val="16"/>
                <w:szCs w:val="16"/>
                <w:lang w:val="en-US"/>
              </w:rPr>
              <w:t xml:space="preserve">               </w:t>
            </w:r>
            <w:r w:rsidRPr="00D773B4">
              <w:rPr>
                <w:rFonts w:ascii="Courier New" w:hAnsi="Courier New" w:cs="Courier New"/>
                <w:color w:val="808080" w:themeColor="background1" w:themeShade="80"/>
                <w:sz w:val="16"/>
                <w:szCs w:val="16"/>
                <w:lang w:val="en-US"/>
              </w:rPr>
              <w:t>10.000 kW</w:t>
            </w:r>
          </w:p>
          <w:p w14:paraId="01A554F5" w14:textId="18478B42" w:rsidR="009E464F" w:rsidRPr="00D773B4" w:rsidRDefault="009E464F" w:rsidP="000D6DE5">
            <w:pPr>
              <w:rPr>
                <w:rFonts w:ascii="Courier New" w:hAnsi="Courier New" w:cs="Courier New"/>
                <w:color w:val="808080" w:themeColor="background1" w:themeShade="80"/>
                <w:sz w:val="16"/>
                <w:szCs w:val="16"/>
                <w:lang w:val="en-US"/>
              </w:rPr>
            </w:pPr>
            <w:r w:rsidRPr="00D773B4">
              <w:rPr>
                <w:rFonts w:ascii="Courier New" w:hAnsi="Courier New" w:cs="Courier New"/>
                <w:color w:val="808080" w:themeColor="background1" w:themeShade="80"/>
                <w:sz w:val="16"/>
                <w:szCs w:val="16"/>
                <w:lang w:val="en-US"/>
              </w:rPr>
              <w:t>Antenna Gain=</w:t>
            </w:r>
            <w:r w:rsidR="003A43E4">
              <w:rPr>
                <w:rFonts w:ascii="Courier New" w:hAnsi="Courier New" w:cs="Courier New"/>
                <w:color w:val="808080" w:themeColor="background1" w:themeShade="80"/>
                <w:sz w:val="16"/>
                <w:szCs w:val="16"/>
                <w:lang w:val="en-US"/>
              </w:rPr>
              <w:t xml:space="preserve">            </w:t>
            </w:r>
            <w:r>
              <w:rPr>
                <w:rFonts w:ascii="Courier New" w:hAnsi="Courier New" w:cs="Courier New"/>
                <w:color w:val="808080" w:themeColor="background1" w:themeShade="80"/>
                <w:sz w:val="16"/>
                <w:szCs w:val="16"/>
                <w:lang w:val="en-US"/>
              </w:rPr>
              <w:t xml:space="preserve"> </w:t>
            </w:r>
            <w:r w:rsidRPr="00D773B4">
              <w:rPr>
                <w:rFonts w:ascii="Courier New" w:hAnsi="Courier New" w:cs="Courier New"/>
                <w:color w:val="808080" w:themeColor="background1" w:themeShade="80"/>
                <w:sz w:val="16"/>
                <w:szCs w:val="16"/>
                <w:lang w:val="en-US"/>
              </w:rPr>
              <w:t>12.0 dBi</w:t>
            </w:r>
          </w:p>
          <w:p w14:paraId="3EB8F61F" w14:textId="6336D863" w:rsidR="009E464F" w:rsidRPr="00D773B4" w:rsidRDefault="009E464F" w:rsidP="000D6DE5">
            <w:pPr>
              <w:rPr>
                <w:rFonts w:ascii="Courier New" w:hAnsi="Courier New" w:cs="Courier New"/>
                <w:color w:val="808080" w:themeColor="background1" w:themeShade="80"/>
                <w:sz w:val="16"/>
                <w:szCs w:val="16"/>
                <w:lang w:val="en-US"/>
              </w:rPr>
            </w:pPr>
            <w:r w:rsidRPr="00D773B4">
              <w:rPr>
                <w:rFonts w:ascii="Courier New" w:hAnsi="Courier New" w:cs="Courier New"/>
                <w:color w:val="808080" w:themeColor="background1" w:themeShade="80"/>
                <w:sz w:val="16"/>
                <w:szCs w:val="16"/>
                <w:lang w:val="en-US"/>
              </w:rPr>
              <w:t>Bandwidth Barrage Mode=</w:t>
            </w:r>
            <w:r w:rsidR="003A43E4">
              <w:rPr>
                <w:rFonts w:ascii="Courier New" w:hAnsi="Courier New" w:cs="Courier New"/>
                <w:color w:val="808080" w:themeColor="background1" w:themeShade="80"/>
                <w:sz w:val="16"/>
                <w:szCs w:val="16"/>
                <w:lang w:val="en-US"/>
              </w:rPr>
              <w:t xml:space="preserve">        </w:t>
            </w:r>
            <w:r w:rsidRPr="00D773B4">
              <w:rPr>
                <w:rFonts w:ascii="Courier New" w:hAnsi="Courier New" w:cs="Courier New"/>
                <w:color w:val="808080" w:themeColor="background1" w:themeShade="80"/>
                <w:sz w:val="16"/>
                <w:szCs w:val="16"/>
                <w:lang w:val="en-US"/>
              </w:rPr>
              <w:t>600 MHz</w:t>
            </w:r>
          </w:p>
          <w:p w14:paraId="58C6E92A" w14:textId="77E526B3" w:rsidR="009E464F" w:rsidRPr="00D773B4" w:rsidRDefault="009E464F" w:rsidP="000D6DE5">
            <w:pPr>
              <w:rPr>
                <w:rFonts w:ascii="Courier New" w:hAnsi="Courier New" w:cs="Courier New"/>
                <w:color w:val="808080" w:themeColor="background1" w:themeShade="80"/>
                <w:sz w:val="16"/>
                <w:szCs w:val="16"/>
                <w:lang w:val="en-US"/>
              </w:rPr>
            </w:pPr>
            <w:r w:rsidRPr="00D773B4">
              <w:rPr>
                <w:rFonts w:ascii="Courier New" w:hAnsi="Courier New" w:cs="Courier New"/>
                <w:color w:val="808080" w:themeColor="background1" w:themeShade="80"/>
                <w:sz w:val="16"/>
                <w:szCs w:val="16"/>
                <w:lang w:val="en-US"/>
              </w:rPr>
              <w:t>Bandwidth Responsive Mode=</w:t>
            </w:r>
            <w:r w:rsidR="003A43E4">
              <w:rPr>
                <w:rFonts w:ascii="Courier New" w:hAnsi="Courier New" w:cs="Courier New"/>
                <w:color w:val="808080" w:themeColor="background1" w:themeShade="80"/>
                <w:sz w:val="16"/>
                <w:szCs w:val="16"/>
                <w:lang w:val="en-US"/>
              </w:rPr>
              <w:t xml:space="preserve">      </w:t>
            </w:r>
            <w:r w:rsidRPr="00D773B4">
              <w:rPr>
                <w:rFonts w:ascii="Courier New" w:hAnsi="Courier New" w:cs="Courier New"/>
                <w:color w:val="808080" w:themeColor="background1" w:themeShade="80"/>
                <w:sz w:val="16"/>
                <w:szCs w:val="16"/>
                <w:lang w:val="en-US"/>
              </w:rPr>
              <w:t>10.0 MHz</w:t>
            </w:r>
          </w:p>
          <w:p w14:paraId="61EBD6C2" w14:textId="7605A66A" w:rsidR="009E464F" w:rsidRPr="00D773B4" w:rsidRDefault="009E464F" w:rsidP="000D6DE5">
            <w:pPr>
              <w:rPr>
                <w:rFonts w:ascii="Courier New" w:hAnsi="Courier New" w:cs="Courier New"/>
                <w:color w:val="808080" w:themeColor="background1" w:themeShade="80"/>
                <w:sz w:val="16"/>
                <w:szCs w:val="16"/>
                <w:lang w:val="en-US"/>
              </w:rPr>
            </w:pPr>
            <w:r w:rsidRPr="00D773B4">
              <w:rPr>
                <w:rFonts w:ascii="Courier New" w:hAnsi="Courier New" w:cs="Courier New"/>
                <w:color w:val="808080" w:themeColor="background1" w:themeShade="80"/>
                <w:sz w:val="16"/>
                <w:szCs w:val="16"/>
                <w:lang w:val="en-US"/>
              </w:rPr>
              <w:t>Range=</w:t>
            </w:r>
            <w:r w:rsidR="003A43E4">
              <w:rPr>
                <w:rFonts w:ascii="Courier New" w:hAnsi="Courier New" w:cs="Courier New"/>
                <w:color w:val="808080" w:themeColor="background1" w:themeShade="80"/>
                <w:sz w:val="16"/>
                <w:szCs w:val="16"/>
                <w:lang w:val="en-US"/>
              </w:rPr>
              <w:t xml:space="preserve">                </w:t>
            </w:r>
            <w:r>
              <w:rPr>
                <w:rFonts w:ascii="Courier New" w:hAnsi="Courier New" w:cs="Courier New"/>
                <w:color w:val="808080" w:themeColor="background1" w:themeShade="80"/>
                <w:sz w:val="16"/>
                <w:szCs w:val="16"/>
                <w:lang w:val="en-US"/>
              </w:rPr>
              <w:t xml:space="preserve"> </w:t>
            </w:r>
            <w:r w:rsidRPr="00D773B4">
              <w:rPr>
                <w:rFonts w:ascii="Courier New" w:hAnsi="Courier New" w:cs="Courier New"/>
                <w:color w:val="808080" w:themeColor="background1" w:themeShade="80"/>
                <w:sz w:val="16"/>
                <w:szCs w:val="16"/>
                <w:lang w:val="en-US"/>
              </w:rPr>
              <w:t>200 km</w:t>
            </w:r>
          </w:p>
          <w:p w14:paraId="2F9ABCE6" w14:textId="7D0E2F1A" w:rsidR="009E464F" w:rsidRPr="00D773B4" w:rsidRDefault="009E464F" w:rsidP="000D6DE5">
            <w:pPr>
              <w:rPr>
                <w:color w:val="808080" w:themeColor="background1" w:themeShade="80"/>
                <w:lang w:val="en-US"/>
              </w:rPr>
            </w:pPr>
            <w:r w:rsidRPr="00D773B4">
              <w:rPr>
                <w:rFonts w:ascii="Courier New" w:hAnsi="Courier New" w:cs="Courier New"/>
                <w:color w:val="808080" w:themeColor="background1" w:themeShade="80"/>
                <w:sz w:val="16"/>
                <w:szCs w:val="16"/>
                <w:lang w:val="en-US"/>
              </w:rPr>
              <w:t>Altitude=</w:t>
            </w:r>
            <w:r w:rsidR="003A43E4">
              <w:rPr>
                <w:rFonts w:ascii="Courier New" w:hAnsi="Courier New" w:cs="Courier New"/>
                <w:color w:val="808080" w:themeColor="background1" w:themeShade="80"/>
                <w:sz w:val="16"/>
                <w:szCs w:val="16"/>
                <w:lang w:val="en-US"/>
              </w:rPr>
              <w:t xml:space="preserve">               </w:t>
            </w:r>
            <w:r w:rsidRPr="00D773B4">
              <w:rPr>
                <w:rFonts w:ascii="Courier New" w:hAnsi="Courier New" w:cs="Courier New"/>
                <w:color w:val="808080" w:themeColor="background1" w:themeShade="80"/>
                <w:sz w:val="16"/>
                <w:szCs w:val="16"/>
                <w:lang w:val="en-US"/>
              </w:rPr>
              <w:t>3.0 km</w:t>
            </w:r>
          </w:p>
          <w:p w14:paraId="5E4D9706" w14:textId="77777777" w:rsidR="009E464F" w:rsidRDefault="009E464F" w:rsidP="000D6DE5">
            <w:pPr>
              <w:rPr>
                <w:rFonts w:ascii="Courier New" w:hAnsi="Courier New" w:cs="Courier New"/>
                <w:b/>
                <w:sz w:val="16"/>
                <w:szCs w:val="16"/>
                <w:lang w:val="en-US"/>
              </w:rPr>
            </w:pPr>
          </w:p>
        </w:tc>
      </w:tr>
      <w:tr w:rsidR="009E464F" w:rsidRPr="004171F1" w14:paraId="6221A52B" w14:textId="77777777" w:rsidTr="000D6DE5">
        <w:tc>
          <w:tcPr>
            <w:tcW w:w="9062" w:type="dxa"/>
            <w:gridSpan w:val="2"/>
          </w:tcPr>
          <w:p w14:paraId="77F28977" w14:textId="77777777" w:rsidR="009E464F" w:rsidRPr="00E33829" w:rsidRDefault="009E464F" w:rsidP="000D6DE5">
            <w:pPr>
              <w:rPr>
                <w:rFonts w:ascii="Courier New" w:hAnsi="Courier New" w:cs="Courier New"/>
                <w:b/>
                <w:sz w:val="16"/>
                <w:szCs w:val="16"/>
                <w:lang w:val="en-US"/>
              </w:rPr>
            </w:pPr>
            <w:r w:rsidRPr="00E33829">
              <w:rPr>
                <w:rFonts w:ascii="Courier New" w:hAnsi="Courier New" w:cs="Courier New"/>
                <w:b/>
                <w:sz w:val="16"/>
                <w:szCs w:val="16"/>
                <w:lang w:val="en-US"/>
              </w:rPr>
              <w:t>[Layout]</w:t>
            </w:r>
          </w:p>
          <w:p w14:paraId="2E909557" w14:textId="0F7BD812"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Performance Parameter=</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range</w:t>
            </w:r>
          </w:p>
          <w:p w14:paraId="7BBDEEDD" w14:textId="2C310C55"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Minimum Plot Range=</w:t>
            </w:r>
            <w:r w:rsidR="003A43E4">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D47E0E">
              <w:rPr>
                <w:rFonts w:ascii="Courier New" w:hAnsi="Courier New" w:cs="Courier New"/>
                <w:sz w:val="16"/>
                <w:szCs w:val="16"/>
                <w:lang w:val="en-US"/>
              </w:rPr>
              <w:t>1.0 km</w:t>
            </w:r>
          </w:p>
          <w:p w14:paraId="40818055" w14:textId="0DAAFCC2"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Maximum Plot Range=</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 xml:space="preserve">60.0 km </w:t>
            </w:r>
          </w:p>
          <w:p w14:paraId="43251405" w14:textId="7A8B8258"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Range unit=</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NM</w:t>
            </w:r>
          </w:p>
          <w:p w14:paraId="007DE72D" w14:textId="41FCDB7F"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Altitude unit=</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m</w:t>
            </w:r>
          </w:p>
          <w:p w14:paraId="791A5747" w14:textId="3C0F26EB" w:rsidR="009E464F" w:rsidRPr="00D47E0E" w:rsidRDefault="009E464F" w:rsidP="000D6DE5">
            <w:pPr>
              <w:rPr>
                <w:rFonts w:ascii="Courier New" w:hAnsi="Courier New" w:cs="Courier New"/>
                <w:sz w:val="16"/>
                <w:szCs w:val="16"/>
                <w:lang w:val="en-US"/>
              </w:rPr>
            </w:pPr>
            <w:r w:rsidRPr="00D47E0E">
              <w:rPr>
                <w:rFonts w:ascii="Courier New" w:hAnsi="Courier New" w:cs="Courier New"/>
                <w:sz w:val="16"/>
                <w:szCs w:val="16"/>
                <w:lang w:val="en-US"/>
              </w:rPr>
              <w:t>Probability of Detection=</w:t>
            </w:r>
            <w:r w:rsidR="003A43E4">
              <w:rPr>
                <w:rFonts w:ascii="Courier New" w:hAnsi="Courier New" w:cs="Courier New"/>
                <w:sz w:val="16"/>
                <w:szCs w:val="16"/>
                <w:lang w:val="en-US"/>
              </w:rPr>
              <w:t xml:space="preserve">  </w:t>
            </w:r>
            <w:r w:rsidRPr="00D47E0E">
              <w:rPr>
                <w:rFonts w:ascii="Courier New" w:hAnsi="Courier New" w:cs="Courier New"/>
                <w:sz w:val="16"/>
                <w:szCs w:val="16"/>
                <w:lang w:val="en-US"/>
              </w:rPr>
              <w:t>90.0 %</w:t>
            </w:r>
          </w:p>
          <w:p w14:paraId="029325E6" w14:textId="77777777" w:rsidR="009E464F" w:rsidRDefault="009E464F" w:rsidP="000D6DE5">
            <w:pPr>
              <w:rPr>
                <w:rFonts w:ascii="Courier New" w:hAnsi="Courier New" w:cs="Courier New"/>
                <w:b/>
                <w:sz w:val="16"/>
                <w:szCs w:val="16"/>
                <w:lang w:val="en-US"/>
              </w:rPr>
            </w:pPr>
          </w:p>
        </w:tc>
      </w:tr>
    </w:tbl>
    <w:p w14:paraId="3FCA60CE" w14:textId="77777777" w:rsidR="00C04CBE" w:rsidRDefault="00C04CBE" w:rsidP="000244BB">
      <w:pPr>
        <w:pStyle w:val="BodyText"/>
      </w:pPr>
    </w:p>
    <w:p w14:paraId="51F084D1" w14:textId="77777777" w:rsidR="00BD02C9" w:rsidRDefault="00BD02C9">
      <w:pPr>
        <w:spacing w:after="200" w:line="276" w:lineRule="auto"/>
        <w:rPr>
          <w:sz w:val="22"/>
        </w:rPr>
      </w:pPr>
      <w:r>
        <w:br w:type="page"/>
      </w:r>
    </w:p>
    <w:p w14:paraId="132438CB" w14:textId="56305259" w:rsidR="000A60E2" w:rsidRDefault="00CA74DE" w:rsidP="00B71599">
      <w:pPr>
        <w:pStyle w:val="AnnextitleHead1"/>
        <w:numPr>
          <w:ilvl w:val="0"/>
          <w:numId w:val="62"/>
        </w:numPr>
        <w:ind w:left="1418" w:hanging="1418"/>
      </w:pPr>
      <w:bookmarkStart w:id="639" w:name="_Ref97710153"/>
      <w:r>
        <w:t>E</w:t>
      </w:r>
      <w:r w:rsidR="00BD02C9" w:rsidRPr="0006249A">
        <w:t xml:space="preserve">xample for </w:t>
      </w:r>
      <w:r w:rsidR="0039505C" w:rsidRPr="0006249A">
        <w:t xml:space="preserve">designing </w:t>
      </w:r>
      <w:r w:rsidR="00BD02C9" w:rsidRPr="0006249A">
        <w:t xml:space="preserve">a radar reflector for </w:t>
      </w:r>
      <w:r w:rsidR="008F66D4">
        <w:t>plastic buoys</w:t>
      </w:r>
      <w:r w:rsidR="00BD02C9" w:rsidRPr="0006249A">
        <w:t xml:space="preserve"> </w:t>
      </w:r>
      <w:bookmarkEnd w:id="639"/>
    </w:p>
    <w:p w14:paraId="6FA388AD" w14:textId="1D255C6D" w:rsidR="0039505C" w:rsidRPr="000A60E2" w:rsidRDefault="00F64750" w:rsidP="000A60E2">
      <w:pPr>
        <w:pStyle w:val="BodyText"/>
      </w:pPr>
      <w:r>
        <w:t xml:space="preserve">Encouraged by the good correlation between simulation and measurement results, the German </w:t>
      </w:r>
      <w:r w:rsidRPr="00F64750">
        <w:t>Federal Waterways and Shipping Administration</w:t>
      </w:r>
      <w:r>
        <w:t xml:space="preserve"> (WSV) has incorporated the </w:t>
      </w:r>
      <w:r w:rsidR="00380D73">
        <w:t xml:space="preserve">obtained </w:t>
      </w:r>
      <w:r>
        <w:t xml:space="preserve">knowledge into </w:t>
      </w:r>
      <w:r w:rsidR="0039505C" w:rsidRPr="000A60E2">
        <w:t>the development of radar reflectors for plastic buoys. In the following, the path from the nautical requirements to the first draft, its simulation, laboratory confirmation up to range measurements in practice is described.</w:t>
      </w:r>
    </w:p>
    <w:p w14:paraId="6FBF593E" w14:textId="32E3228A" w:rsidR="0039505C" w:rsidRDefault="00CA74DE" w:rsidP="00D9240A">
      <w:pPr>
        <w:pStyle w:val="AnnexHead3"/>
      </w:pPr>
      <w:r>
        <w:t>N</w:t>
      </w:r>
      <w:r w:rsidR="0039505C">
        <w:t>autical requirements</w:t>
      </w:r>
    </w:p>
    <w:p w14:paraId="1ACF9E3B" w14:textId="181282B0" w:rsidR="001977E2" w:rsidRDefault="001977E2" w:rsidP="001977E2">
      <w:pPr>
        <w:pStyle w:val="BodyText"/>
      </w:pPr>
      <w:r>
        <w:t xml:space="preserve">For plastic buoys, used at river estuaries and shallow waters in the German </w:t>
      </w:r>
      <w:r w:rsidR="00F64750">
        <w:t>N</w:t>
      </w:r>
      <w:r>
        <w:t>orth</w:t>
      </w:r>
      <w:r w:rsidR="00F64750">
        <w:t xml:space="preserve"> Sea</w:t>
      </w:r>
      <w:r>
        <w:t xml:space="preserve"> and Baltic </w:t>
      </w:r>
      <w:r w:rsidR="00F64750">
        <w:t>Sea</w:t>
      </w:r>
      <w:r>
        <w:t xml:space="preserve"> an appropriate r</w:t>
      </w:r>
      <w:r w:rsidR="004F5D89">
        <w:t>adar reflector had to be developed. The basic nautical demands were as follows:</w:t>
      </w:r>
    </w:p>
    <w:p w14:paraId="29F5F6E8" w14:textId="50FF3C1A" w:rsidR="0039505C" w:rsidRDefault="0039505C" w:rsidP="0039505C">
      <w:pPr>
        <w:pStyle w:val="Lista"/>
      </w:pPr>
      <w:r>
        <w:t>omnidirectional reflection behaviour</w:t>
      </w:r>
      <w:r w:rsidR="00F64750">
        <w:t>;</w:t>
      </w:r>
    </w:p>
    <w:p w14:paraId="5C0DE1F8" w14:textId="1D133033" w:rsidR="0039505C" w:rsidRPr="00116910" w:rsidRDefault="0039505C" w:rsidP="0039505C">
      <w:pPr>
        <w:pStyle w:val="Lista"/>
      </w:pPr>
      <w:r w:rsidRPr="003278B0">
        <w:t xml:space="preserve">reflection </w:t>
      </w:r>
      <w:r w:rsidRPr="00116910">
        <w:t>behaviour as constant as possible at tilt angles between -30° to 0° to +30°</w:t>
      </w:r>
      <w:r w:rsidR="00F64750">
        <w:t>;</w:t>
      </w:r>
    </w:p>
    <w:p w14:paraId="1BA2D012" w14:textId="2193F9C0" w:rsidR="0039505C" w:rsidRPr="00F64750" w:rsidRDefault="0039505C" w:rsidP="0039505C">
      <w:pPr>
        <w:pStyle w:val="Lista"/>
      </w:pPr>
      <w:r w:rsidRPr="00116910">
        <w:t xml:space="preserve">maximum detection range </w:t>
      </w:r>
      <w:r w:rsidRPr="00F64750">
        <w:t>5 NM</w:t>
      </w:r>
      <w:r w:rsidR="00F64750">
        <w:t>;</w:t>
      </w:r>
    </w:p>
    <w:p w14:paraId="5015085F" w14:textId="2B329D18" w:rsidR="0039505C" w:rsidRPr="00F64750" w:rsidRDefault="0039505C" w:rsidP="0039505C">
      <w:pPr>
        <w:pStyle w:val="Lista"/>
      </w:pPr>
      <w:r w:rsidRPr="00F64750">
        <w:t xml:space="preserve">minimum shipborne antenna height </w:t>
      </w:r>
      <w:r w:rsidR="00903DB2" w:rsidRPr="00F64750">
        <w:t>10</w:t>
      </w:r>
      <w:r w:rsidRPr="00F64750">
        <w:t xml:space="preserve"> m</w:t>
      </w:r>
      <w:r w:rsidR="006E536C">
        <w:t>;</w:t>
      </w:r>
      <w:r w:rsidR="00F64750">
        <w:t xml:space="preserve"> and</w:t>
      </w:r>
    </w:p>
    <w:p w14:paraId="51EF0970" w14:textId="6FF5761E" w:rsidR="0039505C" w:rsidRPr="00F64750" w:rsidRDefault="0039505C" w:rsidP="0039505C">
      <w:pPr>
        <w:pStyle w:val="Lista"/>
      </w:pPr>
      <w:r w:rsidRPr="00116910">
        <w:t xml:space="preserve">minimum mounting height of the radar reflector in the buoy </w:t>
      </w:r>
      <w:r w:rsidR="00903DB2" w:rsidRPr="00116910">
        <w:t>1</w:t>
      </w:r>
      <w:r w:rsidRPr="00116910">
        <w:t xml:space="preserve"> m</w:t>
      </w:r>
      <w:r w:rsidR="00F64750">
        <w:t>.</w:t>
      </w:r>
    </w:p>
    <w:p w14:paraId="5A4A013A" w14:textId="4EB0D8C1" w:rsidR="0039505C" w:rsidRPr="00116910" w:rsidRDefault="00CA74DE" w:rsidP="00D9240A">
      <w:pPr>
        <w:pStyle w:val="AnnexHead3"/>
      </w:pPr>
      <w:r>
        <w:t>I</w:t>
      </w:r>
      <w:r w:rsidR="0039505C" w:rsidRPr="00116910">
        <w:t>nitial design</w:t>
      </w:r>
    </w:p>
    <w:p w14:paraId="69F4DB55" w14:textId="50E35B78" w:rsidR="00353F17" w:rsidRDefault="00380D73" w:rsidP="0039505C">
      <w:pPr>
        <w:pStyle w:val="BodyText"/>
        <w:rPr>
          <w:color w:val="000000" w:themeColor="text1"/>
        </w:rPr>
      </w:pPr>
      <w:r w:rsidRPr="001729CB">
        <w:rPr>
          <w:rFonts w:eastAsia="Times New Roman" w:cs="Times New Roman"/>
          <w:noProof/>
          <w:szCs w:val="20"/>
          <w:lang w:val="de-DE" w:eastAsia="de-DE"/>
        </w:rPr>
        <mc:AlternateContent>
          <mc:Choice Requires="wps">
            <w:drawing>
              <wp:anchor distT="0" distB="0" distL="114300" distR="114300" simplePos="0" relativeHeight="251767296" behindDoc="1" locked="0" layoutInCell="1" allowOverlap="1" wp14:anchorId="0BD42AAA" wp14:editId="0C17A2A8">
                <wp:simplePos x="0" y="0"/>
                <wp:positionH relativeFrom="column">
                  <wp:posOffset>4463415</wp:posOffset>
                </wp:positionH>
                <wp:positionV relativeFrom="paragraph">
                  <wp:posOffset>36830</wp:posOffset>
                </wp:positionV>
                <wp:extent cx="1950085" cy="2573020"/>
                <wp:effectExtent l="0" t="0" r="0" b="0"/>
                <wp:wrapTight wrapText="bothSides">
                  <wp:wrapPolygon edited="0">
                    <wp:start x="0" y="0"/>
                    <wp:lineTo x="0" y="21429"/>
                    <wp:lineTo x="21312" y="21429"/>
                    <wp:lineTo x="21312" y="0"/>
                    <wp:lineTo x="0" y="0"/>
                  </wp:wrapPolygon>
                </wp:wrapTight>
                <wp:docPr id="21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0085" cy="2573020"/>
                        </a:xfrm>
                        <a:prstGeom prst="rect">
                          <a:avLst/>
                        </a:prstGeom>
                        <a:solidFill>
                          <a:srgbClr val="FFFFFF"/>
                        </a:solidFill>
                        <a:ln w="9525" cmpd="sng">
                          <a:noFill/>
                          <a:miter lim="800000"/>
                          <a:headEnd/>
                          <a:tailEnd/>
                        </a:ln>
                      </wps:spPr>
                      <wps:txbx>
                        <w:txbxContent>
                          <w:p w14:paraId="4C75B20D" w14:textId="77777777" w:rsidR="00D13E68" w:rsidRDefault="00D13E68" w:rsidP="0039505C">
                            <w:pPr>
                              <w:keepNext/>
                              <w:jc w:val="center"/>
                            </w:pPr>
                            <w:r>
                              <w:rPr>
                                <w:noProof/>
                                <w:lang w:val="de-DE" w:eastAsia="de-DE"/>
                              </w:rPr>
                              <w:drawing>
                                <wp:inline distT="0" distB="0" distL="0" distR="0" wp14:anchorId="115412C1" wp14:editId="3F3459FA">
                                  <wp:extent cx="1703297" cy="2275368"/>
                                  <wp:effectExtent l="0" t="0" r="0" b="0"/>
                                  <wp:docPr id="2" name="Picture 6" descr="C:\Users\pschneider\Desktop\zz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5" name="Picture 6" descr="C:\Users\pschneider\Desktop\zzz.pn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755854" cy="2345577"/>
                                          </a:xfrm>
                                          <a:prstGeom prst="rect">
                                            <a:avLst/>
                                          </a:prstGeom>
                                          <a:noFill/>
                                          <a:ln>
                                            <a:noFill/>
                                          </a:ln>
                                        </pic:spPr>
                                      </pic:pic>
                                    </a:graphicData>
                                  </a:graphic>
                                </wp:inline>
                              </w:drawing>
                            </w:r>
                          </w:p>
                          <w:p w14:paraId="5A3C7E81" w14:textId="6CE14497" w:rsidR="00D13E68" w:rsidRPr="002E1242" w:rsidRDefault="00D13E68" w:rsidP="002B3FA2">
                            <w:pPr>
                              <w:pStyle w:val="FigurePS"/>
                            </w:pPr>
                            <w:bookmarkStart w:id="640" w:name="_Ref113873939"/>
                            <w:bookmarkStart w:id="641" w:name="_Toc117686240"/>
                            <w:r>
                              <w:t xml:space="preserve">Figure </w:t>
                            </w:r>
                            <w:r>
                              <w:fldChar w:fldCharType="begin"/>
                            </w:r>
                            <w:r>
                              <w:instrText xml:space="preserve"> SEQ Figure \* ARABIC </w:instrText>
                            </w:r>
                            <w:r>
                              <w:fldChar w:fldCharType="separate"/>
                            </w:r>
                            <w:r>
                              <w:rPr>
                                <w:noProof/>
                              </w:rPr>
                              <w:t>43</w:t>
                            </w:r>
                            <w:r>
                              <w:fldChar w:fldCharType="end"/>
                            </w:r>
                            <w:bookmarkEnd w:id="640"/>
                            <w:r>
                              <w:t xml:space="preserve">   SR6 radar reflector</w:t>
                            </w:r>
                            <w:bookmarkEnd w:id="641"/>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D42AAA" id="_x0000_s1153" type="#_x0000_t202" style="position:absolute;left:0;text-align:left;margin-left:351.45pt;margin-top:2.9pt;width:153.55pt;height:202.6pt;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" stroked="f">
                <v:textbox>
                  <w:txbxContent>
                    <w:p w14:paraId="4C75B20D" w14:textId="77777777" w:rsidR="00D13E68" w:rsidRDefault="00D13E68" w:rsidP="0039505C">
                      <w:pPr>
                        <w:keepNext/>
                        <w:jc w:val="center"/>
                      </w:pPr>
                      <w:r>
                        <w:rPr>
                          <w:noProof/>
                          <w:lang w:val="de-DE" w:eastAsia="de-DE"/>
                        </w:rPr>
                        <w:drawing>
                          <wp:inline distT="0" distB="0" distL="0" distR="0" wp14:anchorId="115412C1" wp14:editId="3F3459FA">
                            <wp:extent cx="1703297" cy="2275368"/>
                            <wp:effectExtent l="0" t="0" r="0" b="0"/>
                            <wp:docPr id="2" name="Picture 6" descr="C:\Users\pschneider\Desktop\zz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5" name="Picture 6" descr="C:\Users\pschneider\Desktop\zzz.pn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755854" cy="2345577"/>
                                    </a:xfrm>
                                    <a:prstGeom prst="rect">
                                      <a:avLst/>
                                    </a:prstGeom>
                                    <a:noFill/>
                                    <a:ln>
                                      <a:noFill/>
                                    </a:ln>
                                  </pic:spPr>
                                </pic:pic>
                              </a:graphicData>
                            </a:graphic>
                          </wp:inline>
                        </w:drawing>
                      </w:r>
                    </w:p>
                    <w:p w14:paraId="5A3C7E81" w14:textId="6CE14497" w:rsidR="00D13E68" w:rsidRPr="002E1242" w:rsidRDefault="00D13E68" w:rsidP="002B3FA2">
                      <w:pPr>
                        <w:pStyle w:val="FigurePS"/>
                      </w:pPr>
                      <w:bookmarkStart w:id="642" w:name="_Ref113873939"/>
                      <w:bookmarkStart w:id="643" w:name="_Toc117686240"/>
                      <w:r>
                        <w:t xml:space="preserve">Figure </w:t>
                      </w:r>
                      <w:r>
                        <w:fldChar w:fldCharType="begin"/>
                      </w:r>
                      <w:r>
                        <w:instrText xml:space="preserve"> SEQ Figure \* ARABIC </w:instrText>
                      </w:r>
                      <w:r>
                        <w:fldChar w:fldCharType="separate"/>
                      </w:r>
                      <w:r>
                        <w:rPr>
                          <w:noProof/>
                        </w:rPr>
                        <w:t>43</w:t>
                      </w:r>
                      <w:r>
                        <w:fldChar w:fldCharType="end"/>
                      </w:r>
                      <w:bookmarkEnd w:id="642"/>
                      <w:r>
                        <w:t xml:space="preserve">   SR6 radar reflector</w:t>
                      </w:r>
                      <w:bookmarkEnd w:id="643"/>
                    </w:p>
                  </w:txbxContent>
                </v:textbox>
                <w10:wrap type="tight"/>
              </v:shape>
            </w:pict>
          </mc:Fallback>
        </mc:AlternateContent>
      </w:r>
      <w:r w:rsidR="001729CB" w:rsidRPr="00C67122">
        <w:t>T</w:t>
      </w:r>
      <w:r w:rsidR="001729CB" w:rsidRPr="00AD3343">
        <w:t xml:space="preserve">he WSV uses the </w:t>
      </w:r>
      <w:r w:rsidR="001729CB" w:rsidRPr="00C67122">
        <w:t xml:space="preserve">radar reflector </w:t>
      </w:r>
      <w:r w:rsidR="00DB05CD">
        <w:t>type SR6</w:t>
      </w:r>
      <w:r w:rsidR="001729CB" w:rsidRPr="00AD3343">
        <w:t xml:space="preserve"> (</w:t>
      </w:r>
      <w:r w:rsidR="001729CB" w:rsidRPr="00AD3343">
        <w:fldChar w:fldCharType="begin"/>
      </w:r>
      <w:r w:rsidR="001729CB" w:rsidRPr="00AD3343">
        <w:instrText xml:space="preserve"> REF _Ref113873939 \h </w:instrText>
      </w:r>
      <w:r w:rsidR="001729CB" w:rsidRPr="00C67122">
        <w:instrText xml:space="preserve"> \* MERGEFORMAT </w:instrText>
      </w:r>
      <w:r w:rsidR="001729CB" w:rsidRPr="00AD3343">
        <w:fldChar w:fldCharType="separate"/>
      </w:r>
      <w:r w:rsidR="00D13E68">
        <w:t xml:space="preserve">Figure </w:t>
      </w:r>
      <w:r w:rsidR="00D13E68">
        <w:rPr>
          <w:noProof/>
        </w:rPr>
        <w:t>43</w:t>
      </w:r>
      <w:r w:rsidR="001729CB" w:rsidRPr="00AD3343">
        <w:fldChar w:fldCharType="end"/>
      </w:r>
      <w:r w:rsidR="001729CB" w:rsidRPr="00AD3343">
        <w:t xml:space="preserve">) which consists of a 6-fold combination of individual </w:t>
      </w:r>
      <w:r w:rsidR="001729CB" w:rsidRPr="00C67122">
        <w:rPr>
          <w:color w:val="000000" w:themeColor="text1"/>
        </w:rPr>
        <w:t xml:space="preserve">corner reflectors according to section </w:t>
      </w:r>
      <w:r w:rsidR="001729CB" w:rsidRPr="00C67122">
        <w:rPr>
          <w:color w:val="000000" w:themeColor="text1"/>
        </w:rPr>
        <w:fldChar w:fldCharType="begin"/>
      </w:r>
      <w:r w:rsidR="001729CB" w:rsidRPr="00C67122">
        <w:rPr>
          <w:color w:val="000000" w:themeColor="text1"/>
        </w:rPr>
        <w:instrText xml:space="preserve"> REF _Ref109048876 \r \h </w:instrText>
      </w:r>
      <w:r w:rsidR="001729CB" w:rsidRPr="00AD3343">
        <w:rPr>
          <w:color w:val="000000" w:themeColor="text1"/>
        </w:rPr>
        <w:instrText xml:space="preserve"> \* MERGEFORMAT </w:instrText>
      </w:r>
      <w:r w:rsidR="001729CB" w:rsidRPr="00C67122">
        <w:rPr>
          <w:color w:val="000000" w:themeColor="text1"/>
        </w:rPr>
      </w:r>
      <w:r w:rsidR="001729CB" w:rsidRPr="00C67122">
        <w:rPr>
          <w:color w:val="000000" w:themeColor="text1"/>
        </w:rPr>
        <w:fldChar w:fldCharType="separate"/>
      </w:r>
      <w:r w:rsidR="00D13E68">
        <w:rPr>
          <w:color w:val="000000" w:themeColor="text1"/>
        </w:rPr>
        <w:t>7.4.3</w:t>
      </w:r>
      <w:r w:rsidR="001729CB" w:rsidRPr="00C67122">
        <w:rPr>
          <w:color w:val="000000" w:themeColor="text1"/>
        </w:rPr>
        <w:fldChar w:fldCharType="end"/>
      </w:r>
      <w:r w:rsidR="001729CB" w:rsidRPr="00C67122">
        <w:rPr>
          <w:color w:val="000000" w:themeColor="text1"/>
        </w:rPr>
        <w:t xml:space="preserve">, </w:t>
      </w:r>
      <w:r w:rsidR="001729CB" w:rsidRPr="00C67122">
        <w:t>as standard radar reflector s</w:t>
      </w:r>
      <w:r w:rsidR="001729CB">
        <w:t xml:space="preserve">ince many years, as it provides </w:t>
      </w:r>
      <w:r w:rsidR="001729CB" w:rsidRPr="00C67122">
        <w:rPr>
          <w:color w:val="000000" w:themeColor="text1"/>
        </w:rPr>
        <w:t xml:space="preserve">omnidirectional reflection characteristic </w:t>
      </w:r>
      <w:r w:rsidR="001729CB">
        <w:rPr>
          <w:color w:val="000000" w:themeColor="text1"/>
        </w:rPr>
        <w:t>(req. a) and a good til</w:t>
      </w:r>
      <w:r w:rsidR="001729CB" w:rsidRPr="00C67122">
        <w:rPr>
          <w:color w:val="000000" w:themeColor="text1"/>
        </w:rPr>
        <w:t>t behaviour</w:t>
      </w:r>
      <w:r w:rsidR="001729CB">
        <w:rPr>
          <w:color w:val="000000" w:themeColor="text1"/>
        </w:rPr>
        <w:t xml:space="preserve"> (req. b)</w:t>
      </w:r>
      <w:r w:rsidR="001729CB" w:rsidRPr="00C67122">
        <w:rPr>
          <w:color w:val="000000" w:themeColor="text1"/>
        </w:rPr>
        <w:t xml:space="preserve">. </w:t>
      </w:r>
    </w:p>
    <w:p w14:paraId="641DEB5B" w14:textId="4DD05A20" w:rsidR="00903DB2" w:rsidRPr="00FA7928" w:rsidRDefault="001729CB" w:rsidP="0039505C">
      <w:pPr>
        <w:pStyle w:val="BodyText"/>
      </w:pPr>
      <w:r w:rsidRPr="00FA7928">
        <w:rPr>
          <w:color w:val="000000" w:themeColor="text1"/>
        </w:rPr>
        <w:t>Assuming a radar antenna height of 10 m on a vessel (req. d) and a mounting height of the radar reflector in the buoy of approx. 1 m above the waterline (req. e), a max. RCS of approx. 10 m</w:t>
      </w:r>
      <w:r w:rsidRPr="00FA7928">
        <w:rPr>
          <w:color w:val="000000" w:themeColor="text1"/>
          <w:vertAlign w:val="superscript"/>
        </w:rPr>
        <w:t>2</w:t>
      </w:r>
      <w:r w:rsidRPr="00FA7928">
        <w:rPr>
          <w:color w:val="000000" w:themeColor="text1"/>
        </w:rPr>
        <w:t xml:space="preserve"> </w:t>
      </w:r>
      <w:r w:rsidR="00C975AA">
        <w:rPr>
          <w:color w:val="000000" w:themeColor="text1"/>
        </w:rPr>
        <w:t xml:space="preserve">(X-band) </w:t>
      </w:r>
      <w:r w:rsidRPr="00FA7928">
        <w:t xml:space="preserve">results according to </w:t>
      </w:r>
      <w:r w:rsidR="00353F17" w:rsidRPr="006F6CC6">
        <w:fldChar w:fldCharType="begin"/>
      </w:r>
      <w:r w:rsidR="00353F17" w:rsidRPr="00FA7928">
        <w:instrText xml:space="preserve"> REF _Ref109048270 \h </w:instrText>
      </w:r>
      <w:r w:rsidR="00C137D9" w:rsidRPr="00C00691">
        <w:instrText xml:space="preserve"> \* MERGEFORMAT </w:instrText>
      </w:r>
      <w:r w:rsidR="00353F17" w:rsidRPr="006F6CC6">
        <w:fldChar w:fldCharType="separate"/>
      </w:r>
      <w:r w:rsidR="00D13E68" w:rsidRPr="008D1B80">
        <w:t xml:space="preserve">Table </w:t>
      </w:r>
      <w:r w:rsidR="00D13E68">
        <w:rPr>
          <w:noProof/>
        </w:rPr>
        <w:t>8</w:t>
      </w:r>
      <w:r w:rsidR="00353F17" w:rsidRPr="006F6CC6">
        <w:fldChar w:fldCharType="end"/>
      </w:r>
      <w:r w:rsidRPr="00FA7928">
        <w:t xml:space="preserve"> for the required radar range of 5 NM (req. c).</w:t>
      </w:r>
      <w:r w:rsidR="003A43E4">
        <w:t xml:space="preserve"> </w:t>
      </w:r>
    </w:p>
    <w:p w14:paraId="6ADAE15D" w14:textId="4CC02D1E" w:rsidR="0039505C" w:rsidRPr="00C00691" w:rsidRDefault="0039505C" w:rsidP="0039505C">
      <w:pPr>
        <w:pStyle w:val="BodyText"/>
      </w:pPr>
      <w:r w:rsidRPr="00C00691">
        <w:t>For an RCS of 10 m</w:t>
      </w:r>
      <w:r w:rsidRPr="00C00691">
        <w:rPr>
          <w:vertAlign w:val="superscript"/>
        </w:rPr>
        <w:t>2</w:t>
      </w:r>
      <w:r w:rsidRPr="00C00691">
        <w:t>, the required edge length of a single corner reflector (</w:t>
      </w:r>
      <w:r w:rsidR="00380D73" w:rsidRPr="00C00691">
        <w:fldChar w:fldCharType="begin"/>
      </w:r>
      <w:r w:rsidR="00380D73" w:rsidRPr="00C00691">
        <w:instrText xml:space="preserve"> REF _Ref114215903 \h </w:instrText>
      </w:r>
      <w:r w:rsidR="00C137D9" w:rsidRPr="00C00691">
        <w:instrText xml:space="preserve"> \* MERGEFORMAT </w:instrText>
      </w:r>
      <w:r w:rsidR="00380D73" w:rsidRPr="00C00691">
        <w:fldChar w:fldCharType="separate"/>
      </w:r>
      <w:r w:rsidR="00D13E68">
        <w:t xml:space="preserve">Figure </w:t>
      </w:r>
      <w:r w:rsidR="00D13E68">
        <w:rPr>
          <w:noProof/>
        </w:rPr>
        <w:t>44</w:t>
      </w:r>
      <w:r w:rsidR="00380D73" w:rsidRPr="00C00691">
        <w:fldChar w:fldCharType="end"/>
      </w:r>
      <w:r w:rsidRPr="00C00691">
        <w:rPr>
          <w:lang w:val="en-IE"/>
        </w:rPr>
        <w:t xml:space="preserve">) can be calculated to approx. </w:t>
      </w:r>
      <w:r w:rsidRPr="00C00691">
        <w:t xml:space="preserve">0.22 m according to section </w:t>
      </w:r>
      <w:r w:rsidRPr="00C00691">
        <w:fldChar w:fldCharType="begin"/>
      </w:r>
      <w:r w:rsidRPr="00C00691">
        <w:instrText xml:space="preserve"> REF _Ref97707174 \r \h </w:instrText>
      </w:r>
      <w:r w:rsidR="006D4556" w:rsidRPr="00C00691">
        <w:instrText xml:space="preserve"> \* MERGEFORMAT </w:instrText>
      </w:r>
      <w:r w:rsidRPr="00C00691">
        <w:fldChar w:fldCharType="separate"/>
      </w:r>
      <w:r w:rsidR="00D13E68">
        <w:t>7.4.1</w:t>
      </w:r>
      <w:r w:rsidRPr="00C00691">
        <w:fldChar w:fldCharType="end"/>
      </w:r>
      <w:r w:rsidRPr="00C00691">
        <w:t xml:space="preserve">. </w:t>
      </w:r>
    </w:p>
    <w:p w14:paraId="776C39AB" w14:textId="48D17CD1" w:rsidR="0062622F" w:rsidRDefault="0039505C" w:rsidP="004625A3">
      <w:pPr>
        <w:pStyle w:val="BodyText"/>
      </w:pPr>
      <w:r w:rsidRPr="00C00691">
        <w:t>An average edge length of 0.22 m in the 6-fold arrangement of the SR6 radar reflector can be realized with a diameter of approx. 3</w:t>
      </w:r>
      <w:r w:rsidR="000A60E2" w:rsidRPr="00C00691">
        <w:t>0</w:t>
      </w:r>
      <w:r w:rsidRPr="00C00691">
        <w:t>0 mm.</w:t>
      </w:r>
      <w:r w:rsidRPr="001729CB">
        <w:t xml:space="preserve"> </w:t>
      </w:r>
    </w:p>
    <w:p w14:paraId="6A04AEC9" w14:textId="4A6668E0" w:rsidR="00E9388E" w:rsidRDefault="0062622F" w:rsidP="004625A3">
      <w:pPr>
        <w:pStyle w:val="BodyText"/>
      </w:pPr>
      <w:r w:rsidRPr="00C67122">
        <w:rPr>
          <w:noProof/>
          <w:color w:val="000000" w:themeColor="text1"/>
          <w:lang w:val="de-DE" w:eastAsia="de-DE"/>
        </w:rPr>
        <mc:AlternateContent>
          <mc:Choice Requires="wps">
            <w:drawing>
              <wp:anchor distT="0" distB="0" distL="114300" distR="114300" simplePos="0" relativeHeight="251825664" behindDoc="1" locked="0" layoutInCell="1" allowOverlap="1" wp14:anchorId="1C6C4280" wp14:editId="01C7CAB2">
                <wp:simplePos x="0" y="0"/>
                <wp:positionH relativeFrom="column">
                  <wp:posOffset>4463415</wp:posOffset>
                </wp:positionH>
                <wp:positionV relativeFrom="paragraph">
                  <wp:posOffset>407035</wp:posOffset>
                </wp:positionV>
                <wp:extent cx="1950085" cy="1988185"/>
                <wp:effectExtent l="0" t="0" r="0" b="0"/>
                <wp:wrapTight wrapText="bothSides">
                  <wp:wrapPolygon edited="0">
                    <wp:start x="0" y="0"/>
                    <wp:lineTo x="0" y="21317"/>
                    <wp:lineTo x="21312" y="21317"/>
                    <wp:lineTo x="21312" y="0"/>
                    <wp:lineTo x="0" y="0"/>
                  </wp:wrapPolygon>
                </wp:wrapTight>
                <wp:docPr id="2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0085" cy="1988185"/>
                        </a:xfrm>
                        <a:prstGeom prst="rect">
                          <a:avLst/>
                        </a:prstGeom>
                        <a:solidFill>
                          <a:srgbClr val="FFFFFF"/>
                        </a:solidFill>
                        <a:ln w="9525" cmpd="sng">
                          <a:noFill/>
                          <a:miter lim="800000"/>
                          <a:headEnd/>
                          <a:tailEnd/>
                        </a:ln>
                      </wps:spPr>
                      <wps:txbx>
                        <w:txbxContent>
                          <w:p w14:paraId="32576B59" w14:textId="77777777" w:rsidR="00D13E68" w:rsidRDefault="00D13E68" w:rsidP="001729CB">
                            <w:pPr>
                              <w:keepNext/>
                              <w:jc w:val="center"/>
                            </w:pPr>
                            <w:r>
                              <w:rPr>
                                <w:noProof/>
                                <w:lang w:val="de-DE" w:eastAsia="de-DE"/>
                              </w:rPr>
                              <w:drawing>
                                <wp:inline distT="0" distB="0" distL="0" distR="0" wp14:anchorId="2E7460FF" wp14:editId="140DF190">
                                  <wp:extent cx="1677027" cy="1669311"/>
                                  <wp:effectExtent l="0" t="0" r="0" b="7620"/>
                                  <wp:docPr id="5" name="Grafik 5" descr="C:\Users\mwalterfang\AppData\Local\Microsoft\Windows\INetCache\Content.Word\corner_sing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mwalterfang\AppData\Local\Microsoft\Windows\INetCache\Content.Word\corner_single.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67573" cy="1759440"/>
                                          </a:xfrm>
                                          <a:prstGeom prst="rect">
                                            <a:avLst/>
                                          </a:prstGeom>
                                          <a:noFill/>
                                          <a:ln>
                                            <a:noFill/>
                                          </a:ln>
                                        </pic:spPr>
                                      </pic:pic>
                                    </a:graphicData>
                                  </a:graphic>
                                </wp:inline>
                              </w:drawing>
                            </w:r>
                          </w:p>
                          <w:p w14:paraId="5EBE068E" w14:textId="5B3ED827" w:rsidR="00D13E68" w:rsidRPr="002E1242" w:rsidRDefault="00D13E68" w:rsidP="00574467">
                            <w:pPr>
                              <w:pStyle w:val="FigurePS"/>
                            </w:pPr>
                            <w:bookmarkStart w:id="644" w:name="_Ref114215903"/>
                            <w:bookmarkStart w:id="645" w:name="_Ref114215880"/>
                            <w:bookmarkStart w:id="646" w:name="_Toc117686241"/>
                            <w:r>
                              <w:t xml:space="preserve">Figure </w:t>
                            </w:r>
                            <w:r>
                              <w:rPr>
                                <w:b/>
                              </w:rPr>
                              <w:fldChar w:fldCharType="begin"/>
                            </w:r>
                            <w:r>
                              <w:instrText xml:space="preserve"> SEQ Figure \* ARABIC </w:instrText>
                            </w:r>
                            <w:r>
                              <w:rPr>
                                <w:b/>
                              </w:rPr>
                              <w:fldChar w:fldCharType="separate"/>
                            </w:r>
                            <w:r>
                              <w:rPr>
                                <w:noProof/>
                              </w:rPr>
                              <w:t>44</w:t>
                            </w:r>
                            <w:r>
                              <w:rPr>
                                <w:b/>
                              </w:rPr>
                              <w:fldChar w:fldCharType="end"/>
                            </w:r>
                            <w:bookmarkEnd w:id="644"/>
                            <w:r>
                              <w:t xml:space="preserve">   Corner reflector</w:t>
                            </w:r>
                            <w:bookmarkEnd w:id="645"/>
                            <w:bookmarkEnd w:id="646"/>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6C4280" id="_x0000_s1154" type="#_x0000_t202" style="position:absolute;left:0;text-align:left;margin-left:351.45pt;margin-top:32.05pt;width:153.55pt;height:156.55pt;z-index:-25149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" stroked="f">
                <v:textbox>
                  <w:txbxContent>
                    <w:p w14:paraId="32576B59" w14:textId="77777777" w:rsidR="00D13E68" w:rsidRDefault="00D13E68" w:rsidP="001729CB">
                      <w:pPr>
                        <w:keepNext/>
                        <w:jc w:val="center"/>
                      </w:pPr>
                      <w:r>
                        <w:rPr>
                          <w:noProof/>
                          <w:lang w:val="de-DE" w:eastAsia="de-DE"/>
                        </w:rPr>
                        <w:drawing>
                          <wp:inline distT="0" distB="0" distL="0" distR="0" wp14:anchorId="2E7460FF" wp14:editId="140DF190">
                            <wp:extent cx="1677027" cy="1669311"/>
                            <wp:effectExtent l="0" t="0" r="0" b="7620"/>
                            <wp:docPr id="5" name="Grafik 5" descr="C:\Users\mwalterfang\AppData\Local\Microsoft\Windows\INetCache\Content.Word\corner_sing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mwalterfang\AppData\Local\Microsoft\Windows\INetCache\Content.Word\corner_single.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67573" cy="1759440"/>
                                    </a:xfrm>
                                    <a:prstGeom prst="rect">
                                      <a:avLst/>
                                    </a:prstGeom>
                                    <a:noFill/>
                                    <a:ln>
                                      <a:noFill/>
                                    </a:ln>
                                  </pic:spPr>
                                </pic:pic>
                              </a:graphicData>
                            </a:graphic>
                          </wp:inline>
                        </w:drawing>
                      </w:r>
                    </w:p>
                    <w:p w14:paraId="5EBE068E" w14:textId="5B3ED827" w:rsidR="00D13E68" w:rsidRPr="002E1242" w:rsidRDefault="00D13E68" w:rsidP="00574467">
                      <w:pPr>
                        <w:pStyle w:val="FigurePS"/>
                      </w:pPr>
                      <w:bookmarkStart w:id="647" w:name="_Ref114215903"/>
                      <w:bookmarkStart w:id="648" w:name="_Ref114215880"/>
                      <w:bookmarkStart w:id="649" w:name="_Toc117686241"/>
                      <w:r>
                        <w:t xml:space="preserve">Figure </w:t>
                      </w:r>
                      <w:r>
                        <w:rPr>
                          <w:b/>
                        </w:rPr>
                        <w:fldChar w:fldCharType="begin"/>
                      </w:r>
                      <w:r>
                        <w:instrText xml:space="preserve"> SEQ Figure \* ARABIC </w:instrText>
                      </w:r>
                      <w:r>
                        <w:rPr>
                          <w:b/>
                        </w:rPr>
                        <w:fldChar w:fldCharType="separate"/>
                      </w:r>
                      <w:r>
                        <w:rPr>
                          <w:noProof/>
                        </w:rPr>
                        <w:t>44</w:t>
                      </w:r>
                      <w:r>
                        <w:rPr>
                          <w:b/>
                        </w:rPr>
                        <w:fldChar w:fldCharType="end"/>
                      </w:r>
                      <w:bookmarkEnd w:id="647"/>
                      <w:r>
                        <w:t xml:space="preserve">   Corner reflector</w:t>
                      </w:r>
                      <w:bookmarkEnd w:id="648"/>
                      <w:bookmarkEnd w:id="649"/>
                    </w:p>
                  </w:txbxContent>
                </v:textbox>
                <w10:wrap type="tight"/>
              </v:shape>
            </w:pict>
          </mc:Fallback>
        </mc:AlternateContent>
      </w:r>
      <w:r w:rsidR="0039505C" w:rsidRPr="001729CB">
        <w:t>Since the reflector was to be installed in the plastic buoy, the possible attenuation of the surrounding plastic in relation to the radar reflection was investigated</w:t>
      </w:r>
      <w:r w:rsidR="000A60E2" w:rsidRPr="001729CB">
        <w:t xml:space="preserve">, see </w:t>
      </w:r>
      <w:r w:rsidR="006E536C">
        <w:t>section</w:t>
      </w:r>
      <w:r w:rsidR="000A60E2" w:rsidRPr="001729CB">
        <w:t xml:space="preserve"> </w:t>
      </w:r>
      <w:r w:rsidR="000A60E2" w:rsidRPr="001729CB">
        <w:fldChar w:fldCharType="begin"/>
      </w:r>
      <w:r w:rsidR="000A60E2" w:rsidRPr="001729CB">
        <w:instrText xml:space="preserve"> REF _Ref113807012 \r \h </w:instrText>
      </w:r>
      <w:r w:rsidR="006D4556" w:rsidRPr="001729CB">
        <w:instrText xml:space="preserve"> \* MERGEFORMAT </w:instrText>
      </w:r>
      <w:r w:rsidR="000A60E2" w:rsidRPr="001729CB">
        <w:fldChar w:fldCharType="separate"/>
      </w:r>
      <w:r w:rsidR="00D13E68">
        <w:t>11</w:t>
      </w:r>
      <w:r w:rsidR="000A60E2" w:rsidRPr="001729CB">
        <w:fldChar w:fldCharType="end"/>
      </w:r>
      <w:r w:rsidR="0039505C" w:rsidRPr="001729CB">
        <w:t xml:space="preserve">. </w:t>
      </w:r>
      <w:r w:rsidR="000A60E2" w:rsidRPr="001729CB">
        <w:t>As a safety margin for any effects due to attenuation, interference, etc., the diameter was increased by 10</w:t>
      </w:r>
      <w:r w:rsidR="004625A3" w:rsidRPr="001729CB">
        <w:t xml:space="preserve"> </w:t>
      </w:r>
      <w:r w:rsidR="000A60E2" w:rsidRPr="001729CB">
        <w:t>%, which leads to an approx. 45</w:t>
      </w:r>
      <w:r w:rsidR="004625A3" w:rsidRPr="001729CB">
        <w:t xml:space="preserve"> </w:t>
      </w:r>
      <w:r w:rsidR="000A60E2" w:rsidRPr="001729CB">
        <w:t>% larger RCS</w:t>
      </w:r>
      <w:r w:rsidR="00380D73">
        <w:t xml:space="preserve"> to compensate the potential losses in the plastic cover</w:t>
      </w:r>
      <w:r w:rsidR="000A60E2" w:rsidRPr="001729CB">
        <w:t>.</w:t>
      </w:r>
    </w:p>
    <w:p w14:paraId="50B2348D" w14:textId="47DB2C97" w:rsidR="00116910" w:rsidRDefault="00116910">
      <w:pPr>
        <w:spacing w:after="200" w:line="276" w:lineRule="auto"/>
        <w:rPr>
          <w:rFonts w:eastAsia="Calibri" w:cs="Calibri"/>
          <w:b/>
          <w:bCs/>
          <w:smallCaps/>
          <w:color w:val="00558C"/>
          <w:sz w:val="24"/>
          <w:lang w:eastAsia="en-GB"/>
        </w:rPr>
      </w:pPr>
      <w:r>
        <w:br w:type="page"/>
      </w:r>
    </w:p>
    <w:p w14:paraId="5F96F5C3" w14:textId="27C6FD51" w:rsidR="00E9388E" w:rsidRDefault="00CA74DE" w:rsidP="00D9240A">
      <w:pPr>
        <w:pStyle w:val="AnnexHead3"/>
      </w:pPr>
      <w:r>
        <w:t>S</w:t>
      </w:r>
      <w:r w:rsidR="0039505C">
        <w:t>imulation</w:t>
      </w:r>
    </w:p>
    <w:p w14:paraId="7883C0FF" w14:textId="035ED9F7" w:rsidR="00C249A1" w:rsidRDefault="006A45F9" w:rsidP="0039505C">
      <w:pPr>
        <w:pStyle w:val="BodyText"/>
      </w:pPr>
      <w:r>
        <w:rPr>
          <w:noProof/>
          <w:lang w:val="de-DE" w:eastAsia="de-DE"/>
        </w:rPr>
        <mc:AlternateContent>
          <mc:Choice Requires="wps">
            <w:drawing>
              <wp:anchor distT="45720" distB="45720" distL="114300" distR="114300" simplePos="0" relativeHeight="251770368" behindDoc="0" locked="0" layoutInCell="1" allowOverlap="1" wp14:anchorId="000B25D3" wp14:editId="68B7C2F6">
                <wp:simplePos x="0" y="0"/>
                <wp:positionH relativeFrom="column">
                  <wp:posOffset>1433830</wp:posOffset>
                </wp:positionH>
                <wp:positionV relativeFrom="paragraph">
                  <wp:posOffset>26035</wp:posOffset>
                </wp:positionV>
                <wp:extent cx="2370455" cy="2438400"/>
                <wp:effectExtent l="0" t="0" r="0" b="0"/>
                <wp:wrapSquare wrapText="bothSides"/>
                <wp:docPr id="51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0455" cy="2438400"/>
                        </a:xfrm>
                        <a:prstGeom prst="rect">
                          <a:avLst/>
                        </a:prstGeom>
                        <a:solidFill>
                          <a:srgbClr val="FFFFFF"/>
                        </a:solidFill>
                        <a:ln w="9525">
                          <a:noFill/>
                          <a:miter lim="800000"/>
                          <a:headEnd/>
                          <a:tailEnd/>
                        </a:ln>
                      </wps:spPr>
                      <wps:txbx>
                        <w:txbxContent>
                          <w:p w14:paraId="6E9F2C66" w14:textId="6C910E35" w:rsidR="00D13E68" w:rsidRDefault="00D13E68" w:rsidP="0039505C">
                            <w:pPr>
                              <w:keepNext/>
                            </w:pPr>
                            <w:r>
                              <w:rPr>
                                <w:noProof/>
                                <w:lang w:val="de-DE" w:eastAsia="de-DE"/>
                              </w:rPr>
                              <w:drawing>
                                <wp:inline distT="0" distB="0" distL="0" distR="0" wp14:anchorId="3CD16593" wp14:editId="4EFB0FF7">
                                  <wp:extent cx="2225321" cy="2153920"/>
                                  <wp:effectExtent l="0" t="0" r="3810" b="0"/>
                                  <wp:docPr id="27" name="Graphic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extLst>
                                              <a:ext uri="{96DAC541-7B7A-43D3-8B79-37D633B846F1}">
                                                <asvg:svgBlip xmlns:asvg="http://schemas.microsoft.com/office/drawing/2016/SVG/main" r:embed="rId75"/>
                                              </a:ext>
                                            </a:extLst>
                                          </a:blip>
                                          <a:srcRect l="13742" t="2326" r="2570" b="1751"/>
                                          <a:stretch/>
                                        </pic:blipFill>
                                        <pic:spPr bwMode="auto">
                                          <a:xfrm>
                                            <a:off x="0" y="0"/>
                                            <a:ext cx="2230610" cy="2159039"/>
                                          </a:xfrm>
                                          <a:prstGeom prst="rect">
                                            <a:avLst/>
                                          </a:prstGeom>
                                          <a:ln>
                                            <a:noFill/>
                                          </a:ln>
                                          <a:extLst>
                                            <a:ext uri="{53640926-AAD7-44D8-BBD7-CCE9431645EC}">
                                              <a14:shadowObscured xmlns:a14="http://schemas.microsoft.com/office/drawing/2010/main"/>
                                            </a:ext>
                                          </a:extLst>
                                        </pic:spPr>
                                      </pic:pic>
                                    </a:graphicData>
                                  </a:graphic>
                                </wp:inline>
                              </w:drawing>
                            </w:r>
                          </w:p>
                          <w:p w14:paraId="6B772CAE" w14:textId="4A8ADED2" w:rsidR="00D13E68" w:rsidRPr="00870B86" w:rsidRDefault="00D13E68" w:rsidP="002B3FA2">
                            <w:pPr>
                              <w:pStyle w:val="FigurePS"/>
                              <w:rPr>
                                <w:lang w:val="en-IE"/>
                              </w:rPr>
                            </w:pPr>
                            <w:bookmarkStart w:id="650" w:name="_Ref113875582"/>
                            <w:bookmarkStart w:id="651" w:name="_Toc117686242"/>
                            <w:r>
                              <w:t xml:space="preserve">Figure </w:t>
                            </w:r>
                            <w:r>
                              <w:fldChar w:fldCharType="begin"/>
                            </w:r>
                            <w:r>
                              <w:instrText xml:space="preserve"> SEQ Figure \* ARABIC </w:instrText>
                            </w:r>
                            <w:r>
                              <w:fldChar w:fldCharType="separate"/>
                            </w:r>
                            <w:r>
                              <w:rPr>
                                <w:noProof/>
                              </w:rPr>
                              <w:t>45</w:t>
                            </w:r>
                            <w:r>
                              <w:fldChar w:fldCharType="end"/>
                            </w:r>
                            <w:bookmarkEnd w:id="650"/>
                            <w:r>
                              <w:t xml:space="preserve">   </w:t>
                            </w:r>
                            <w:r w:rsidRPr="00B95B18">
                              <w:t xml:space="preserve">Spherical 3D </w:t>
                            </w:r>
                            <w:r>
                              <w:t xml:space="preserve">RCS </w:t>
                            </w:r>
                            <w:r w:rsidRPr="00B95B18">
                              <w:t>plot</w:t>
                            </w:r>
                            <w:bookmarkEnd w:id="651"/>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0B25D3" id="_x0000_s1155" type="#_x0000_t202" style="position:absolute;left:0;text-align:left;margin-left:112.9pt;margin-top:2.05pt;width:186.65pt;height:192pt;z-index:251770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" stroked="f">
                <v:textbox>
                  <w:txbxContent>
                    <w:p w14:paraId="6E9F2C66" w14:textId="6C910E35" w:rsidR="00D13E68" w:rsidRDefault="00D13E68" w:rsidP="0039505C">
                      <w:pPr>
                        <w:keepNext/>
                      </w:pPr>
                      <w:r>
                        <w:rPr>
                          <w:noProof/>
                          <w:lang w:val="de-DE" w:eastAsia="de-DE"/>
                        </w:rPr>
                        <w:drawing>
                          <wp:inline distT="0" distB="0" distL="0" distR="0" wp14:anchorId="3CD16593" wp14:editId="4EFB0FF7">
                            <wp:extent cx="2225321" cy="2153920"/>
                            <wp:effectExtent l="0" t="0" r="3810" b="0"/>
                            <wp:docPr id="27" name="Graphic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extLst>
                                        <a:ext uri="{96DAC541-7B7A-43D3-8B79-37D633B846F1}">
                                          <asvg:svgBlip xmlns:asvg="http://schemas.microsoft.com/office/drawing/2016/SVG/main" r:embed="rId75"/>
                                        </a:ext>
                                      </a:extLst>
                                    </a:blip>
                                    <a:srcRect l="13742" t="2326" r="2570" b="1751"/>
                                    <a:stretch/>
                                  </pic:blipFill>
                                  <pic:spPr bwMode="auto">
                                    <a:xfrm>
                                      <a:off x="0" y="0"/>
                                      <a:ext cx="2230610" cy="2159039"/>
                                    </a:xfrm>
                                    <a:prstGeom prst="rect">
                                      <a:avLst/>
                                    </a:prstGeom>
                                    <a:ln>
                                      <a:noFill/>
                                    </a:ln>
                                    <a:extLst>
                                      <a:ext uri="{53640926-AAD7-44D8-BBD7-CCE9431645EC}">
                                        <a14:shadowObscured xmlns:a14="http://schemas.microsoft.com/office/drawing/2010/main"/>
                                      </a:ext>
                                    </a:extLst>
                                  </pic:spPr>
                                </pic:pic>
                              </a:graphicData>
                            </a:graphic>
                          </wp:inline>
                        </w:drawing>
                      </w:r>
                    </w:p>
                    <w:p w14:paraId="6B772CAE" w14:textId="4A8ADED2" w:rsidR="00D13E68" w:rsidRPr="00870B86" w:rsidRDefault="00D13E68" w:rsidP="002B3FA2">
                      <w:pPr>
                        <w:pStyle w:val="FigurePS"/>
                        <w:rPr>
                          <w:lang w:val="en-IE"/>
                        </w:rPr>
                      </w:pPr>
                      <w:bookmarkStart w:id="652" w:name="_Ref113875582"/>
                      <w:bookmarkStart w:id="653" w:name="_Toc117686242"/>
                      <w:r>
                        <w:t xml:space="preserve">Figure </w:t>
                      </w:r>
                      <w:r>
                        <w:fldChar w:fldCharType="begin"/>
                      </w:r>
                      <w:r>
                        <w:instrText xml:space="preserve"> SEQ Figure \* ARABIC </w:instrText>
                      </w:r>
                      <w:r>
                        <w:fldChar w:fldCharType="separate"/>
                      </w:r>
                      <w:r>
                        <w:rPr>
                          <w:noProof/>
                        </w:rPr>
                        <w:t>45</w:t>
                      </w:r>
                      <w:r>
                        <w:fldChar w:fldCharType="end"/>
                      </w:r>
                      <w:bookmarkEnd w:id="652"/>
                      <w:r>
                        <w:t xml:space="preserve">   </w:t>
                      </w:r>
                      <w:r w:rsidRPr="00B95B18">
                        <w:t xml:space="preserve">Spherical 3D </w:t>
                      </w:r>
                      <w:r>
                        <w:t xml:space="preserve">RCS </w:t>
                      </w:r>
                      <w:r w:rsidRPr="00B95B18">
                        <w:t>plot</w:t>
                      </w:r>
                      <w:bookmarkEnd w:id="653"/>
                    </w:p>
                  </w:txbxContent>
                </v:textbox>
                <w10:wrap type="square"/>
              </v:shape>
            </w:pict>
          </mc:Fallback>
        </mc:AlternateContent>
      </w:r>
      <w:r w:rsidR="0039505C">
        <w:t>A</w:t>
      </w:r>
      <w:r w:rsidR="0039505C" w:rsidRPr="002E1242">
        <w:t xml:space="preserve"> 3D design was created, which was then transferred to the simulation software</w:t>
      </w:r>
      <w:r w:rsidR="0039505C">
        <w:t xml:space="preserve"> according to </w:t>
      </w:r>
      <w:r w:rsidR="00C249A1">
        <w:t>section</w:t>
      </w:r>
      <w:r w:rsidR="00E9388E">
        <w:t xml:space="preserve"> </w:t>
      </w:r>
      <w:r w:rsidR="00E9388E">
        <w:fldChar w:fldCharType="begin"/>
      </w:r>
      <w:r w:rsidR="00E9388E">
        <w:instrText xml:space="preserve"> REF _Ref97147297 \r \h </w:instrText>
      </w:r>
      <w:r w:rsidR="00E9388E">
        <w:fldChar w:fldCharType="separate"/>
      </w:r>
      <w:r w:rsidR="00D13E68">
        <w:t>9</w:t>
      </w:r>
      <w:r w:rsidR="00E9388E">
        <w:fldChar w:fldCharType="end"/>
      </w:r>
      <w:r w:rsidR="0039505C" w:rsidRPr="002E1242">
        <w:t xml:space="preserve">. </w:t>
      </w:r>
    </w:p>
    <w:p w14:paraId="3D5F334D" w14:textId="74A17C45" w:rsidR="00E9388E" w:rsidRPr="006A45F9" w:rsidRDefault="0039505C" w:rsidP="0039505C">
      <w:pPr>
        <w:pStyle w:val="BodyText"/>
      </w:pPr>
      <w:r w:rsidRPr="002E1242">
        <w:t xml:space="preserve">The simulation results are shown in </w:t>
      </w:r>
      <w:r w:rsidR="00E9388E" w:rsidRPr="006A45F9">
        <w:fldChar w:fldCharType="begin"/>
      </w:r>
      <w:r w:rsidR="00E9388E" w:rsidRPr="006A45F9">
        <w:instrText xml:space="preserve"> REF _Ref113875582 \h </w:instrText>
      </w:r>
      <w:r w:rsidR="00E9388E" w:rsidRPr="006A45F9">
        <w:fldChar w:fldCharType="separate"/>
      </w:r>
      <w:r w:rsidR="00D13E68">
        <w:t xml:space="preserve">Figure </w:t>
      </w:r>
      <w:r w:rsidR="00D13E68">
        <w:rPr>
          <w:noProof/>
        </w:rPr>
        <w:t>45</w:t>
      </w:r>
      <w:r w:rsidR="00E9388E" w:rsidRPr="006A45F9">
        <w:fldChar w:fldCharType="end"/>
      </w:r>
      <w:r w:rsidR="00276716" w:rsidRPr="006A45F9">
        <w:t xml:space="preserve"> </w:t>
      </w:r>
      <w:r w:rsidR="00E9388E" w:rsidRPr="006A45F9">
        <w:t xml:space="preserve">and </w:t>
      </w:r>
      <w:r w:rsidR="00E9388E" w:rsidRPr="006A45F9">
        <w:fldChar w:fldCharType="begin"/>
      </w:r>
      <w:r w:rsidR="00E9388E" w:rsidRPr="006A45F9">
        <w:instrText xml:space="preserve"> REF _Ref113807981 \h </w:instrText>
      </w:r>
      <w:r w:rsidR="00E9388E" w:rsidRPr="006A45F9">
        <w:fldChar w:fldCharType="separate"/>
      </w:r>
      <w:r w:rsidR="00D13E68">
        <w:t xml:space="preserve">Figure </w:t>
      </w:r>
      <w:r w:rsidR="00D13E68">
        <w:rPr>
          <w:noProof/>
        </w:rPr>
        <w:t>46</w:t>
      </w:r>
      <w:r w:rsidR="00E9388E" w:rsidRPr="006A45F9">
        <w:fldChar w:fldCharType="end"/>
      </w:r>
      <w:r w:rsidR="00E9388E" w:rsidRPr="006A45F9">
        <w:t xml:space="preserve">. </w:t>
      </w:r>
    </w:p>
    <w:p w14:paraId="083FD550" w14:textId="0360CCE3" w:rsidR="0039505C" w:rsidRPr="002E1242" w:rsidRDefault="00F13D63" w:rsidP="0039505C">
      <w:pPr>
        <w:pStyle w:val="BodyText"/>
      </w:pPr>
      <w:r>
        <w:rPr>
          <w:noProof/>
          <w:lang w:val="de-DE" w:eastAsia="de-DE"/>
        </w:rPr>
        <mc:AlternateContent>
          <mc:Choice Requires="wps">
            <w:drawing>
              <wp:anchor distT="45720" distB="45720" distL="114300" distR="114300" simplePos="0" relativeHeight="251769344" behindDoc="0" locked="0" layoutInCell="1" allowOverlap="1" wp14:anchorId="69C7F8EC" wp14:editId="6CBF4F54">
                <wp:simplePos x="0" y="0"/>
                <wp:positionH relativeFrom="column">
                  <wp:posOffset>3942892</wp:posOffset>
                </wp:positionH>
                <wp:positionV relativeFrom="paragraph">
                  <wp:posOffset>-554222</wp:posOffset>
                </wp:positionV>
                <wp:extent cx="2480945" cy="2476500"/>
                <wp:effectExtent l="0" t="0" r="0" b="0"/>
                <wp:wrapSquare wrapText="bothSides"/>
                <wp:docPr id="512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0945" cy="2476500"/>
                        </a:xfrm>
                        <a:prstGeom prst="rect">
                          <a:avLst/>
                        </a:prstGeom>
                        <a:solidFill>
                          <a:srgbClr val="FFFFFF"/>
                        </a:solidFill>
                        <a:ln w="9525">
                          <a:noFill/>
                          <a:miter lim="800000"/>
                          <a:headEnd/>
                          <a:tailEnd/>
                        </a:ln>
                      </wps:spPr>
                      <wps:txbx>
                        <w:txbxContent>
                          <w:p w14:paraId="70A4DB80" w14:textId="05469491" w:rsidR="00D13E68" w:rsidRDefault="00D13E68" w:rsidP="006A45F9">
                            <w:pPr>
                              <w:keepNext/>
                              <w:jc w:val="center"/>
                            </w:pPr>
                            <w:r>
                              <w:rPr>
                                <w:noProof/>
                                <w:lang w:val="de-DE" w:eastAsia="de-DE"/>
                              </w:rPr>
                              <w:drawing>
                                <wp:inline distT="0" distB="0" distL="0" distR="0" wp14:anchorId="6EFC82B8" wp14:editId="0C0B1A09">
                                  <wp:extent cx="2327079" cy="2144395"/>
                                  <wp:effectExtent l="0" t="0" r="0" b="8255"/>
                                  <wp:docPr id="21" name="Graphic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extLst>
                                              <a:ext uri="{96DAC541-7B7A-43D3-8B79-37D633B846F1}">
                                                <asvg:svgBlip xmlns:asvg="http://schemas.microsoft.com/office/drawing/2016/SVG/main" r:embed="rId79"/>
                                              </a:ext>
                                            </a:extLst>
                                          </a:blip>
                                          <a:srcRect l="3707" t="1314" r="1054" b="943"/>
                                          <a:stretch/>
                                        </pic:blipFill>
                                        <pic:spPr bwMode="auto">
                                          <a:xfrm>
                                            <a:off x="0" y="0"/>
                                            <a:ext cx="2351299" cy="2166713"/>
                                          </a:xfrm>
                                          <a:prstGeom prst="rect">
                                            <a:avLst/>
                                          </a:prstGeom>
                                          <a:ln>
                                            <a:noFill/>
                                          </a:ln>
                                          <a:extLst>
                                            <a:ext uri="{53640926-AAD7-44D8-BBD7-CCE9431645EC}">
                                              <a14:shadowObscured xmlns:a14="http://schemas.microsoft.com/office/drawing/2010/main"/>
                                            </a:ext>
                                          </a:extLst>
                                        </pic:spPr>
                                      </pic:pic>
                                    </a:graphicData>
                                  </a:graphic>
                                </wp:inline>
                              </w:drawing>
                            </w:r>
                          </w:p>
                          <w:p w14:paraId="465030CB" w14:textId="428EC5E9" w:rsidR="00D13E68" w:rsidRPr="00870B86" w:rsidRDefault="00D13E68" w:rsidP="002B3FA2">
                            <w:pPr>
                              <w:pStyle w:val="FigurePS"/>
                              <w:rPr>
                                <w:lang w:val="en-IE"/>
                              </w:rPr>
                            </w:pPr>
                            <w:bookmarkStart w:id="654" w:name="_Ref113807981"/>
                            <w:bookmarkStart w:id="655" w:name="_Toc117686243"/>
                            <w:r>
                              <w:t xml:space="preserve">Figure </w:t>
                            </w:r>
                            <w:r>
                              <w:fldChar w:fldCharType="begin"/>
                            </w:r>
                            <w:r>
                              <w:instrText xml:space="preserve"> SEQ Figure \* ARABIC </w:instrText>
                            </w:r>
                            <w:r>
                              <w:fldChar w:fldCharType="separate"/>
                            </w:r>
                            <w:r>
                              <w:rPr>
                                <w:noProof/>
                              </w:rPr>
                              <w:t>46</w:t>
                            </w:r>
                            <w:r>
                              <w:fldChar w:fldCharType="end"/>
                            </w:r>
                            <w:bookmarkEnd w:id="654"/>
                            <w:r>
                              <w:t xml:space="preserve">   </w:t>
                            </w:r>
                            <w:r w:rsidRPr="00B95B18">
                              <w:t xml:space="preserve">RCS </w:t>
                            </w:r>
                            <w:r>
                              <w:t xml:space="preserve">at </w:t>
                            </w:r>
                            <w:r w:rsidRPr="00B95B18">
                              <w:t>0°, -10°, -20° and -30°</w:t>
                            </w:r>
                            <w:bookmarkEnd w:id="655"/>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C7F8EC" id="_x0000_s1156" type="#_x0000_t202" style="position:absolute;left:0;text-align:left;margin-left:310.45pt;margin-top:-43.65pt;width:195.35pt;height:195pt;z-index:251769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" stroked="f">
                <v:textbox>
                  <w:txbxContent>
                    <w:p w14:paraId="70A4DB80" w14:textId="05469491" w:rsidR="00D13E68" w:rsidRDefault="00D13E68" w:rsidP="006A45F9">
                      <w:pPr>
                        <w:keepNext/>
                        <w:jc w:val="center"/>
                      </w:pPr>
                      <w:r>
                        <w:rPr>
                          <w:noProof/>
                          <w:lang w:val="de-DE" w:eastAsia="de-DE"/>
                        </w:rPr>
                        <w:drawing>
                          <wp:inline distT="0" distB="0" distL="0" distR="0" wp14:anchorId="6EFC82B8" wp14:editId="0C0B1A09">
                            <wp:extent cx="2327079" cy="2144395"/>
                            <wp:effectExtent l="0" t="0" r="0" b="8255"/>
                            <wp:docPr id="21" name="Graphic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extLst>
                                        <a:ext uri="{96DAC541-7B7A-43D3-8B79-37D633B846F1}">
                                          <asvg:svgBlip xmlns:asvg="http://schemas.microsoft.com/office/drawing/2016/SVG/main" r:embed="rId79"/>
                                        </a:ext>
                                      </a:extLst>
                                    </a:blip>
                                    <a:srcRect l="3707" t="1314" r="1054" b="943"/>
                                    <a:stretch/>
                                  </pic:blipFill>
                                  <pic:spPr bwMode="auto">
                                    <a:xfrm>
                                      <a:off x="0" y="0"/>
                                      <a:ext cx="2351299" cy="2166713"/>
                                    </a:xfrm>
                                    <a:prstGeom prst="rect">
                                      <a:avLst/>
                                    </a:prstGeom>
                                    <a:ln>
                                      <a:noFill/>
                                    </a:ln>
                                    <a:extLst>
                                      <a:ext uri="{53640926-AAD7-44D8-BBD7-CCE9431645EC}">
                                        <a14:shadowObscured xmlns:a14="http://schemas.microsoft.com/office/drawing/2010/main"/>
                                      </a:ext>
                                    </a:extLst>
                                  </pic:spPr>
                                </pic:pic>
                              </a:graphicData>
                            </a:graphic>
                          </wp:inline>
                        </w:drawing>
                      </w:r>
                    </w:p>
                    <w:p w14:paraId="465030CB" w14:textId="428EC5E9" w:rsidR="00D13E68" w:rsidRPr="00870B86" w:rsidRDefault="00D13E68" w:rsidP="002B3FA2">
                      <w:pPr>
                        <w:pStyle w:val="FigurePS"/>
                        <w:rPr>
                          <w:lang w:val="en-IE"/>
                        </w:rPr>
                      </w:pPr>
                      <w:bookmarkStart w:id="656" w:name="_Ref113807981"/>
                      <w:bookmarkStart w:id="657" w:name="_Toc117686243"/>
                      <w:r>
                        <w:t xml:space="preserve">Figure </w:t>
                      </w:r>
                      <w:r>
                        <w:fldChar w:fldCharType="begin"/>
                      </w:r>
                      <w:r>
                        <w:instrText xml:space="preserve"> SEQ Figure \* ARABIC </w:instrText>
                      </w:r>
                      <w:r>
                        <w:fldChar w:fldCharType="separate"/>
                      </w:r>
                      <w:r>
                        <w:rPr>
                          <w:noProof/>
                        </w:rPr>
                        <w:t>46</w:t>
                      </w:r>
                      <w:r>
                        <w:fldChar w:fldCharType="end"/>
                      </w:r>
                      <w:bookmarkEnd w:id="656"/>
                      <w:r>
                        <w:t xml:space="preserve">   </w:t>
                      </w:r>
                      <w:r w:rsidRPr="00B95B18">
                        <w:t xml:space="preserve">RCS </w:t>
                      </w:r>
                      <w:r>
                        <w:t xml:space="preserve">at </w:t>
                      </w:r>
                      <w:r w:rsidRPr="00B95B18">
                        <w:t>0°, -10°, -20° and -30°</w:t>
                      </w:r>
                      <w:bookmarkEnd w:id="657"/>
                    </w:p>
                  </w:txbxContent>
                </v:textbox>
                <w10:wrap type="square"/>
              </v:shape>
            </w:pict>
          </mc:Fallback>
        </mc:AlternateContent>
      </w:r>
      <w:r w:rsidR="00E9388E" w:rsidRPr="006A45F9">
        <w:t xml:space="preserve">As </w:t>
      </w:r>
      <w:r w:rsidR="00DF2E20">
        <w:t xml:space="preserve">briefly </w:t>
      </w:r>
      <w:r w:rsidR="0039505C" w:rsidRPr="006A45F9">
        <w:t>calculated before, the max</w:t>
      </w:r>
      <w:r w:rsidR="0039505C" w:rsidRPr="00AA586A">
        <w:t xml:space="preserve">imum RCS value is about </w:t>
      </w:r>
      <w:r w:rsidR="0039505C">
        <w:t>10</w:t>
      </w:r>
      <w:r w:rsidR="00DF2E20">
        <w:t> </w:t>
      </w:r>
      <w:r w:rsidR="0039505C" w:rsidRPr="002E1242">
        <w:t>m</w:t>
      </w:r>
      <w:r w:rsidR="0039505C" w:rsidRPr="006A22BF">
        <w:rPr>
          <w:vertAlign w:val="superscript"/>
        </w:rPr>
        <w:t>2</w:t>
      </w:r>
      <w:r w:rsidR="0039505C" w:rsidRPr="002E1242">
        <w:t>.</w:t>
      </w:r>
    </w:p>
    <w:p w14:paraId="13E7045B" w14:textId="7A08F5BE" w:rsidR="0039505C" w:rsidRPr="002E1242" w:rsidRDefault="0039505C" w:rsidP="0039505C">
      <w:pPr>
        <w:pStyle w:val="BodyText"/>
      </w:pPr>
    </w:p>
    <w:p w14:paraId="21D3A4FF" w14:textId="77777777" w:rsidR="006A45F9" w:rsidRDefault="006A45F9" w:rsidP="0039505C">
      <w:pPr>
        <w:pStyle w:val="BodyText"/>
      </w:pPr>
    </w:p>
    <w:p w14:paraId="05C16779" w14:textId="17F0C453" w:rsidR="0039505C" w:rsidRDefault="00CA74DE" w:rsidP="00D9240A">
      <w:pPr>
        <w:pStyle w:val="AnnexHead3"/>
      </w:pPr>
      <w:r>
        <w:t>L</w:t>
      </w:r>
      <w:r w:rsidR="0039505C" w:rsidRPr="005960FB">
        <w:t>aboratory measurements</w:t>
      </w:r>
    </w:p>
    <w:p w14:paraId="67AB3F9B" w14:textId="146F5A03" w:rsidR="000D13A4" w:rsidRPr="008232CE" w:rsidRDefault="006A45F9" w:rsidP="0039505C">
      <w:pPr>
        <w:pStyle w:val="BodyText"/>
        <w:rPr>
          <w:color w:val="000000" w:themeColor="text1"/>
        </w:rPr>
      </w:pPr>
      <w:r w:rsidRPr="005960FB">
        <w:rPr>
          <w:noProof/>
          <w:lang w:val="de-DE" w:eastAsia="de-DE"/>
        </w:rPr>
        <mc:AlternateContent>
          <mc:Choice Requires="wps">
            <w:drawing>
              <wp:anchor distT="45720" distB="45720" distL="114300" distR="114300" simplePos="0" relativeHeight="251772416" behindDoc="0" locked="0" layoutInCell="1" allowOverlap="1" wp14:anchorId="5EADAC42" wp14:editId="18E30AD5">
                <wp:simplePos x="0" y="0"/>
                <wp:positionH relativeFrom="column">
                  <wp:posOffset>1967865</wp:posOffset>
                </wp:positionH>
                <wp:positionV relativeFrom="paragraph">
                  <wp:posOffset>40640</wp:posOffset>
                </wp:positionV>
                <wp:extent cx="1830705" cy="2760345"/>
                <wp:effectExtent l="0" t="0" r="0" b="1905"/>
                <wp:wrapSquare wrapText="bothSides"/>
                <wp:docPr id="512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0705" cy="2760345"/>
                        </a:xfrm>
                        <a:prstGeom prst="rect">
                          <a:avLst/>
                        </a:prstGeom>
                        <a:solidFill>
                          <a:srgbClr val="FFFFFF"/>
                        </a:solidFill>
                        <a:ln w="9525">
                          <a:noFill/>
                          <a:miter lim="800000"/>
                          <a:headEnd/>
                          <a:tailEnd/>
                        </a:ln>
                      </wps:spPr>
                      <wps:txbx>
                        <w:txbxContent>
                          <w:p w14:paraId="1F0906F5" w14:textId="77777777" w:rsidR="00D13E68" w:rsidRDefault="00D13E68" w:rsidP="0039505C">
                            <w:pPr>
                              <w:keepNext/>
                            </w:pPr>
                            <w:r>
                              <w:rPr>
                                <w:noProof/>
                                <w:lang w:val="de-DE" w:eastAsia="de-DE"/>
                              </w:rPr>
                              <w:drawing>
                                <wp:inline distT="0" distB="0" distL="0" distR="0" wp14:anchorId="6A4907CC" wp14:editId="48238F68">
                                  <wp:extent cx="1628775" cy="2285508"/>
                                  <wp:effectExtent l="0" t="0" r="0" b="635"/>
                                  <wp:docPr id="3717" name="Picture 5" descr="Z:\Eig_Dat\01_Proj\01_SMV\01_VIS_VIF\01_VIS\06_EPTL\191128_EPTL_Erfahrungsaustausch_HH\20191127_134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4" name="Picture 5" descr="Z:\Eig_Dat\01_Proj\01_SMV\01_VIS_VIF\01_VIS\06_EPTL\191128_EPTL_Erfahrungsaustausch_HH\20191127_134434.jp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650733" cy="2316319"/>
                                          </a:xfrm>
                                          <a:prstGeom prst="rect">
                                            <a:avLst/>
                                          </a:prstGeom>
                                          <a:noFill/>
                                          <a:ln>
                                            <a:noFill/>
                                          </a:ln>
                                        </pic:spPr>
                                      </pic:pic>
                                    </a:graphicData>
                                  </a:graphic>
                                </wp:inline>
                              </w:drawing>
                            </w:r>
                          </w:p>
                          <w:p w14:paraId="385CB866" w14:textId="118CCA89" w:rsidR="00D13E68" w:rsidRPr="00870B86" w:rsidRDefault="00D13E68" w:rsidP="002B3FA2">
                            <w:pPr>
                              <w:pStyle w:val="FigurePS"/>
                              <w:rPr>
                                <w:lang w:val="en-IE"/>
                              </w:rPr>
                            </w:pPr>
                            <w:bookmarkStart w:id="658" w:name="_Ref113809535"/>
                            <w:bookmarkStart w:id="659" w:name="_Toc117686244"/>
                            <w:r>
                              <w:t xml:space="preserve">Figure </w:t>
                            </w:r>
                            <w:r>
                              <w:fldChar w:fldCharType="begin"/>
                            </w:r>
                            <w:r>
                              <w:instrText xml:space="preserve"> SEQ Figure \* ARABIC </w:instrText>
                            </w:r>
                            <w:r>
                              <w:fldChar w:fldCharType="separate"/>
                            </w:r>
                            <w:r>
                              <w:rPr>
                                <w:noProof/>
                              </w:rPr>
                              <w:t>47</w:t>
                            </w:r>
                            <w:r>
                              <w:fldChar w:fldCharType="end"/>
                            </w:r>
                            <w:bookmarkEnd w:id="658"/>
                            <w:r>
                              <w:t xml:space="preserve">   First sample of SR6-330 radar reflector</w:t>
                            </w:r>
                            <w:bookmarkEnd w:id="659"/>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ADAC42" id="_x0000_s1157" type="#_x0000_t202" style="position:absolute;left:0;text-align:left;margin-left:154.95pt;margin-top:3.2pt;width:144.15pt;height:217.35pt;z-index:251772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" stroked="f">
                <v:textbox>
                  <w:txbxContent>
                    <w:p w14:paraId="1F0906F5" w14:textId="77777777" w:rsidR="00D13E68" w:rsidRDefault="00D13E68" w:rsidP="0039505C">
                      <w:pPr>
                        <w:keepNext/>
                      </w:pPr>
                      <w:r>
                        <w:rPr>
                          <w:noProof/>
                          <w:lang w:val="de-DE" w:eastAsia="de-DE"/>
                        </w:rPr>
                        <w:drawing>
                          <wp:inline distT="0" distB="0" distL="0" distR="0" wp14:anchorId="6A4907CC" wp14:editId="48238F68">
                            <wp:extent cx="1628775" cy="2285508"/>
                            <wp:effectExtent l="0" t="0" r="0" b="635"/>
                            <wp:docPr id="3717" name="Picture 5" descr="Z:\Eig_Dat\01_Proj\01_SMV\01_VIS_VIF\01_VIS\06_EPTL\191128_EPTL_Erfahrungsaustausch_HH\20191127_134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4" name="Picture 5" descr="Z:\Eig_Dat\01_Proj\01_SMV\01_VIS_VIF\01_VIS\06_EPTL\191128_EPTL_Erfahrungsaustausch_HH\20191127_134434.jp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650733" cy="2316319"/>
                                    </a:xfrm>
                                    <a:prstGeom prst="rect">
                                      <a:avLst/>
                                    </a:prstGeom>
                                    <a:noFill/>
                                    <a:ln>
                                      <a:noFill/>
                                    </a:ln>
                                  </pic:spPr>
                                </pic:pic>
                              </a:graphicData>
                            </a:graphic>
                          </wp:inline>
                        </w:drawing>
                      </w:r>
                    </w:p>
                    <w:p w14:paraId="385CB866" w14:textId="118CCA89" w:rsidR="00D13E68" w:rsidRPr="00870B86" w:rsidRDefault="00D13E68" w:rsidP="002B3FA2">
                      <w:pPr>
                        <w:pStyle w:val="FigurePS"/>
                        <w:rPr>
                          <w:lang w:val="en-IE"/>
                        </w:rPr>
                      </w:pPr>
                      <w:bookmarkStart w:id="660" w:name="_Ref113809535"/>
                      <w:bookmarkStart w:id="661" w:name="_Toc117686244"/>
                      <w:r>
                        <w:t xml:space="preserve">Figure </w:t>
                      </w:r>
                      <w:r>
                        <w:fldChar w:fldCharType="begin"/>
                      </w:r>
                      <w:r>
                        <w:instrText xml:space="preserve"> SEQ Figure \* ARABIC </w:instrText>
                      </w:r>
                      <w:r>
                        <w:fldChar w:fldCharType="separate"/>
                      </w:r>
                      <w:r>
                        <w:rPr>
                          <w:noProof/>
                        </w:rPr>
                        <w:t>47</w:t>
                      </w:r>
                      <w:r>
                        <w:fldChar w:fldCharType="end"/>
                      </w:r>
                      <w:bookmarkEnd w:id="660"/>
                      <w:r>
                        <w:t xml:space="preserve">   First sample of SR6-330 radar reflector</w:t>
                      </w:r>
                      <w:bookmarkEnd w:id="661"/>
                    </w:p>
                  </w:txbxContent>
                </v:textbox>
                <w10:wrap type="square"/>
              </v:shape>
            </w:pict>
          </mc:Fallback>
        </mc:AlternateContent>
      </w:r>
      <w:r w:rsidR="000D13A4" w:rsidRPr="005960FB">
        <w:rPr>
          <w:noProof/>
          <w:lang w:val="de-DE" w:eastAsia="de-DE"/>
        </w:rPr>
        <mc:AlternateContent>
          <mc:Choice Requires="wps">
            <w:drawing>
              <wp:anchor distT="45720" distB="45720" distL="114300" distR="114300" simplePos="0" relativeHeight="251771392" behindDoc="0" locked="0" layoutInCell="1" allowOverlap="1" wp14:anchorId="3810B35A" wp14:editId="4CD610E8">
                <wp:simplePos x="0" y="0"/>
                <wp:positionH relativeFrom="column">
                  <wp:posOffset>3948430</wp:posOffset>
                </wp:positionH>
                <wp:positionV relativeFrom="paragraph">
                  <wp:posOffset>43180</wp:posOffset>
                </wp:positionV>
                <wp:extent cx="2479040" cy="2590800"/>
                <wp:effectExtent l="0" t="0" r="0" b="0"/>
                <wp:wrapSquare wrapText="bothSides"/>
                <wp:docPr id="51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9040" cy="2590800"/>
                        </a:xfrm>
                        <a:prstGeom prst="rect">
                          <a:avLst/>
                        </a:prstGeom>
                        <a:solidFill>
                          <a:srgbClr val="FFFFFF"/>
                        </a:solidFill>
                        <a:ln w="9525">
                          <a:noFill/>
                          <a:miter lim="800000"/>
                          <a:headEnd/>
                          <a:tailEnd/>
                        </a:ln>
                      </wps:spPr>
                      <wps:txbx>
                        <w:txbxContent>
                          <w:p w14:paraId="1F0C49DF" w14:textId="7DCFED6C" w:rsidR="00D13E68" w:rsidRDefault="00D13E68" w:rsidP="006A45F9">
                            <w:pPr>
                              <w:keepNext/>
                              <w:jc w:val="center"/>
                            </w:pPr>
                            <w:r>
                              <w:rPr>
                                <w:noProof/>
                                <w:lang w:val="de-DE" w:eastAsia="de-DE"/>
                              </w:rPr>
                              <w:drawing>
                                <wp:inline distT="0" distB="0" distL="0" distR="0" wp14:anchorId="76288BF9" wp14:editId="772F08FA">
                                  <wp:extent cx="2287270" cy="2130356"/>
                                  <wp:effectExtent l="0" t="0" r="0" b="3810"/>
                                  <wp:docPr id="12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extLst>
                                              <a:ext uri="{96DAC541-7B7A-43D3-8B79-37D633B846F1}">
                                                <asvg:svgBlip xmlns:asvg="http://schemas.microsoft.com/office/drawing/2016/SVG/main" r:embed="rId95"/>
                                              </a:ext>
                                            </a:extLst>
                                          </a:blip>
                                          <a:srcRect l="5143" t="982" r="1506" b="1824"/>
                                          <a:stretch/>
                                        </pic:blipFill>
                                        <pic:spPr bwMode="auto">
                                          <a:xfrm>
                                            <a:off x="0" y="0"/>
                                            <a:ext cx="2287270" cy="2130356"/>
                                          </a:xfrm>
                                          <a:prstGeom prst="rect">
                                            <a:avLst/>
                                          </a:prstGeom>
                                          <a:ln>
                                            <a:noFill/>
                                          </a:ln>
                                          <a:extLst>
                                            <a:ext uri="{53640926-AAD7-44D8-BBD7-CCE9431645EC}">
                                              <a14:shadowObscured xmlns:a14="http://schemas.microsoft.com/office/drawing/2010/main"/>
                                            </a:ext>
                                          </a:extLst>
                                        </pic:spPr>
                                      </pic:pic>
                                    </a:graphicData>
                                  </a:graphic>
                                </wp:inline>
                              </w:drawing>
                            </w:r>
                          </w:p>
                          <w:p w14:paraId="357AC462" w14:textId="0556FE45" w:rsidR="00D13E68" w:rsidRDefault="00D13E68" w:rsidP="002B3FA2">
                            <w:pPr>
                              <w:pStyle w:val="FigurePS"/>
                            </w:pPr>
                            <w:bookmarkStart w:id="662" w:name="_Ref113875710"/>
                            <w:bookmarkStart w:id="663" w:name="_Toc117686245"/>
                            <w:r>
                              <w:t xml:space="preserve">Figure </w:t>
                            </w:r>
                            <w:r>
                              <w:fldChar w:fldCharType="begin"/>
                            </w:r>
                            <w:r>
                              <w:instrText xml:space="preserve"> SEQ Figure \* ARABIC </w:instrText>
                            </w:r>
                            <w:r>
                              <w:fldChar w:fldCharType="separate"/>
                            </w:r>
                            <w:r>
                              <w:rPr>
                                <w:noProof/>
                              </w:rPr>
                              <w:t>48</w:t>
                            </w:r>
                            <w:r>
                              <w:fldChar w:fldCharType="end"/>
                            </w:r>
                            <w:bookmarkEnd w:id="662"/>
                            <w:r>
                              <w:t xml:space="preserve">   </w:t>
                            </w:r>
                            <w:r w:rsidRPr="00B95B18">
                              <w:t xml:space="preserve">RCS </w:t>
                            </w:r>
                            <w:r>
                              <w:t xml:space="preserve">at </w:t>
                            </w:r>
                            <w:r w:rsidRPr="00B95B18">
                              <w:t>0°, -10°, -20° and -30°</w:t>
                            </w:r>
                            <w:bookmarkEnd w:id="663"/>
                          </w:p>
                          <w:p w14:paraId="41CCAB4F" w14:textId="77777777" w:rsidR="00D13E68" w:rsidRPr="00870B86" w:rsidRDefault="00D13E68" w:rsidP="0039505C">
                            <w:pPr>
                              <w:rPr>
                                <w:lang w:val="en-I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10B35A" id="_x0000_s1158" type="#_x0000_t202" style="position:absolute;left:0;text-align:left;margin-left:310.9pt;margin-top:3.4pt;width:195.2pt;height:204pt;z-index:251771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" stroked="f">
                <v:textbox>
                  <w:txbxContent>
                    <w:p w14:paraId="1F0C49DF" w14:textId="7DCFED6C" w:rsidR="00D13E68" w:rsidRDefault="00D13E68" w:rsidP="006A45F9">
                      <w:pPr>
                        <w:keepNext/>
                        <w:jc w:val="center"/>
                      </w:pPr>
                      <w:r>
                        <w:rPr>
                          <w:noProof/>
                          <w:lang w:val="de-DE" w:eastAsia="de-DE"/>
                        </w:rPr>
                        <w:drawing>
                          <wp:inline distT="0" distB="0" distL="0" distR="0" wp14:anchorId="76288BF9" wp14:editId="772F08FA">
                            <wp:extent cx="2287270" cy="2130356"/>
                            <wp:effectExtent l="0" t="0" r="0" b="3810"/>
                            <wp:docPr id="12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extLst>
                                        <a:ext uri="{96DAC541-7B7A-43D3-8B79-37D633B846F1}">
                                          <asvg:svgBlip xmlns:asvg="http://schemas.microsoft.com/office/drawing/2016/SVG/main" r:embed="rId95"/>
                                        </a:ext>
                                      </a:extLst>
                                    </a:blip>
                                    <a:srcRect l="5143" t="982" r="1506" b="1824"/>
                                    <a:stretch/>
                                  </pic:blipFill>
                                  <pic:spPr bwMode="auto">
                                    <a:xfrm>
                                      <a:off x="0" y="0"/>
                                      <a:ext cx="2287270" cy="2130356"/>
                                    </a:xfrm>
                                    <a:prstGeom prst="rect">
                                      <a:avLst/>
                                    </a:prstGeom>
                                    <a:ln>
                                      <a:noFill/>
                                    </a:ln>
                                    <a:extLst>
                                      <a:ext uri="{53640926-AAD7-44D8-BBD7-CCE9431645EC}">
                                        <a14:shadowObscured xmlns:a14="http://schemas.microsoft.com/office/drawing/2010/main"/>
                                      </a:ext>
                                    </a:extLst>
                                  </pic:spPr>
                                </pic:pic>
                              </a:graphicData>
                            </a:graphic>
                          </wp:inline>
                        </w:drawing>
                      </w:r>
                    </w:p>
                    <w:p w14:paraId="357AC462" w14:textId="0556FE45" w:rsidR="00D13E68" w:rsidRDefault="00D13E68" w:rsidP="002B3FA2">
                      <w:pPr>
                        <w:pStyle w:val="FigurePS"/>
                      </w:pPr>
                      <w:bookmarkStart w:id="664" w:name="_Ref113875710"/>
                      <w:bookmarkStart w:id="665" w:name="_Toc117686245"/>
                      <w:r>
                        <w:t xml:space="preserve">Figure </w:t>
                      </w:r>
                      <w:r>
                        <w:fldChar w:fldCharType="begin"/>
                      </w:r>
                      <w:r>
                        <w:instrText xml:space="preserve"> SEQ Figure \* ARABIC </w:instrText>
                      </w:r>
                      <w:r>
                        <w:fldChar w:fldCharType="separate"/>
                      </w:r>
                      <w:r>
                        <w:rPr>
                          <w:noProof/>
                        </w:rPr>
                        <w:t>48</w:t>
                      </w:r>
                      <w:r>
                        <w:fldChar w:fldCharType="end"/>
                      </w:r>
                      <w:bookmarkEnd w:id="664"/>
                      <w:r>
                        <w:t xml:space="preserve">   </w:t>
                      </w:r>
                      <w:r w:rsidRPr="00B95B18">
                        <w:t xml:space="preserve">RCS </w:t>
                      </w:r>
                      <w:r>
                        <w:t xml:space="preserve">at </w:t>
                      </w:r>
                      <w:r w:rsidRPr="00B95B18">
                        <w:t>0°, -10°, -20° and -30°</w:t>
                      </w:r>
                      <w:bookmarkEnd w:id="665"/>
                    </w:p>
                    <w:p w14:paraId="41CCAB4F" w14:textId="77777777" w:rsidR="00D13E68" w:rsidRPr="00870B86" w:rsidRDefault="00D13E68" w:rsidP="0039505C">
                      <w:pPr>
                        <w:rPr>
                          <w:lang w:val="en-IE"/>
                        </w:rPr>
                      </w:pPr>
                    </w:p>
                  </w:txbxContent>
                </v:textbox>
                <w10:wrap type="square"/>
              </v:shape>
            </w:pict>
          </mc:Fallback>
        </mc:AlternateContent>
      </w:r>
      <w:r w:rsidR="0039505C" w:rsidRPr="002E1242">
        <w:t xml:space="preserve">From the 3D design, </w:t>
      </w:r>
      <w:r w:rsidR="0039505C">
        <w:t>three</w:t>
      </w:r>
      <w:r w:rsidR="0039505C" w:rsidRPr="002E1242">
        <w:t xml:space="preserve"> real samples were made from aluminium</w:t>
      </w:r>
      <w:r w:rsidR="0039505C">
        <w:t xml:space="preserve"> (</w:t>
      </w:r>
      <w:r w:rsidR="000D13A4">
        <w:fldChar w:fldCharType="begin"/>
      </w:r>
      <w:r w:rsidR="000D13A4">
        <w:instrText xml:space="preserve"> REF _Ref113809535 \h </w:instrText>
      </w:r>
      <w:r w:rsidR="000D13A4">
        <w:fldChar w:fldCharType="separate"/>
      </w:r>
      <w:r w:rsidR="00D13E68">
        <w:t xml:space="preserve">Figure </w:t>
      </w:r>
      <w:r w:rsidR="00D13E68">
        <w:rPr>
          <w:noProof/>
        </w:rPr>
        <w:t>47</w:t>
      </w:r>
      <w:r w:rsidR="000D13A4">
        <w:fldChar w:fldCharType="end"/>
      </w:r>
      <w:r w:rsidR="0039505C">
        <w:t>)</w:t>
      </w:r>
      <w:r w:rsidR="0039505C" w:rsidRPr="002E1242">
        <w:t xml:space="preserve"> and measured according to </w:t>
      </w:r>
      <w:r w:rsidR="0080051B">
        <w:t>section </w:t>
      </w:r>
      <w:r w:rsidR="0039505C">
        <w:fldChar w:fldCharType="begin"/>
      </w:r>
      <w:r w:rsidR="0039505C">
        <w:instrText xml:space="preserve"> REF _Ref113452351 \r \h </w:instrText>
      </w:r>
      <w:r w:rsidR="0039505C">
        <w:fldChar w:fldCharType="separate"/>
      </w:r>
      <w:r w:rsidR="00D13E68">
        <w:t>10</w:t>
      </w:r>
      <w:r w:rsidR="0039505C">
        <w:fldChar w:fldCharType="end"/>
      </w:r>
      <w:r w:rsidR="0039505C" w:rsidRPr="002E1242">
        <w:t>.</w:t>
      </w:r>
      <w:r w:rsidR="000D13A4">
        <w:t xml:space="preserve"> </w:t>
      </w:r>
      <w:r w:rsidR="000D13A4" w:rsidRPr="008232CE">
        <w:rPr>
          <w:color w:val="000000" w:themeColor="text1"/>
        </w:rPr>
        <w:fldChar w:fldCharType="begin"/>
      </w:r>
      <w:r w:rsidR="000D13A4" w:rsidRPr="008232CE">
        <w:rPr>
          <w:color w:val="000000" w:themeColor="text1"/>
        </w:rPr>
        <w:instrText xml:space="preserve"> REF _Ref113875710 \h </w:instrText>
      </w:r>
      <w:r w:rsidR="000D13A4" w:rsidRPr="008232CE">
        <w:rPr>
          <w:color w:val="000000" w:themeColor="text1"/>
        </w:rPr>
      </w:r>
      <w:r w:rsidR="000D13A4" w:rsidRPr="008232CE">
        <w:rPr>
          <w:color w:val="000000" w:themeColor="text1"/>
        </w:rPr>
        <w:fldChar w:fldCharType="separate"/>
      </w:r>
      <w:r w:rsidR="00D13E68">
        <w:t xml:space="preserve">Figure </w:t>
      </w:r>
      <w:r w:rsidR="00D13E68">
        <w:rPr>
          <w:noProof/>
        </w:rPr>
        <w:t>48</w:t>
      </w:r>
      <w:r w:rsidR="000D13A4" w:rsidRPr="008232CE">
        <w:rPr>
          <w:color w:val="000000" w:themeColor="text1"/>
        </w:rPr>
        <w:fldChar w:fldCharType="end"/>
      </w:r>
      <w:r w:rsidR="0039505C" w:rsidRPr="008232CE">
        <w:rPr>
          <w:color w:val="000000" w:themeColor="text1"/>
        </w:rPr>
        <w:t xml:space="preserve"> </w:t>
      </w:r>
      <w:r w:rsidR="00B12287" w:rsidRPr="008232CE">
        <w:rPr>
          <w:color w:val="000000" w:themeColor="text1"/>
        </w:rPr>
        <w:t>shows the measurement results of the three samples in a diagram.</w:t>
      </w:r>
    </w:p>
    <w:p w14:paraId="6486FF23" w14:textId="77777777" w:rsidR="006A45F9" w:rsidRDefault="0039505C" w:rsidP="0039505C">
      <w:pPr>
        <w:pStyle w:val="BodyText"/>
      </w:pPr>
      <w:r w:rsidRPr="002E1242">
        <w:t xml:space="preserve">The comparison between simulation and measurement result shows a </w:t>
      </w:r>
      <w:r>
        <w:t xml:space="preserve">relative good </w:t>
      </w:r>
      <w:r w:rsidRPr="002E1242">
        <w:t>level of agreement.</w:t>
      </w:r>
      <w:r>
        <w:t xml:space="preserve"> </w:t>
      </w:r>
    </w:p>
    <w:p w14:paraId="2FB4156C" w14:textId="3949EFF3" w:rsidR="0039505C" w:rsidRDefault="0039505C" w:rsidP="0039505C">
      <w:pPr>
        <w:pStyle w:val="BodyText"/>
      </w:pPr>
      <w:r w:rsidRPr="00BA0781">
        <w:t>The differences -especially the deep cuts and the increases in reflectivity- are due to the following factors:</w:t>
      </w:r>
      <w:r>
        <w:t xml:space="preserve"> </w:t>
      </w:r>
    </w:p>
    <w:p w14:paraId="5358B388" w14:textId="77777777" w:rsidR="007F0884" w:rsidRDefault="0039505C" w:rsidP="007F0884">
      <w:pPr>
        <w:pStyle w:val="Bullet1"/>
      </w:pPr>
      <w:r>
        <w:t>Manufacturing tolerances</w:t>
      </w:r>
      <w:r w:rsidR="007F0884">
        <w:t>:</w:t>
      </w:r>
    </w:p>
    <w:p w14:paraId="705F8C55" w14:textId="560B8940" w:rsidR="007F0884" w:rsidRDefault="007F0884" w:rsidP="007F0884">
      <w:pPr>
        <w:pStyle w:val="Bullet2"/>
      </w:pPr>
      <w:r>
        <w:t>The angle between the main reflector plates is not 90° exactly.</w:t>
      </w:r>
    </w:p>
    <w:p w14:paraId="40BDB664" w14:textId="3E4BCE9C" w:rsidR="007F0884" w:rsidRPr="00E55514" w:rsidRDefault="007F0884" w:rsidP="007F0884">
      <w:pPr>
        <w:pStyle w:val="Bullet2"/>
      </w:pPr>
      <w:r>
        <w:t xml:space="preserve">The </w:t>
      </w:r>
      <w:r w:rsidR="00705F7E" w:rsidRPr="00E55514">
        <w:t>flatness</w:t>
      </w:r>
      <w:r w:rsidR="00705F7E">
        <w:t xml:space="preserve"> of the </w:t>
      </w:r>
      <w:r>
        <w:t xml:space="preserve">reflector plates </w:t>
      </w:r>
      <w:r w:rsidR="00705F7E">
        <w:t xml:space="preserve">is </w:t>
      </w:r>
      <w:r>
        <w:t>not perfec</w:t>
      </w:r>
      <w:r w:rsidR="00705F7E">
        <w:t>t</w:t>
      </w:r>
      <w:r w:rsidRPr="00E55514">
        <w:t>.</w:t>
      </w:r>
    </w:p>
    <w:p w14:paraId="5211C389" w14:textId="2B534E63" w:rsidR="0039505C" w:rsidRDefault="0039505C" w:rsidP="0039505C">
      <w:pPr>
        <w:pStyle w:val="Bullet1"/>
      </w:pPr>
      <w:r w:rsidRPr="00C40F14">
        <w:t>Blunt edges due to the thickness of the material</w:t>
      </w:r>
      <w:r w:rsidR="00D475D5">
        <w:t>.</w:t>
      </w:r>
    </w:p>
    <w:p w14:paraId="78396F15" w14:textId="6C890CDA" w:rsidR="00DF2E20" w:rsidRDefault="00DF2E20" w:rsidP="00DF2E20">
      <w:pPr>
        <w:pStyle w:val="Bullet1"/>
      </w:pPr>
      <w:r w:rsidRPr="00DF2E20">
        <w:t>Production-related slits between the sheets, as the weld</w:t>
      </w:r>
      <w:r>
        <w:t>ing</w:t>
      </w:r>
      <w:r w:rsidRPr="00DF2E20">
        <w:t xml:space="preserve"> could not be made continuous</w:t>
      </w:r>
      <w:r>
        <w:t>.</w:t>
      </w:r>
    </w:p>
    <w:p w14:paraId="17F0EF65" w14:textId="77777777" w:rsidR="00DF2E20" w:rsidRDefault="00DF2E20" w:rsidP="00DF2E20">
      <w:pPr>
        <w:pStyle w:val="Bullet1"/>
        <w:numPr>
          <w:ilvl w:val="0"/>
          <w:numId w:val="0"/>
        </w:numPr>
        <w:ind w:left="360"/>
      </w:pPr>
    </w:p>
    <w:p w14:paraId="78453FCB" w14:textId="005E54D2" w:rsidR="0039505C" w:rsidRDefault="00CA74DE" w:rsidP="00191128">
      <w:pPr>
        <w:pStyle w:val="AnnexHead3"/>
      </w:pPr>
      <w:r>
        <w:t>M</w:t>
      </w:r>
      <w:r w:rsidR="0039505C">
        <w:t>easur</w:t>
      </w:r>
      <w:r w:rsidR="00A40406">
        <w:t>e</w:t>
      </w:r>
      <w:r w:rsidR="0039505C">
        <w:t>ment results</w:t>
      </w:r>
    </w:p>
    <w:p w14:paraId="13AD4164" w14:textId="7A834CCF" w:rsidR="0006249A" w:rsidRDefault="0006249A" w:rsidP="0006249A">
      <w:pPr>
        <w:pStyle w:val="BodyText"/>
      </w:pPr>
      <w:r w:rsidRPr="00276716">
        <w:t xml:space="preserve">The radar reflection properties planned in theory, simulated on the basis of a 3D model and measured on a sample of the intended radar reflector have been verified in practice using the radar reflector mounted on a buoy. </w:t>
      </w:r>
      <w:r w:rsidR="000D13A4" w:rsidRPr="000D13A4">
        <w:t xml:space="preserve">The results of the real tests with buoys and ship radar systems on the water are described in </w:t>
      </w:r>
      <w:r w:rsidR="000B7807">
        <w:fldChar w:fldCharType="begin"/>
      </w:r>
      <w:r w:rsidR="000B7807">
        <w:instrText xml:space="preserve"> REF _Ref114131312 \r \h </w:instrText>
      </w:r>
      <w:r w:rsidR="000B7807">
        <w:fldChar w:fldCharType="separate"/>
      </w:r>
      <w:r w:rsidR="00D13E68">
        <w:t>ANNEX E</w:t>
      </w:r>
      <w:r w:rsidR="000B7807">
        <w:fldChar w:fldCharType="end"/>
      </w:r>
      <w:r w:rsidR="00EF7412">
        <w:t>.</w:t>
      </w:r>
    </w:p>
    <w:p w14:paraId="6ABAD232" w14:textId="111CA2CD" w:rsidR="00BD02C9" w:rsidRDefault="008F66D4">
      <w:pPr>
        <w:pStyle w:val="BodyText"/>
      </w:pPr>
      <w:r w:rsidRPr="008F66D4">
        <w:t>In conclusion, the initial considerations, the subsequent simulation, the measurements on the first sample reflectors and the subsequent tests in practice resulted in very good agreements.</w:t>
      </w:r>
    </w:p>
    <w:p w14:paraId="0032F2FC" w14:textId="136B3C21" w:rsidR="00BD02C9" w:rsidRDefault="005065DA" w:rsidP="00DE54E7">
      <w:pPr>
        <w:pStyle w:val="Annex"/>
      </w:pPr>
      <w:r>
        <w:br w:type="page"/>
      </w:r>
      <w:bookmarkStart w:id="666" w:name="_Ref114136907"/>
      <w:bookmarkStart w:id="667" w:name="_Ref114168497"/>
      <w:r w:rsidR="00CA74DE">
        <w:t>E</w:t>
      </w:r>
      <w:r w:rsidRPr="00E82C89">
        <w:t>xample</w:t>
      </w:r>
      <w:r>
        <w:t xml:space="preserve"> for </w:t>
      </w:r>
      <w:r w:rsidR="00E82C89">
        <w:t>acceptance protocol</w:t>
      </w:r>
      <w:r>
        <w:t xml:space="preserve"> / incoming goods inspection</w:t>
      </w:r>
      <w:bookmarkEnd w:id="666"/>
      <w:bookmarkEnd w:id="667"/>
    </w:p>
    <w:p w14:paraId="3DA04CF1" w14:textId="77777777" w:rsidR="008D526F" w:rsidRPr="008D526F" w:rsidRDefault="008D526F" w:rsidP="002B7ABD">
      <w:pPr>
        <w:pStyle w:val="BodyText"/>
      </w:pPr>
      <w:r>
        <w:rPr>
          <w:noProof/>
          <w:lang w:val="de-DE" w:eastAsia="de-DE"/>
        </w:rPr>
        <mc:AlternateContent>
          <mc:Choice Requires="wps">
            <w:drawing>
              <wp:anchor distT="45720" distB="45720" distL="114300" distR="114300" simplePos="0" relativeHeight="251819520" behindDoc="0" locked="0" layoutInCell="1" allowOverlap="1" wp14:anchorId="4304DF14" wp14:editId="4B536774">
                <wp:simplePos x="0" y="0"/>
                <wp:positionH relativeFrom="column">
                  <wp:posOffset>-9888</wp:posOffset>
                </wp:positionH>
                <wp:positionV relativeFrom="paragraph">
                  <wp:posOffset>505641</wp:posOffset>
                </wp:positionV>
                <wp:extent cx="6433185" cy="7859486"/>
                <wp:effectExtent l="0" t="0" r="24765" b="27305"/>
                <wp:wrapSquare wrapText="bothSides"/>
                <wp:docPr id="513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3185" cy="7859486"/>
                        </a:xfrm>
                        <a:prstGeom prst="rect">
                          <a:avLst/>
                        </a:prstGeom>
                        <a:solidFill>
                          <a:srgbClr val="FFFFFF"/>
                        </a:solidFill>
                        <a:ln w="9525">
                          <a:solidFill>
                            <a:srgbClr val="000000"/>
                          </a:solidFill>
                          <a:miter lim="800000"/>
                          <a:headEnd/>
                          <a:tailEnd/>
                        </a:ln>
                      </wps:spPr>
                      <wps:txbx>
                        <w:txbxContent>
                          <w:p w14:paraId="75309E0E" w14:textId="77777777" w:rsidR="00D13E68" w:rsidRPr="00E82C89" w:rsidRDefault="00D13E68" w:rsidP="00E82C89">
                            <w:pPr>
                              <w:jc w:val="center"/>
                              <w:rPr>
                                <w:lang w:val="de-DE"/>
                              </w:rPr>
                            </w:pPr>
                            <w:r>
                              <w:rPr>
                                <w:noProof/>
                                <w:lang w:val="de-DE" w:eastAsia="de-DE"/>
                              </w:rPr>
                              <w:drawing>
                                <wp:inline distT="0" distB="0" distL="0" distR="0" wp14:anchorId="49B819D0" wp14:editId="36C31203">
                                  <wp:extent cx="5979160" cy="7707085"/>
                                  <wp:effectExtent l="0" t="0" r="2540" b="8255"/>
                                  <wp:docPr id="3724" name="Grafik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bnahmeprotokoll_Radarreflektoren_SR6_translate_1.png"/>
                                          <pic:cNvPicPr/>
                                        </pic:nvPicPr>
                                        <pic:blipFill>
                                          <a:blip r:embed="rId159">
                                            <a:extLst>
                                              <a:ext uri="{28A0092B-C50C-407E-A947-70E740481C1C}">
                                                <a14:useLocalDpi xmlns:a14="http://schemas.microsoft.com/office/drawing/2010/main" val="0"/>
                                              </a:ext>
                                            </a:extLst>
                                          </a:blip>
                                          <a:stretch>
                                            <a:fillRect/>
                                          </a:stretch>
                                        </pic:blipFill>
                                        <pic:spPr>
                                          <a:xfrm>
                                            <a:off x="0" y="0"/>
                                            <a:ext cx="5987078" cy="7717291"/>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04DF14" id="_x0000_s1159" type="#_x0000_t202" style="position:absolute;left:0;text-align:left;margin-left:-.8pt;margin-top:39.8pt;width:506.55pt;height:618.85pt;z-index:251819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">
                <v:textbox>
                  <w:txbxContent>
                    <w:p w14:paraId="75309E0E" w14:textId="77777777" w:rsidR="00D13E68" w:rsidRPr="00E82C89" w:rsidRDefault="00D13E68" w:rsidP="00E82C89">
                      <w:pPr>
                        <w:jc w:val="center"/>
                        <w:rPr>
                          <w:lang w:val="de-DE"/>
                        </w:rPr>
                      </w:pPr>
                      <w:r>
                        <w:rPr>
                          <w:noProof/>
                          <w:lang w:val="de-DE" w:eastAsia="de-DE"/>
                        </w:rPr>
                        <w:drawing>
                          <wp:inline distT="0" distB="0" distL="0" distR="0" wp14:anchorId="49B819D0" wp14:editId="36C31203">
                            <wp:extent cx="5979160" cy="7707085"/>
                            <wp:effectExtent l="0" t="0" r="2540" b="8255"/>
                            <wp:docPr id="3724" name="Grafik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bnahmeprotokoll_Radarreflektoren_SR6_translate_1.png"/>
                                    <pic:cNvPicPr/>
                                  </pic:nvPicPr>
                                  <pic:blipFill>
                                    <a:blip r:embed="rId159">
                                      <a:extLst>
                                        <a:ext uri="{28A0092B-C50C-407E-A947-70E740481C1C}">
                                          <a14:useLocalDpi xmlns:a14="http://schemas.microsoft.com/office/drawing/2010/main" val="0"/>
                                        </a:ext>
                                      </a:extLst>
                                    </a:blip>
                                    <a:stretch>
                                      <a:fillRect/>
                                    </a:stretch>
                                  </pic:blipFill>
                                  <pic:spPr>
                                    <a:xfrm>
                                      <a:off x="0" y="0"/>
                                      <a:ext cx="5987078" cy="7717291"/>
                                    </a:xfrm>
                                    <a:prstGeom prst="rect">
                                      <a:avLst/>
                                    </a:prstGeom>
                                  </pic:spPr>
                                </pic:pic>
                              </a:graphicData>
                            </a:graphic>
                          </wp:inline>
                        </w:drawing>
                      </w:r>
                    </w:p>
                  </w:txbxContent>
                </v:textbox>
                <w10:wrap type="square"/>
              </v:shape>
            </w:pict>
          </mc:Fallback>
        </mc:AlternateContent>
      </w:r>
      <w:r w:rsidRPr="008D526F">
        <w:t>The following is an example of how the incoming goods inspection for radar reflectors manufactured to order can be carried out and documented.</w:t>
      </w:r>
      <w:r w:rsidRPr="002B7ABD">
        <w:rPr>
          <w:noProof/>
          <w:lang w:val="en-IE" w:eastAsia="de-DE"/>
        </w:rPr>
        <w:t xml:space="preserve"> </w:t>
      </w:r>
    </w:p>
    <w:p w14:paraId="2451C18C" w14:textId="30BD1CA3" w:rsidR="005065DA" w:rsidRDefault="00050FE6" w:rsidP="00076F78">
      <w:pPr>
        <w:pStyle w:val="BodyText"/>
      </w:pPr>
      <w:r w:rsidRPr="00050FE6">
        <w:rPr>
          <w:noProof/>
          <w:sz w:val="18"/>
          <w:lang w:val="de-DE" w:eastAsia="de-DE"/>
        </w:rPr>
        <mc:AlternateContent>
          <mc:Choice Requires="wps">
            <w:drawing>
              <wp:anchor distT="45720" distB="45720" distL="114300" distR="114300" simplePos="0" relativeHeight="251821568" behindDoc="0" locked="0" layoutInCell="1" allowOverlap="1" wp14:anchorId="639E3C8C" wp14:editId="59B4AF72">
                <wp:simplePos x="0" y="0"/>
                <wp:positionH relativeFrom="column">
                  <wp:posOffset>635</wp:posOffset>
                </wp:positionH>
                <wp:positionV relativeFrom="paragraph">
                  <wp:posOffset>286385</wp:posOffset>
                </wp:positionV>
                <wp:extent cx="6433185" cy="8545195"/>
                <wp:effectExtent l="0" t="0" r="24765" b="27305"/>
                <wp:wrapSquare wrapText="bothSides"/>
                <wp:docPr id="51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3185" cy="8545195"/>
                        </a:xfrm>
                        <a:prstGeom prst="rect">
                          <a:avLst/>
                        </a:prstGeom>
                        <a:solidFill>
                          <a:srgbClr val="FFFFFF"/>
                        </a:solidFill>
                        <a:ln w="9525">
                          <a:solidFill>
                            <a:srgbClr val="000000"/>
                          </a:solidFill>
                          <a:miter lim="800000"/>
                          <a:headEnd/>
                          <a:tailEnd/>
                        </a:ln>
                      </wps:spPr>
                      <wps:txbx>
                        <w:txbxContent>
                          <w:p w14:paraId="7347D7CD" w14:textId="77777777" w:rsidR="00D13E68" w:rsidRPr="006470E4" w:rsidRDefault="00D13E68" w:rsidP="006470E4">
                            <w:pPr>
                              <w:jc w:val="center"/>
                              <w:rPr>
                                <w:lang w:val="de-DE"/>
                              </w:rPr>
                            </w:pPr>
                            <w:r>
                              <w:rPr>
                                <w:noProof/>
                                <w:lang w:val="de-DE" w:eastAsia="de-DE"/>
                              </w:rPr>
                              <w:drawing>
                                <wp:inline distT="0" distB="0" distL="0" distR="0" wp14:anchorId="7496C192" wp14:editId="568CFEFD">
                                  <wp:extent cx="6240780" cy="8316686"/>
                                  <wp:effectExtent l="0" t="0" r="7620" b="8255"/>
                                  <wp:docPr id="3725" name="Grafik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bnahmeprotokoll_Radarreflektoren_SR6_translate_2.png"/>
                                          <pic:cNvPicPr/>
                                        </pic:nvPicPr>
                                        <pic:blipFill>
                                          <a:blip r:embed="rId160">
                                            <a:extLst>
                                              <a:ext uri="{28A0092B-C50C-407E-A947-70E740481C1C}">
                                                <a14:useLocalDpi xmlns:a14="http://schemas.microsoft.com/office/drawing/2010/main" val="0"/>
                                              </a:ext>
                                            </a:extLst>
                                          </a:blip>
                                          <a:stretch>
                                            <a:fillRect/>
                                          </a:stretch>
                                        </pic:blipFill>
                                        <pic:spPr>
                                          <a:xfrm>
                                            <a:off x="0" y="0"/>
                                            <a:ext cx="6251287" cy="8330688"/>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9E3C8C" id="_x0000_s1160" type="#_x0000_t202" style="position:absolute;left:0;text-align:left;margin-left:.05pt;margin-top:22.55pt;width:506.55pt;height:672.85pt;z-index:251821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">
                <v:textbox>
                  <w:txbxContent>
                    <w:p w14:paraId="7347D7CD" w14:textId="77777777" w:rsidR="00D13E68" w:rsidRPr="006470E4" w:rsidRDefault="00D13E68" w:rsidP="006470E4">
                      <w:pPr>
                        <w:jc w:val="center"/>
                        <w:rPr>
                          <w:lang w:val="de-DE"/>
                        </w:rPr>
                      </w:pPr>
                      <w:r>
                        <w:rPr>
                          <w:noProof/>
                          <w:lang w:val="de-DE" w:eastAsia="de-DE"/>
                        </w:rPr>
                        <w:drawing>
                          <wp:inline distT="0" distB="0" distL="0" distR="0" wp14:anchorId="7496C192" wp14:editId="568CFEFD">
                            <wp:extent cx="6240780" cy="8316686"/>
                            <wp:effectExtent l="0" t="0" r="7620" b="8255"/>
                            <wp:docPr id="3725" name="Grafik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bnahmeprotokoll_Radarreflektoren_SR6_translate_2.png"/>
                                    <pic:cNvPicPr/>
                                  </pic:nvPicPr>
                                  <pic:blipFill>
                                    <a:blip r:embed="rId160">
                                      <a:extLst>
                                        <a:ext uri="{28A0092B-C50C-407E-A947-70E740481C1C}">
                                          <a14:useLocalDpi xmlns:a14="http://schemas.microsoft.com/office/drawing/2010/main" val="0"/>
                                        </a:ext>
                                      </a:extLst>
                                    </a:blip>
                                    <a:stretch>
                                      <a:fillRect/>
                                    </a:stretch>
                                  </pic:blipFill>
                                  <pic:spPr>
                                    <a:xfrm>
                                      <a:off x="0" y="0"/>
                                      <a:ext cx="6251287" cy="8330688"/>
                                    </a:xfrm>
                                    <a:prstGeom prst="rect">
                                      <a:avLst/>
                                    </a:prstGeom>
                                  </pic:spPr>
                                </pic:pic>
                              </a:graphicData>
                            </a:graphic>
                          </wp:inline>
                        </w:drawing>
                      </w:r>
                    </w:p>
                  </w:txbxContent>
                </v:textbox>
                <w10:wrap type="square"/>
              </v:shape>
            </w:pict>
          </mc:Fallback>
        </mc:AlternateContent>
      </w:r>
    </w:p>
    <w:p w14:paraId="6F7AE2B6" w14:textId="643B9345" w:rsidR="000D7BBE" w:rsidRPr="00EA0472" w:rsidRDefault="00CA74DE" w:rsidP="00DE54E7">
      <w:pPr>
        <w:pStyle w:val="Annex"/>
      </w:pPr>
      <w:bookmarkStart w:id="668" w:name="_Ref114131312"/>
      <w:r>
        <w:t>M</w:t>
      </w:r>
      <w:r w:rsidR="003539CB" w:rsidRPr="00EA0472">
        <w:t>EASUREMENTS ON PLASTIC MATERIAL</w:t>
      </w:r>
      <w:bookmarkEnd w:id="668"/>
      <w:r w:rsidR="003539CB" w:rsidRPr="00EA0472">
        <w:t xml:space="preserve"> </w:t>
      </w:r>
    </w:p>
    <w:p w14:paraId="58584B90" w14:textId="788E6523" w:rsidR="00D0047E" w:rsidRDefault="00CA74DE" w:rsidP="0015378B">
      <w:pPr>
        <w:pStyle w:val="AnnexHead2"/>
      </w:pPr>
      <w:r>
        <w:t>I</w:t>
      </w:r>
      <w:r w:rsidR="003539CB" w:rsidRPr="00726CE9">
        <w:t>ntroduction</w:t>
      </w:r>
    </w:p>
    <w:p w14:paraId="4E57BF6F" w14:textId="0115147A" w:rsidR="003539CB" w:rsidRDefault="003539CB" w:rsidP="001729CB">
      <w:pPr>
        <w:pStyle w:val="BodyText"/>
      </w:pPr>
      <w:r>
        <w:t xml:space="preserve">To investigate the impact of a plastic cover on the properties of a radar reflector, the German </w:t>
      </w:r>
      <w:r w:rsidR="001729CB">
        <w:t xml:space="preserve">Federal </w:t>
      </w:r>
      <w:r>
        <w:t xml:space="preserve">Waterways and Shipping Administration </w:t>
      </w:r>
      <w:r w:rsidR="001729CB">
        <w:t xml:space="preserve">(WSV) </w:t>
      </w:r>
      <w:r>
        <w:t xml:space="preserve">conducted a series of measurements. </w:t>
      </w:r>
    </w:p>
    <w:p w14:paraId="21B738D2" w14:textId="09CAEE92" w:rsidR="003539CB" w:rsidRDefault="00CA74DE" w:rsidP="0015378B">
      <w:pPr>
        <w:pStyle w:val="AnnexHead2"/>
      </w:pPr>
      <w:r>
        <w:t>S</w:t>
      </w:r>
      <w:r w:rsidR="003539CB" w:rsidRPr="003A10C4">
        <w:t>ummary of measurement and test results on the influence of plastic covers on the reflection behaviour of radar reflectors</w:t>
      </w:r>
    </w:p>
    <w:p w14:paraId="0D0B86D7" w14:textId="69B79F1B" w:rsidR="003539CB" w:rsidRDefault="003539CB" w:rsidP="003539CB">
      <w:pPr>
        <w:pStyle w:val="BodyText"/>
      </w:pPr>
      <w:r>
        <w:t>The laboratory measurements do not show any significant impairment due to plastic cover</w:t>
      </w:r>
      <w:r w:rsidR="00EA0472">
        <w:t xml:space="preserve"> used in the trials</w:t>
      </w:r>
      <w:r>
        <w:t xml:space="preserve">. The real tests on land and on the water also confirm this. </w:t>
      </w:r>
      <w:r w:rsidR="009D4F03">
        <w:t>The results can be summariz</w:t>
      </w:r>
      <w:r w:rsidRPr="00633B24">
        <w:t>ed as follows</w:t>
      </w:r>
      <w:r>
        <w:t>:</w:t>
      </w:r>
    </w:p>
    <w:p w14:paraId="0E40A293" w14:textId="7731D9D6" w:rsidR="003539CB" w:rsidRDefault="00EA0472" w:rsidP="003539CB">
      <w:pPr>
        <w:pStyle w:val="Bullet1"/>
      </w:pPr>
      <w:r>
        <w:t>t</w:t>
      </w:r>
      <w:r w:rsidR="003539CB">
        <w:t>he investigated plastic (polyethylene</w:t>
      </w:r>
      <w:r w:rsidR="00536B0B">
        <w:t>, PE</w:t>
      </w:r>
      <w:r w:rsidR="003539CB">
        <w:t>) is suitable from a radar technology point of view</w:t>
      </w:r>
      <w:r>
        <w:t>;</w:t>
      </w:r>
    </w:p>
    <w:p w14:paraId="60A9AB48" w14:textId="6985E031" w:rsidR="003539CB" w:rsidRDefault="00EA0472" w:rsidP="003539CB">
      <w:pPr>
        <w:pStyle w:val="Bullet1"/>
      </w:pPr>
      <w:r>
        <w:t>t</w:t>
      </w:r>
      <w:r w:rsidR="003539CB">
        <w:t xml:space="preserve">he colouring of the </w:t>
      </w:r>
      <w:r w:rsidR="00536B0B">
        <w:t>PE</w:t>
      </w:r>
      <w:r w:rsidR="003539CB">
        <w:t xml:space="preserve"> has no negative influence</w:t>
      </w:r>
      <w:r w:rsidR="00D475D5">
        <w:t>;</w:t>
      </w:r>
      <w:r>
        <w:t xml:space="preserve"> and</w:t>
      </w:r>
    </w:p>
    <w:p w14:paraId="2CABA7CD" w14:textId="77777777" w:rsidR="00A0288E" w:rsidRDefault="00705F7E" w:rsidP="00A0288E">
      <w:pPr>
        <w:pStyle w:val="Bullet1"/>
        <w:spacing w:before="120"/>
      </w:pPr>
      <w:r>
        <w:t xml:space="preserve">potential </w:t>
      </w:r>
      <w:r w:rsidR="003539CB">
        <w:t xml:space="preserve">reflections </w:t>
      </w:r>
      <w:r w:rsidR="003539CB" w:rsidRPr="00A0288E">
        <w:t>and</w:t>
      </w:r>
      <w:r w:rsidR="003539CB">
        <w:t xml:space="preserve"> interferences </w:t>
      </w:r>
      <w:r w:rsidR="003539CB" w:rsidRPr="00633B24">
        <w:t>ha</w:t>
      </w:r>
      <w:r w:rsidR="001405E6">
        <w:t>ve</w:t>
      </w:r>
      <w:r w:rsidR="003539CB" w:rsidRPr="00633B24">
        <w:t xml:space="preserve"> no significant influence</w:t>
      </w:r>
      <w:r w:rsidR="003539CB">
        <w:t>.</w:t>
      </w:r>
      <w:r w:rsidR="003539CB" w:rsidRPr="00C35692">
        <w:t xml:space="preserve"> </w:t>
      </w:r>
    </w:p>
    <w:p w14:paraId="33013BD8" w14:textId="02DA63FF" w:rsidR="003539CB" w:rsidRDefault="00EA0472" w:rsidP="00DE54E7">
      <w:pPr>
        <w:pStyle w:val="BodyText"/>
      </w:pPr>
      <w:r>
        <w:br/>
      </w:r>
      <w:r w:rsidR="00466C33">
        <w:t>The following points were n</w:t>
      </w:r>
      <w:r w:rsidR="003539CB">
        <w:t>ot investigated:</w:t>
      </w:r>
    </w:p>
    <w:p w14:paraId="5161989F" w14:textId="6793A896" w:rsidR="003539CB" w:rsidRDefault="00EA0472" w:rsidP="003539CB">
      <w:pPr>
        <w:pStyle w:val="Bullet1"/>
      </w:pPr>
      <w:r>
        <w:t>t</w:t>
      </w:r>
      <w:r w:rsidR="003539CB">
        <w:t>he behaviour of other plastics than polyethylene</w:t>
      </w:r>
      <w:r>
        <w:t>;</w:t>
      </w:r>
    </w:p>
    <w:p w14:paraId="2828ECB9" w14:textId="26B76061" w:rsidR="003539CB" w:rsidRPr="00EA0472" w:rsidRDefault="00EA0472" w:rsidP="003539CB">
      <w:pPr>
        <w:pStyle w:val="Bullet1"/>
      </w:pPr>
      <w:r w:rsidRPr="00EA0472">
        <w:t>t</w:t>
      </w:r>
      <w:r w:rsidR="003539CB" w:rsidRPr="00EA0472">
        <w:t>he influence of different wall thicknesses</w:t>
      </w:r>
      <w:r w:rsidRPr="00EA0472">
        <w:t>;</w:t>
      </w:r>
    </w:p>
    <w:p w14:paraId="450E2A55" w14:textId="4FF6A9D7" w:rsidR="003539CB" w:rsidRDefault="00EA0472" w:rsidP="003539CB">
      <w:pPr>
        <w:pStyle w:val="Bullet1"/>
      </w:pPr>
      <w:r>
        <w:t>t</w:t>
      </w:r>
      <w:r w:rsidR="003539CB">
        <w:t>he influence of different distances between the radar reflector and the plastic cover</w:t>
      </w:r>
      <w:r w:rsidR="00D475D5">
        <w:t>;</w:t>
      </w:r>
      <w:r>
        <w:t xml:space="preserve"> and</w:t>
      </w:r>
    </w:p>
    <w:p w14:paraId="4B7AD067" w14:textId="0F3AE011" w:rsidR="003539CB" w:rsidRDefault="00EA0472" w:rsidP="003539CB">
      <w:pPr>
        <w:pStyle w:val="Bullet1"/>
      </w:pPr>
      <w:r>
        <w:t>p</w:t>
      </w:r>
      <w:r w:rsidR="003539CB">
        <w:t xml:space="preserve">lastic covers of other shapes, </w:t>
      </w:r>
      <w:r w:rsidR="003A43E4">
        <w:t xml:space="preserve">e.g., </w:t>
      </w:r>
      <w:r w:rsidR="003539CB">
        <w:t>conical shapes, etc.</w:t>
      </w:r>
    </w:p>
    <w:p w14:paraId="4199CADF" w14:textId="77777777" w:rsidR="003539CB" w:rsidRDefault="003539CB" w:rsidP="00EA0472">
      <w:pPr>
        <w:pStyle w:val="Bullet1"/>
        <w:numPr>
          <w:ilvl w:val="0"/>
          <w:numId w:val="0"/>
        </w:numPr>
      </w:pPr>
    </w:p>
    <w:p w14:paraId="4408A37B" w14:textId="77777777" w:rsidR="003539CB" w:rsidRDefault="003539CB">
      <w:pPr>
        <w:spacing w:after="200" w:line="276" w:lineRule="auto"/>
        <w:rPr>
          <w:rFonts w:eastAsia="Calibri" w:cs="Calibri"/>
          <w:b/>
          <w:bCs/>
          <w:caps/>
          <w:color w:val="00558C"/>
          <w:sz w:val="24"/>
          <w:lang w:eastAsia="en-GB"/>
        </w:rPr>
      </w:pPr>
      <w:r>
        <w:br w:type="page"/>
      </w:r>
    </w:p>
    <w:p w14:paraId="1A7470B0" w14:textId="4C3F052B" w:rsidR="003539CB" w:rsidRDefault="00CA74DE" w:rsidP="0015378B">
      <w:pPr>
        <w:pStyle w:val="AnnexHead2"/>
      </w:pPr>
      <w:r>
        <w:t>M</w:t>
      </w:r>
      <w:r w:rsidR="003539CB">
        <w:t>easurements on plastic covers</w:t>
      </w:r>
    </w:p>
    <w:p w14:paraId="0013E2F6" w14:textId="28B622FB" w:rsidR="000D7BBE" w:rsidRPr="00EA0472" w:rsidRDefault="00CA74DE" w:rsidP="00D9240A">
      <w:pPr>
        <w:pStyle w:val="AnnexHead3"/>
      </w:pPr>
      <w:r>
        <w:t>L</w:t>
      </w:r>
      <w:r w:rsidR="000D7BBE" w:rsidRPr="00EA0472">
        <w:t xml:space="preserve">aboratory </w:t>
      </w:r>
      <w:r w:rsidR="000D7BBE" w:rsidRPr="00D9240A">
        <w:t>measurements</w:t>
      </w:r>
      <w:r w:rsidR="000D7BBE" w:rsidRPr="00EA0472">
        <w:t xml:space="preserve"> on plastic material</w:t>
      </w:r>
    </w:p>
    <w:p w14:paraId="15F6B4BD" w14:textId="1F0A5CE8" w:rsidR="00A95196" w:rsidRDefault="003B4875" w:rsidP="000D7BBE">
      <w:pPr>
        <w:pStyle w:val="BodyText"/>
      </w:pPr>
      <w:r>
        <w:t xml:space="preserve">A series of </w:t>
      </w:r>
      <w:r w:rsidR="000D7BBE">
        <w:t xml:space="preserve">first step </w:t>
      </w:r>
      <w:r w:rsidR="000D7BBE" w:rsidRPr="00D924D7">
        <w:t>laboratory</w:t>
      </w:r>
      <w:r w:rsidR="000D7BBE">
        <w:t xml:space="preserve"> measurements were carried out</w:t>
      </w:r>
      <w:r w:rsidR="00A95196">
        <w:t xml:space="preserve"> </w:t>
      </w:r>
      <w:r w:rsidR="00EA0472">
        <w:t xml:space="preserve">by the WSV </w:t>
      </w:r>
      <w:r w:rsidR="00A95196">
        <w:t>with the following goals:</w:t>
      </w:r>
    </w:p>
    <w:p w14:paraId="34806112" w14:textId="77777777" w:rsidR="00A95196" w:rsidRDefault="00A95196" w:rsidP="00AC157A">
      <w:pPr>
        <w:pStyle w:val="Bullet1"/>
      </w:pPr>
      <w:r>
        <w:t>determination of the relative permittivity of the used plastic;</w:t>
      </w:r>
    </w:p>
    <w:p w14:paraId="3C18CFB1" w14:textId="4D043A8A" w:rsidR="00A95196" w:rsidRDefault="00076F78" w:rsidP="00AC157A">
      <w:pPr>
        <w:pStyle w:val="Bullet1"/>
      </w:pPr>
      <w:r>
        <w:rPr>
          <w:noProof/>
          <w:lang w:val="de-DE" w:eastAsia="de-DE"/>
        </w:rPr>
        <mc:AlternateContent>
          <mc:Choice Requires="wps">
            <w:drawing>
              <wp:anchor distT="45720" distB="45720" distL="114300" distR="114300" simplePos="0" relativeHeight="251828736" behindDoc="1" locked="0" layoutInCell="1" allowOverlap="1" wp14:anchorId="62150CF7" wp14:editId="03BB8E3F">
                <wp:simplePos x="0" y="0"/>
                <wp:positionH relativeFrom="column">
                  <wp:posOffset>56067</wp:posOffset>
                </wp:positionH>
                <wp:positionV relativeFrom="paragraph">
                  <wp:posOffset>641649</wp:posOffset>
                </wp:positionV>
                <wp:extent cx="3930015" cy="3561715"/>
                <wp:effectExtent l="0" t="0" r="0" b="635"/>
                <wp:wrapTight wrapText="bothSides">
                  <wp:wrapPolygon edited="0">
                    <wp:start x="0" y="0"/>
                    <wp:lineTo x="0" y="21488"/>
                    <wp:lineTo x="21464" y="21488"/>
                    <wp:lineTo x="21464" y="0"/>
                    <wp:lineTo x="0" y="0"/>
                  </wp:wrapPolygon>
                </wp:wrapTight>
                <wp:docPr id="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0015" cy="3561715"/>
                        </a:xfrm>
                        <a:prstGeom prst="rect">
                          <a:avLst/>
                        </a:prstGeom>
                        <a:solidFill>
                          <a:srgbClr val="FFFFFF"/>
                        </a:solidFill>
                        <a:ln w="9525">
                          <a:noFill/>
                          <a:miter lim="800000"/>
                          <a:headEnd/>
                          <a:tailEnd/>
                        </a:ln>
                      </wps:spPr>
                      <wps:txbx>
                        <w:txbxContent>
                          <w:p w14:paraId="752F0077" w14:textId="77777777" w:rsidR="00D13E68" w:rsidRDefault="00D13E68" w:rsidP="007023A3">
                            <w:pPr>
                              <w:keepNext/>
                              <w:jc w:val="center"/>
                            </w:pPr>
                            <w:r>
                              <w:rPr>
                                <w:noProof/>
                                <w:lang w:val="de-DE" w:eastAsia="de-DE"/>
                              </w:rPr>
                              <w:drawing>
                                <wp:inline distT="0" distB="0" distL="0" distR="0" wp14:anchorId="3033043C" wp14:editId="7DE8C898">
                                  <wp:extent cx="3683393" cy="3134360"/>
                                  <wp:effectExtent l="19050" t="19050" r="12700" b="27940"/>
                                  <wp:docPr id="3726" name="Grafik 11"/>
                                  <wp:cNvGraphicFramePr/>
                                  <a:graphic xmlns:a="http://schemas.openxmlformats.org/drawingml/2006/main">
                                    <a:graphicData uri="http://schemas.openxmlformats.org/drawingml/2006/picture">
                                      <pic:pic xmlns:pic="http://schemas.openxmlformats.org/drawingml/2006/picture">
                                        <pic:nvPicPr>
                                          <pic:cNvPr id="12" name="Grafik 1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725401" cy="3170107"/>
                                          </a:xfrm>
                                          <a:prstGeom prst="rect">
                                            <a:avLst/>
                                          </a:prstGeom>
                                          <a:solidFill>
                                            <a:srgbClr val="FFFFFF"/>
                                          </a:solidFill>
                                          <a:ln w="12700">
                                            <a:solidFill>
                                              <a:schemeClr val="tx1"/>
                                            </a:solidFill>
                                          </a:ln>
                                        </pic:spPr>
                                      </pic:pic>
                                    </a:graphicData>
                                  </a:graphic>
                                </wp:inline>
                              </w:drawing>
                            </w:r>
                          </w:p>
                          <w:p w14:paraId="2731C77F" w14:textId="0CA229AA" w:rsidR="00D13E68" w:rsidRDefault="00D13E68" w:rsidP="002B3FA2">
                            <w:pPr>
                              <w:pStyle w:val="FigurePS"/>
                            </w:pPr>
                            <w:bookmarkStart w:id="669" w:name="_Toc117686246"/>
                            <w:r>
                              <w:t xml:space="preserve">Figure </w:t>
                            </w:r>
                            <w:r>
                              <w:fldChar w:fldCharType="begin"/>
                            </w:r>
                            <w:r>
                              <w:instrText xml:space="preserve"> SEQ Figure \* ARABIC </w:instrText>
                            </w:r>
                            <w:r>
                              <w:fldChar w:fldCharType="separate"/>
                            </w:r>
                            <w:r>
                              <w:rPr>
                                <w:noProof/>
                              </w:rPr>
                              <w:t>49</w:t>
                            </w:r>
                            <w:r>
                              <w:fldChar w:fldCharType="end"/>
                            </w:r>
                            <w:r>
                              <w:t xml:space="preserve">   Measurement results, attenuation of plastic samples</w:t>
                            </w:r>
                            <w:bookmarkEnd w:id="669"/>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150CF7" id="_x0000_s1161" type="#_x0000_t202" style="position:absolute;left:0;text-align:left;margin-left:4.4pt;margin-top:50.5pt;width:309.45pt;height:280.45pt;z-index:-251487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" stroked="f">
                <v:textbox>
                  <w:txbxContent>
                    <w:p w14:paraId="752F0077" w14:textId="77777777" w:rsidR="00D13E68" w:rsidRDefault="00D13E68" w:rsidP="007023A3">
                      <w:pPr>
                        <w:keepNext/>
                        <w:jc w:val="center"/>
                      </w:pPr>
                      <w:r>
                        <w:rPr>
                          <w:noProof/>
                          <w:lang w:val="de-DE" w:eastAsia="de-DE"/>
                        </w:rPr>
                        <w:drawing>
                          <wp:inline distT="0" distB="0" distL="0" distR="0" wp14:anchorId="3033043C" wp14:editId="7DE8C898">
                            <wp:extent cx="3683393" cy="3134360"/>
                            <wp:effectExtent l="19050" t="19050" r="12700" b="27940"/>
                            <wp:docPr id="3726" name="Grafik 11"/>
                            <wp:cNvGraphicFramePr/>
                            <a:graphic xmlns:a="http://schemas.openxmlformats.org/drawingml/2006/main">
                              <a:graphicData uri="http://schemas.openxmlformats.org/drawingml/2006/picture">
                                <pic:pic xmlns:pic="http://schemas.openxmlformats.org/drawingml/2006/picture">
                                  <pic:nvPicPr>
                                    <pic:cNvPr id="12" name="Grafik 1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725401" cy="3170107"/>
                                    </a:xfrm>
                                    <a:prstGeom prst="rect">
                                      <a:avLst/>
                                    </a:prstGeom>
                                    <a:solidFill>
                                      <a:srgbClr val="FFFFFF"/>
                                    </a:solidFill>
                                    <a:ln w="12700">
                                      <a:solidFill>
                                        <a:schemeClr val="tx1"/>
                                      </a:solidFill>
                                    </a:ln>
                                  </pic:spPr>
                                </pic:pic>
                              </a:graphicData>
                            </a:graphic>
                          </wp:inline>
                        </w:drawing>
                      </w:r>
                    </w:p>
                    <w:p w14:paraId="2731C77F" w14:textId="0CA229AA" w:rsidR="00D13E68" w:rsidRDefault="00D13E68" w:rsidP="002B3FA2">
                      <w:pPr>
                        <w:pStyle w:val="FigurePS"/>
                      </w:pPr>
                      <w:bookmarkStart w:id="670" w:name="_Toc117686246"/>
                      <w:r>
                        <w:t xml:space="preserve">Figure </w:t>
                      </w:r>
                      <w:r>
                        <w:fldChar w:fldCharType="begin"/>
                      </w:r>
                      <w:r>
                        <w:instrText xml:space="preserve"> SEQ Figure \* ARABIC </w:instrText>
                      </w:r>
                      <w:r>
                        <w:fldChar w:fldCharType="separate"/>
                      </w:r>
                      <w:r>
                        <w:rPr>
                          <w:noProof/>
                        </w:rPr>
                        <w:t>49</w:t>
                      </w:r>
                      <w:r>
                        <w:fldChar w:fldCharType="end"/>
                      </w:r>
                      <w:r>
                        <w:t xml:space="preserve">   Measurement results, attenuation of plastic samples</w:t>
                      </w:r>
                      <w:bookmarkEnd w:id="670"/>
                      <w:r>
                        <w:t xml:space="preserve"> </w:t>
                      </w:r>
                    </w:p>
                  </w:txbxContent>
                </v:textbox>
                <w10:wrap type="tight"/>
              </v:shape>
            </w:pict>
          </mc:Fallback>
        </mc:AlternateContent>
      </w:r>
      <w:r w:rsidR="00A95196">
        <w:t>measurement of the refle</w:t>
      </w:r>
      <w:r w:rsidR="00163079">
        <w:t>ction</w:t>
      </w:r>
      <w:r w:rsidR="00A95196">
        <w:t xml:space="preserve"> factor of the plastic as a function of the thickness of the cover</w:t>
      </w:r>
      <w:r w:rsidR="00D475D5">
        <w:t>;</w:t>
      </w:r>
      <w:r w:rsidR="00EA0472">
        <w:t xml:space="preserve"> and</w:t>
      </w:r>
    </w:p>
    <w:p w14:paraId="1EE48CFF" w14:textId="1D332BAB" w:rsidR="00A95196" w:rsidRDefault="004941F7" w:rsidP="00AC157A">
      <w:pPr>
        <w:pStyle w:val="Bullet1"/>
      </w:pPr>
      <w:r>
        <w:rPr>
          <w:noProof/>
          <w:lang w:val="de-DE" w:eastAsia="de-DE"/>
        </w:rPr>
        <mc:AlternateContent>
          <mc:Choice Requires="wps">
            <w:drawing>
              <wp:anchor distT="45720" distB="45720" distL="114300" distR="114300" simplePos="0" relativeHeight="251827712" behindDoc="1" locked="0" layoutInCell="1" allowOverlap="1" wp14:anchorId="6C024B89" wp14:editId="4D4CB498">
                <wp:simplePos x="0" y="0"/>
                <wp:positionH relativeFrom="column">
                  <wp:posOffset>4082405</wp:posOffset>
                </wp:positionH>
                <wp:positionV relativeFrom="paragraph">
                  <wp:posOffset>380034</wp:posOffset>
                </wp:positionV>
                <wp:extent cx="2235835" cy="3557905"/>
                <wp:effectExtent l="0" t="0" r="0" b="4445"/>
                <wp:wrapTight wrapText="bothSides">
                  <wp:wrapPolygon edited="0">
                    <wp:start x="0" y="0"/>
                    <wp:lineTo x="0" y="21511"/>
                    <wp:lineTo x="21348" y="21511"/>
                    <wp:lineTo x="21348" y="0"/>
                    <wp:lineTo x="0" y="0"/>
                  </wp:wrapPolygon>
                </wp:wrapTight>
                <wp:docPr id="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5835" cy="3557905"/>
                        </a:xfrm>
                        <a:prstGeom prst="rect">
                          <a:avLst/>
                        </a:prstGeom>
                        <a:solidFill>
                          <a:srgbClr val="FFFFFF"/>
                        </a:solidFill>
                        <a:ln w="9525">
                          <a:noFill/>
                          <a:miter lim="800000"/>
                          <a:headEnd/>
                          <a:tailEnd/>
                        </a:ln>
                      </wps:spPr>
                      <wps:txbx>
                        <w:txbxContent>
                          <w:p w14:paraId="132DC4F6" w14:textId="77777777" w:rsidR="00D13E68" w:rsidRDefault="00D13E68" w:rsidP="007023A3">
                            <w:pPr>
                              <w:keepNext/>
                              <w:jc w:val="center"/>
                            </w:pPr>
                            <w:r>
                              <w:rPr>
                                <w:noProof/>
                                <w:lang w:val="de-DE" w:eastAsia="de-DE"/>
                              </w:rPr>
                              <w:drawing>
                                <wp:inline distT="0" distB="0" distL="0" distR="0" wp14:anchorId="25B2A187" wp14:editId="088672D3">
                                  <wp:extent cx="1967947" cy="3265004"/>
                                  <wp:effectExtent l="0" t="0" r="0" b="0"/>
                                  <wp:docPr id="3727" name="Grafik 12"/>
                                  <wp:cNvGraphicFramePr/>
                                  <a:graphic xmlns:a="http://schemas.openxmlformats.org/drawingml/2006/main">
                                    <a:graphicData uri="http://schemas.openxmlformats.org/drawingml/2006/picture">
                                      <pic:pic xmlns:pic="http://schemas.openxmlformats.org/drawingml/2006/picture">
                                        <pic:nvPicPr>
                                          <pic:cNvPr id="13" name="Grafik 12"/>
                                          <pic:cNvPicPr/>
                                        </pic:nvPicPr>
                                        <pic:blipFill rotWithShape="1">
                                          <a:blip r:embed="rId162" cstate="print">
                                            <a:extLst>
                                              <a:ext uri="{28A0092B-C50C-407E-A947-70E740481C1C}">
                                                <a14:useLocalDpi xmlns:a14="http://schemas.microsoft.com/office/drawing/2010/main" val="0"/>
                                              </a:ext>
                                            </a:extLst>
                                          </a:blip>
                                          <a:srcRect l="5082" t="2359" r="22675"/>
                                          <a:stretch/>
                                        </pic:blipFill>
                                        <pic:spPr bwMode="auto">
                                          <a:xfrm>
                                            <a:off x="0" y="0"/>
                                            <a:ext cx="1991505" cy="3304089"/>
                                          </a:xfrm>
                                          <a:prstGeom prst="rect">
                                            <a:avLst/>
                                          </a:prstGeom>
                                          <a:ln>
                                            <a:noFill/>
                                          </a:ln>
                                          <a:extLst>
                                            <a:ext uri="{53640926-AAD7-44D8-BBD7-CCE9431645EC}">
                                              <a14:shadowObscured xmlns:a14="http://schemas.microsoft.com/office/drawing/2010/main"/>
                                            </a:ext>
                                          </a:extLst>
                                        </pic:spPr>
                                      </pic:pic>
                                    </a:graphicData>
                                  </a:graphic>
                                </wp:inline>
                              </w:drawing>
                            </w:r>
                          </w:p>
                          <w:p w14:paraId="5DE9DA0C" w14:textId="3B8C2CD3" w:rsidR="00D13E68" w:rsidRDefault="00D13E68" w:rsidP="002B3FA2">
                            <w:pPr>
                              <w:pStyle w:val="FigurePS"/>
                            </w:pPr>
                            <w:bookmarkStart w:id="671" w:name="_Toc117686247"/>
                            <w:r>
                              <w:t xml:space="preserve">Figure </w:t>
                            </w:r>
                            <w:r>
                              <w:fldChar w:fldCharType="begin"/>
                            </w:r>
                            <w:r>
                              <w:instrText xml:space="preserve"> SEQ Figure \* ARABIC </w:instrText>
                            </w:r>
                            <w:r>
                              <w:fldChar w:fldCharType="separate"/>
                            </w:r>
                            <w:r>
                              <w:rPr>
                                <w:noProof/>
                              </w:rPr>
                              <w:t>50</w:t>
                            </w:r>
                            <w:r>
                              <w:fldChar w:fldCharType="end"/>
                            </w:r>
                            <w:r>
                              <w:t xml:space="preserve">   Test setup</w:t>
                            </w:r>
                            <w:bookmarkEnd w:id="671"/>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024B89" id="_x0000_s1162" type="#_x0000_t202" style="position:absolute;left:0;text-align:left;margin-left:321.45pt;margin-top:29.9pt;width:176.05pt;height:280.15pt;z-index:-251488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" stroked="f">
                <v:textbox>
                  <w:txbxContent>
                    <w:p w14:paraId="132DC4F6" w14:textId="77777777" w:rsidR="00D13E68" w:rsidRDefault="00D13E68" w:rsidP="007023A3">
                      <w:pPr>
                        <w:keepNext/>
                        <w:jc w:val="center"/>
                      </w:pPr>
                      <w:r>
                        <w:rPr>
                          <w:noProof/>
                          <w:lang w:val="de-DE" w:eastAsia="de-DE"/>
                        </w:rPr>
                        <w:drawing>
                          <wp:inline distT="0" distB="0" distL="0" distR="0" wp14:anchorId="25B2A187" wp14:editId="088672D3">
                            <wp:extent cx="1967947" cy="3265004"/>
                            <wp:effectExtent l="0" t="0" r="0" b="0"/>
                            <wp:docPr id="3727" name="Grafik 12"/>
                            <wp:cNvGraphicFramePr/>
                            <a:graphic xmlns:a="http://schemas.openxmlformats.org/drawingml/2006/main">
                              <a:graphicData uri="http://schemas.openxmlformats.org/drawingml/2006/picture">
                                <pic:pic xmlns:pic="http://schemas.openxmlformats.org/drawingml/2006/picture">
                                  <pic:nvPicPr>
                                    <pic:cNvPr id="13" name="Grafik 12"/>
                                    <pic:cNvPicPr/>
                                  </pic:nvPicPr>
                                  <pic:blipFill rotWithShape="1">
                                    <a:blip r:embed="rId162" cstate="print">
                                      <a:extLst>
                                        <a:ext uri="{28A0092B-C50C-407E-A947-70E740481C1C}">
                                          <a14:useLocalDpi xmlns:a14="http://schemas.microsoft.com/office/drawing/2010/main" val="0"/>
                                        </a:ext>
                                      </a:extLst>
                                    </a:blip>
                                    <a:srcRect l="5082" t="2359" r="22675"/>
                                    <a:stretch/>
                                  </pic:blipFill>
                                  <pic:spPr bwMode="auto">
                                    <a:xfrm>
                                      <a:off x="0" y="0"/>
                                      <a:ext cx="1991505" cy="3304089"/>
                                    </a:xfrm>
                                    <a:prstGeom prst="rect">
                                      <a:avLst/>
                                    </a:prstGeom>
                                    <a:ln>
                                      <a:noFill/>
                                    </a:ln>
                                    <a:extLst>
                                      <a:ext uri="{53640926-AAD7-44D8-BBD7-CCE9431645EC}">
                                        <a14:shadowObscured xmlns:a14="http://schemas.microsoft.com/office/drawing/2010/main"/>
                                      </a:ext>
                                    </a:extLst>
                                  </pic:spPr>
                                </pic:pic>
                              </a:graphicData>
                            </a:graphic>
                          </wp:inline>
                        </w:drawing>
                      </w:r>
                    </w:p>
                    <w:p w14:paraId="5DE9DA0C" w14:textId="3B8C2CD3" w:rsidR="00D13E68" w:rsidRDefault="00D13E68" w:rsidP="002B3FA2">
                      <w:pPr>
                        <w:pStyle w:val="FigurePS"/>
                      </w:pPr>
                      <w:bookmarkStart w:id="672" w:name="_Toc117686247"/>
                      <w:r>
                        <w:t xml:space="preserve">Figure </w:t>
                      </w:r>
                      <w:r>
                        <w:fldChar w:fldCharType="begin"/>
                      </w:r>
                      <w:r>
                        <w:instrText xml:space="preserve"> SEQ Figure \* ARABIC </w:instrText>
                      </w:r>
                      <w:r>
                        <w:fldChar w:fldCharType="separate"/>
                      </w:r>
                      <w:r>
                        <w:rPr>
                          <w:noProof/>
                        </w:rPr>
                        <w:t>50</w:t>
                      </w:r>
                      <w:r>
                        <w:fldChar w:fldCharType="end"/>
                      </w:r>
                      <w:r>
                        <w:t xml:space="preserve">   Test setup</w:t>
                      </w:r>
                      <w:bookmarkEnd w:id="672"/>
                    </w:p>
                  </w:txbxContent>
                </v:textbox>
                <w10:wrap type="tight"/>
              </v:shape>
            </w:pict>
          </mc:Fallback>
        </mc:AlternateContent>
      </w:r>
      <w:r w:rsidR="00A95196">
        <w:t>measurement of the transmission factor of the plastic as a function of the thickness of the cover.</w:t>
      </w:r>
    </w:p>
    <w:p w14:paraId="1DFB8767" w14:textId="5924392A" w:rsidR="00EA0472" w:rsidRDefault="00EA0472" w:rsidP="00EA0472">
      <w:pPr>
        <w:pStyle w:val="BodyText"/>
      </w:pPr>
    </w:p>
    <w:p w14:paraId="55862B58" w14:textId="129EB3A1" w:rsidR="00EA0472" w:rsidRDefault="00EA0472" w:rsidP="00EA0472">
      <w:pPr>
        <w:pStyle w:val="BodyText"/>
      </w:pPr>
      <w:r>
        <w:t xml:space="preserve">The result was that the tested PE plastic is in general suitable for this application. The colouring had no significant impact on the test results. The measurement showed that the transmission of the signal through the plastic depends on the relationship between the thickness and the signal wavelength; to meet the goal </w:t>
      </w:r>
      <w:r w:rsidR="001F17BC">
        <w:t>of</w:t>
      </w:r>
      <w:r>
        <w:t xml:space="preserve"> design</w:t>
      </w:r>
      <w:r w:rsidR="001F17BC">
        <w:t>ing</w:t>
      </w:r>
      <w:r>
        <w:t xml:space="preserve"> the plastic cover </w:t>
      </w:r>
      <w:r w:rsidR="001F17BC">
        <w:t xml:space="preserve">to be </w:t>
      </w:r>
      <w:r>
        <w:t xml:space="preserve">as transparent as possible (high transmission factor) </w:t>
      </w:r>
      <w:r w:rsidR="001F17BC">
        <w:t>an appropriate</w:t>
      </w:r>
      <w:r>
        <w:t xml:space="preserve"> thickness of the material has to be chosen. The trials showed, that best results can be achieved if the thickness of the cover is a multiple of the radar wavelength. As the tests were conducted inside a waveguide, tests with real covers of different thickness should be conducted to confirm this postulation. </w:t>
      </w:r>
    </w:p>
    <w:p w14:paraId="6BD28AAD" w14:textId="77777777" w:rsidR="00A11E59" w:rsidRDefault="00A11E59">
      <w:pPr>
        <w:pStyle w:val="BodyText"/>
      </w:pPr>
    </w:p>
    <w:p w14:paraId="53211123" w14:textId="77777777" w:rsidR="005649E6" w:rsidRDefault="005649E6">
      <w:pPr>
        <w:spacing w:after="200" w:line="276" w:lineRule="auto"/>
        <w:rPr>
          <w:rFonts w:eastAsia="Calibri" w:cs="Calibri"/>
          <w:b/>
          <w:bCs/>
          <w:smallCaps/>
          <w:color w:val="00558C"/>
          <w:sz w:val="24"/>
          <w:lang w:eastAsia="en-GB"/>
        </w:rPr>
      </w:pPr>
      <w:r>
        <w:br w:type="page"/>
      </w:r>
    </w:p>
    <w:p w14:paraId="369B427C" w14:textId="0234C516" w:rsidR="000D7BBE" w:rsidRPr="004941F7" w:rsidRDefault="00CA74DE" w:rsidP="00D9240A">
      <w:pPr>
        <w:pStyle w:val="AnnexHead3"/>
      </w:pPr>
      <w:r>
        <w:t>C</w:t>
      </w:r>
      <w:r w:rsidR="000D7BBE" w:rsidRPr="004941F7">
        <w:t>omparative laboratory measurements without and with plastic cover</w:t>
      </w:r>
    </w:p>
    <w:p w14:paraId="7D524F8F" w14:textId="541328A3" w:rsidR="000D7BBE" w:rsidRDefault="000D7BBE" w:rsidP="000D7BBE">
      <w:pPr>
        <w:pStyle w:val="BodyText"/>
      </w:pPr>
      <w:r w:rsidRPr="008346B2">
        <w:rPr>
          <w:noProof/>
          <w:lang w:val="en-IE" w:eastAsia="de-DE"/>
        </w:rPr>
        <w:t xml:space="preserve">In order to assess the effects of </w:t>
      </w:r>
      <w:r>
        <w:rPr>
          <w:noProof/>
          <w:lang w:val="en-IE" w:eastAsia="de-DE"/>
        </w:rPr>
        <w:t xml:space="preserve">a </w:t>
      </w:r>
      <w:r w:rsidRPr="008346B2">
        <w:rPr>
          <w:noProof/>
          <w:lang w:val="en-IE" w:eastAsia="de-DE"/>
        </w:rPr>
        <w:t>plastic cover in reality</w:t>
      </w:r>
      <w:r w:rsidRPr="004F5687">
        <w:t xml:space="preserve">, </w:t>
      </w:r>
      <w:r>
        <w:t xml:space="preserve">laboratory </w:t>
      </w:r>
      <w:r w:rsidRPr="004F5687">
        <w:t>measurements were carried out on a SR6 radar reflector with a diameter of 330 mm</w:t>
      </w:r>
      <w:r w:rsidR="001C70A1">
        <w:t>.</w:t>
      </w:r>
    </w:p>
    <w:p w14:paraId="304995D6" w14:textId="3D7985AE" w:rsidR="004941F7" w:rsidRDefault="00574467" w:rsidP="000D7BBE">
      <w:pPr>
        <w:pStyle w:val="BodyText"/>
      </w:pPr>
      <w:r w:rsidRPr="00FA348F">
        <w:rPr>
          <w:noProof/>
          <w:lang w:val="de-DE" w:eastAsia="de-DE"/>
        </w:rPr>
        <mc:AlternateContent>
          <mc:Choice Requires="wps">
            <w:drawing>
              <wp:anchor distT="45720" distB="45720" distL="114300" distR="114300" simplePos="0" relativeHeight="251779584" behindDoc="1" locked="0" layoutInCell="1" allowOverlap="1" wp14:anchorId="325E5759" wp14:editId="12B8FD6B">
                <wp:simplePos x="0" y="0"/>
                <wp:positionH relativeFrom="column">
                  <wp:posOffset>242570</wp:posOffset>
                </wp:positionH>
                <wp:positionV relativeFrom="paragraph">
                  <wp:posOffset>105410</wp:posOffset>
                </wp:positionV>
                <wp:extent cx="2091690" cy="2306955"/>
                <wp:effectExtent l="0" t="0" r="3810" b="0"/>
                <wp:wrapTight wrapText="bothSides">
                  <wp:wrapPolygon edited="0">
                    <wp:start x="0" y="0"/>
                    <wp:lineTo x="0" y="21404"/>
                    <wp:lineTo x="21443" y="21404"/>
                    <wp:lineTo x="21443" y="0"/>
                    <wp:lineTo x="0" y="0"/>
                  </wp:wrapPolygon>
                </wp:wrapTight>
                <wp:docPr id="3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1690" cy="2306955"/>
                        </a:xfrm>
                        <a:prstGeom prst="rect">
                          <a:avLst/>
                        </a:prstGeom>
                        <a:solidFill>
                          <a:srgbClr val="FFFFFF"/>
                        </a:solidFill>
                        <a:ln w="9525">
                          <a:noFill/>
                          <a:miter lim="800000"/>
                          <a:headEnd/>
                          <a:tailEnd/>
                        </a:ln>
                      </wps:spPr>
                      <wps:txbx>
                        <w:txbxContent>
                          <w:p w14:paraId="070E153D" w14:textId="77777777" w:rsidR="00D13E68" w:rsidRDefault="00D13E68" w:rsidP="000D7BBE">
                            <w:pPr>
                              <w:keepNext/>
                              <w:jc w:val="center"/>
                            </w:pPr>
                            <w:r>
                              <w:rPr>
                                <w:noProof/>
                                <w:lang w:val="de-DE" w:eastAsia="de-DE"/>
                              </w:rPr>
                              <w:drawing>
                                <wp:inline distT="0" distB="0" distL="0" distR="0" wp14:anchorId="6CA7B9A9" wp14:editId="0F3CE329">
                                  <wp:extent cx="1803400" cy="1815826"/>
                                  <wp:effectExtent l="0" t="0" r="635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819007" cy="1831540"/>
                                          </a:xfrm>
                                          <a:prstGeom prst="rect">
                                            <a:avLst/>
                                          </a:prstGeom>
                                          <a:noFill/>
                                          <a:ln>
                                            <a:noFill/>
                                          </a:ln>
                                        </pic:spPr>
                                      </pic:pic>
                                    </a:graphicData>
                                  </a:graphic>
                                </wp:inline>
                              </w:drawing>
                            </w:r>
                          </w:p>
                          <w:p w14:paraId="425172CB" w14:textId="36B91D71" w:rsidR="00D13E68" w:rsidRDefault="00D13E68" w:rsidP="002B3FA2">
                            <w:pPr>
                              <w:pStyle w:val="FigurePS"/>
                            </w:pPr>
                            <w:bookmarkStart w:id="673" w:name="_Ref114229388"/>
                            <w:bookmarkStart w:id="674" w:name="_Toc117686248"/>
                            <w:r>
                              <w:t xml:space="preserve">Figure </w:t>
                            </w:r>
                            <w:r>
                              <w:fldChar w:fldCharType="begin"/>
                            </w:r>
                            <w:r>
                              <w:instrText xml:space="preserve"> SEQ Figure \* ARABIC </w:instrText>
                            </w:r>
                            <w:r>
                              <w:fldChar w:fldCharType="separate"/>
                            </w:r>
                            <w:r>
                              <w:rPr>
                                <w:noProof/>
                              </w:rPr>
                              <w:t>51</w:t>
                            </w:r>
                            <w:r>
                              <w:fldChar w:fldCharType="end"/>
                            </w:r>
                            <w:bookmarkEnd w:id="673"/>
                            <w:r>
                              <w:t xml:space="preserve">   Radar reflector without cover</w:t>
                            </w:r>
                            <w:bookmarkEnd w:id="674"/>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5E5759" id="_x0000_s1163" type="#_x0000_t202" style="position:absolute;left:0;text-align:left;margin-left:19.1pt;margin-top:8.3pt;width:164.7pt;height:181.65pt;z-index:-251536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" stroked="f">
                <v:textbox>
                  <w:txbxContent>
                    <w:p w14:paraId="070E153D" w14:textId="77777777" w:rsidR="00D13E68" w:rsidRDefault="00D13E68" w:rsidP="000D7BBE">
                      <w:pPr>
                        <w:keepNext/>
                        <w:jc w:val="center"/>
                      </w:pPr>
                      <w:r>
                        <w:rPr>
                          <w:noProof/>
                          <w:lang w:val="de-DE" w:eastAsia="de-DE"/>
                        </w:rPr>
                        <w:drawing>
                          <wp:inline distT="0" distB="0" distL="0" distR="0" wp14:anchorId="6CA7B9A9" wp14:editId="0F3CE329">
                            <wp:extent cx="1803400" cy="1815826"/>
                            <wp:effectExtent l="0" t="0" r="635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819007" cy="1831540"/>
                                    </a:xfrm>
                                    <a:prstGeom prst="rect">
                                      <a:avLst/>
                                    </a:prstGeom>
                                    <a:noFill/>
                                    <a:ln>
                                      <a:noFill/>
                                    </a:ln>
                                  </pic:spPr>
                                </pic:pic>
                              </a:graphicData>
                            </a:graphic>
                          </wp:inline>
                        </w:drawing>
                      </w:r>
                    </w:p>
                    <w:p w14:paraId="425172CB" w14:textId="36B91D71" w:rsidR="00D13E68" w:rsidRDefault="00D13E68" w:rsidP="002B3FA2">
                      <w:pPr>
                        <w:pStyle w:val="FigurePS"/>
                      </w:pPr>
                      <w:bookmarkStart w:id="675" w:name="_Ref114229388"/>
                      <w:bookmarkStart w:id="676" w:name="_Toc117686248"/>
                      <w:r>
                        <w:t xml:space="preserve">Figure </w:t>
                      </w:r>
                      <w:r>
                        <w:fldChar w:fldCharType="begin"/>
                      </w:r>
                      <w:r>
                        <w:instrText xml:space="preserve"> SEQ Figure \* ARABIC </w:instrText>
                      </w:r>
                      <w:r>
                        <w:fldChar w:fldCharType="separate"/>
                      </w:r>
                      <w:r>
                        <w:rPr>
                          <w:noProof/>
                        </w:rPr>
                        <w:t>51</w:t>
                      </w:r>
                      <w:r>
                        <w:fldChar w:fldCharType="end"/>
                      </w:r>
                      <w:bookmarkEnd w:id="675"/>
                      <w:r>
                        <w:t xml:space="preserve">   Radar reflector without cover</w:t>
                      </w:r>
                      <w:bookmarkEnd w:id="676"/>
                    </w:p>
                  </w:txbxContent>
                </v:textbox>
                <w10:wrap type="tight"/>
              </v:shape>
            </w:pict>
          </mc:Fallback>
        </mc:AlternateContent>
      </w:r>
      <w:r w:rsidR="00723804" w:rsidRPr="00FA348F">
        <w:rPr>
          <w:noProof/>
          <w:lang w:val="de-DE" w:eastAsia="de-DE"/>
        </w:rPr>
        <mc:AlternateContent>
          <mc:Choice Requires="wps">
            <w:drawing>
              <wp:anchor distT="45720" distB="45720" distL="114300" distR="114300" simplePos="0" relativeHeight="251778560" behindDoc="1" locked="0" layoutInCell="1" allowOverlap="1" wp14:anchorId="72630463" wp14:editId="5DDEAF50">
                <wp:simplePos x="0" y="0"/>
                <wp:positionH relativeFrom="column">
                  <wp:posOffset>224155</wp:posOffset>
                </wp:positionH>
                <wp:positionV relativeFrom="paragraph">
                  <wp:posOffset>2413112</wp:posOffset>
                </wp:positionV>
                <wp:extent cx="2096135" cy="2200910"/>
                <wp:effectExtent l="0" t="0" r="0" b="8890"/>
                <wp:wrapTight wrapText="bothSides">
                  <wp:wrapPolygon edited="0">
                    <wp:start x="0" y="0"/>
                    <wp:lineTo x="0" y="21500"/>
                    <wp:lineTo x="21397" y="21500"/>
                    <wp:lineTo x="21397" y="0"/>
                    <wp:lineTo x="0" y="0"/>
                  </wp:wrapPolygon>
                </wp:wrapTight>
                <wp:docPr id="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6135" cy="2200910"/>
                        </a:xfrm>
                        <a:prstGeom prst="rect">
                          <a:avLst/>
                        </a:prstGeom>
                        <a:solidFill>
                          <a:srgbClr val="FFFFFF"/>
                        </a:solidFill>
                        <a:ln w="9525">
                          <a:noFill/>
                          <a:miter lim="800000"/>
                          <a:headEnd/>
                          <a:tailEnd/>
                        </a:ln>
                      </wps:spPr>
                      <wps:txbx>
                        <w:txbxContent>
                          <w:p w14:paraId="25055862" w14:textId="77777777" w:rsidR="00D13E68" w:rsidRDefault="00D13E68" w:rsidP="000D7BBE">
                            <w:pPr>
                              <w:keepNext/>
                              <w:jc w:val="center"/>
                            </w:pPr>
                            <w:r>
                              <w:rPr>
                                <w:noProof/>
                                <w:lang w:val="de-DE" w:eastAsia="de-DE"/>
                              </w:rPr>
                              <w:drawing>
                                <wp:inline distT="0" distB="0" distL="0" distR="0" wp14:anchorId="52A44788" wp14:editId="6CC58F71">
                                  <wp:extent cx="1805940" cy="1775012"/>
                                  <wp:effectExtent l="0" t="0" r="381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828268" cy="1796957"/>
                                          </a:xfrm>
                                          <a:prstGeom prst="rect">
                                            <a:avLst/>
                                          </a:prstGeom>
                                          <a:noFill/>
                                          <a:ln>
                                            <a:noFill/>
                                          </a:ln>
                                        </pic:spPr>
                                      </pic:pic>
                                    </a:graphicData>
                                  </a:graphic>
                                </wp:inline>
                              </w:drawing>
                            </w:r>
                          </w:p>
                          <w:p w14:paraId="591C7EF7" w14:textId="2E9A1D45" w:rsidR="00D13E68" w:rsidRDefault="00D13E68" w:rsidP="002B3FA2">
                            <w:pPr>
                              <w:pStyle w:val="FigurePS"/>
                            </w:pPr>
                            <w:bookmarkStart w:id="677" w:name="_Ref114229389"/>
                            <w:bookmarkStart w:id="678" w:name="_Toc117686249"/>
                            <w:r>
                              <w:t xml:space="preserve">Figure </w:t>
                            </w:r>
                            <w:r>
                              <w:fldChar w:fldCharType="begin"/>
                            </w:r>
                            <w:r>
                              <w:instrText xml:space="preserve"> SEQ Figure \* ARABIC </w:instrText>
                            </w:r>
                            <w:r>
                              <w:fldChar w:fldCharType="separate"/>
                            </w:r>
                            <w:r>
                              <w:rPr>
                                <w:noProof/>
                              </w:rPr>
                              <w:t>52</w:t>
                            </w:r>
                            <w:r>
                              <w:fldChar w:fldCharType="end"/>
                            </w:r>
                            <w:bookmarkEnd w:id="677"/>
                            <w:r>
                              <w:t xml:space="preserve">   Radar reflector with plastic cover</w:t>
                            </w:r>
                            <w:bookmarkEnd w:id="678"/>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630463" id="_x0000_s1164" type="#_x0000_t202" style="position:absolute;left:0;text-align:left;margin-left:17.65pt;margin-top:190pt;width:165.05pt;height:173.3pt;z-index:-251537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" stroked="f">
                <v:textbox>
                  <w:txbxContent>
                    <w:p w14:paraId="25055862" w14:textId="77777777" w:rsidR="00D13E68" w:rsidRDefault="00D13E68" w:rsidP="000D7BBE">
                      <w:pPr>
                        <w:keepNext/>
                        <w:jc w:val="center"/>
                      </w:pPr>
                      <w:r>
                        <w:rPr>
                          <w:noProof/>
                          <w:lang w:val="de-DE" w:eastAsia="de-DE"/>
                        </w:rPr>
                        <w:drawing>
                          <wp:inline distT="0" distB="0" distL="0" distR="0" wp14:anchorId="52A44788" wp14:editId="6CC58F71">
                            <wp:extent cx="1805940" cy="1775012"/>
                            <wp:effectExtent l="0" t="0" r="381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828268" cy="1796957"/>
                                    </a:xfrm>
                                    <a:prstGeom prst="rect">
                                      <a:avLst/>
                                    </a:prstGeom>
                                    <a:noFill/>
                                    <a:ln>
                                      <a:noFill/>
                                    </a:ln>
                                  </pic:spPr>
                                </pic:pic>
                              </a:graphicData>
                            </a:graphic>
                          </wp:inline>
                        </w:drawing>
                      </w:r>
                    </w:p>
                    <w:p w14:paraId="591C7EF7" w14:textId="2E9A1D45" w:rsidR="00D13E68" w:rsidRDefault="00D13E68" w:rsidP="002B3FA2">
                      <w:pPr>
                        <w:pStyle w:val="FigurePS"/>
                      </w:pPr>
                      <w:bookmarkStart w:id="679" w:name="_Ref114229389"/>
                      <w:bookmarkStart w:id="680" w:name="_Toc117686249"/>
                      <w:r>
                        <w:t xml:space="preserve">Figure </w:t>
                      </w:r>
                      <w:r>
                        <w:fldChar w:fldCharType="begin"/>
                      </w:r>
                      <w:r>
                        <w:instrText xml:space="preserve"> SEQ Figure \* ARABIC </w:instrText>
                      </w:r>
                      <w:r>
                        <w:fldChar w:fldCharType="separate"/>
                      </w:r>
                      <w:r>
                        <w:rPr>
                          <w:noProof/>
                        </w:rPr>
                        <w:t>52</w:t>
                      </w:r>
                      <w:r>
                        <w:fldChar w:fldCharType="end"/>
                      </w:r>
                      <w:bookmarkEnd w:id="679"/>
                      <w:r>
                        <w:t xml:space="preserve">   Radar reflector with plastic cover</w:t>
                      </w:r>
                      <w:bookmarkEnd w:id="680"/>
                    </w:p>
                  </w:txbxContent>
                </v:textbox>
                <w10:wrap type="tight"/>
              </v:shape>
            </w:pict>
          </mc:Fallback>
        </mc:AlternateContent>
      </w:r>
      <w:r w:rsidR="004941F7" w:rsidRPr="00FA348F">
        <w:rPr>
          <w:noProof/>
          <w:lang w:val="de-DE" w:eastAsia="de-DE"/>
        </w:rPr>
        <mc:AlternateContent>
          <mc:Choice Requires="wps">
            <w:drawing>
              <wp:anchor distT="45720" distB="45720" distL="114300" distR="114300" simplePos="0" relativeHeight="251780608" behindDoc="1" locked="0" layoutInCell="1" allowOverlap="1" wp14:anchorId="7872EA4C" wp14:editId="42F867CE">
                <wp:simplePos x="0" y="0"/>
                <wp:positionH relativeFrom="column">
                  <wp:posOffset>2524760</wp:posOffset>
                </wp:positionH>
                <wp:positionV relativeFrom="paragraph">
                  <wp:posOffset>108585</wp:posOffset>
                </wp:positionV>
                <wp:extent cx="3592830" cy="4506595"/>
                <wp:effectExtent l="0" t="0" r="7620" b="8255"/>
                <wp:wrapTight wrapText="bothSides">
                  <wp:wrapPolygon edited="0">
                    <wp:start x="0" y="0"/>
                    <wp:lineTo x="0" y="21548"/>
                    <wp:lineTo x="21531" y="21548"/>
                    <wp:lineTo x="21531" y="0"/>
                    <wp:lineTo x="0" y="0"/>
                  </wp:wrapPolygon>
                </wp:wrapTight>
                <wp:docPr id="4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2830" cy="4506595"/>
                        </a:xfrm>
                        <a:prstGeom prst="rect">
                          <a:avLst/>
                        </a:prstGeom>
                        <a:solidFill>
                          <a:srgbClr val="FFFFFF"/>
                        </a:solidFill>
                        <a:ln w="9525">
                          <a:noFill/>
                          <a:miter lim="800000"/>
                          <a:headEnd/>
                          <a:tailEnd/>
                        </a:ln>
                      </wps:spPr>
                      <wps:txbx>
                        <w:txbxContent>
                          <w:p w14:paraId="6A01F534" w14:textId="77777777" w:rsidR="00D13E68" w:rsidRDefault="00D13E68" w:rsidP="000D7BBE">
                            <w:pPr>
                              <w:keepNext/>
                              <w:jc w:val="center"/>
                            </w:pPr>
                            <w:r>
                              <w:rPr>
                                <w:noProof/>
                                <w:lang w:val="de-DE" w:eastAsia="de-DE"/>
                              </w:rPr>
                              <w:drawing>
                                <wp:inline distT="0" distB="0" distL="0" distR="0" wp14:anchorId="0BF7D20B" wp14:editId="207EB429">
                                  <wp:extent cx="3489936" cy="3299791"/>
                                  <wp:effectExtent l="0" t="0" r="0" b="0"/>
                                  <wp:docPr id="3765" name="Grafik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544903" cy="3351763"/>
                                          </a:xfrm>
                                          <a:prstGeom prst="rect">
                                            <a:avLst/>
                                          </a:prstGeom>
                                          <a:noFill/>
                                          <a:ln>
                                            <a:noFill/>
                                          </a:ln>
                                        </pic:spPr>
                                      </pic:pic>
                                    </a:graphicData>
                                  </a:graphic>
                                </wp:inline>
                              </w:drawing>
                            </w:r>
                          </w:p>
                          <w:p w14:paraId="1FDDA520" w14:textId="77777777" w:rsidR="00D13E68" w:rsidRDefault="00D13E68" w:rsidP="002B3FA2">
                            <w:pPr>
                              <w:pStyle w:val="FigurePS"/>
                            </w:pPr>
                          </w:p>
                          <w:p w14:paraId="4068D56C" w14:textId="77777777" w:rsidR="00D13E68" w:rsidRDefault="00D13E68" w:rsidP="002B3FA2">
                            <w:pPr>
                              <w:pStyle w:val="FigurePS"/>
                            </w:pPr>
                          </w:p>
                          <w:p w14:paraId="16E2E4AA" w14:textId="69FBEC33" w:rsidR="00D13E68" w:rsidRDefault="00D13E68" w:rsidP="00574467">
                            <w:pPr>
                              <w:pStyle w:val="FigurePS"/>
                            </w:pPr>
                            <w:bookmarkStart w:id="681" w:name="_Ref114216796"/>
                            <w:bookmarkStart w:id="682" w:name="_Toc117686250"/>
                            <w:r>
                              <w:t xml:space="preserve">Figure </w:t>
                            </w:r>
                            <w:r>
                              <w:fldChar w:fldCharType="begin"/>
                            </w:r>
                            <w:r>
                              <w:instrText xml:space="preserve"> SEQ Figure \* ARABIC </w:instrText>
                            </w:r>
                            <w:r>
                              <w:fldChar w:fldCharType="separate"/>
                            </w:r>
                            <w:r>
                              <w:rPr>
                                <w:noProof/>
                              </w:rPr>
                              <w:t>53</w:t>
                            </w:r>
                            <w:r>
                              <w:fldChar w:fldCharType="end"/>
                            </w:r>
                            <w:bookmarkEnd w:id="681"/>
                            <w:r>
                              <w:t xml:space="preserve">   </w:t>
                            </w:r>
                            <w:r w:rsidRPr="003841DC">
                              <w:t>Result of the comparative measurements</w:t>
                            </w:r>
                            <w:r>
                              <w:t xml:space="preserve"> </w:t>
                            </w:r>
                            <w:r w:rsidRPr="004900BC">
                              <w:t>at 9.4 GHz and 0° elevation</w:t>
                            </w:r>
                            <w:bookmarkEnd w:id="682"/>
                          </w:p>
                          <w:p w14:paraId="15351E3F" w14:textId="36492615" w:rsidR="00D13E68" w:rsidRPr="00F13D63" w:rsidRDefault="00D13E68" w:rsidP="00F13D63">
                            <w:pPr>
                              <w:pStyle w:val="ListParagraph"/>
                              <w:numPr>
                                <w:ilvl w:val="0"/>
                                <w:numId w:val="77"/>
                              </w:numPr>
                              <w:rPr>
                                <w:i/>
                                <w:lang w:val="en-IE"/>
                              </w:rPr>
                            </w:pPr>
                            <w:r w:rsidRPr="00F13D63">
                              <w:rPr>
                                <w:i/>
                                <w:lang w:val="en-IE"/>
                              </w:rPr>
                              <w:t>without plastic cover (black solid line)</w:t>
                            </w:r>
                          </w:p>
                          <w:p w14:paraId="226E26B5" w14:textId="3CC2B8B7" w:rsidR="00D13E68" w:rsidRPr="00F13D63" w:rsidRDefault="00D13E68" w:rsidP="00F13D63">
                            <w:pPr>
                              <w:pStyle w:val="ListParagraph"/>
                              <w:numPr>
                                <w:ilvl w:val="0"/>
                                <w:numId w:val="77"/>
                              </w:numPr>
                              <w:rPr>
                                <w:i/>
                                <w:lang w:val="en-IE"/>
                              </w:rPr>
                            </w:pPr>
                            <w:r w:rsidRPr="00F13D63">
                              <w:rPr>
                                <w:i/>
                                <w:lang w:val="en-IE"/>
                              </w:rPr>
                              <w:t>with plastic cover (blue dashed line)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72EA4C" id="_x0000_s1165" type="#_x0000_t202" style="position:absolute;left:0;text-align:left;margin-left:198.8pt;margin-top:8.55pt;width:282.9pt;height:354.85pt;z-index:-251535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" stroked="f">
                <v:textbox>
                  <w:txbxContent>
                    <w:p w14:paraId="6A01F534" w14:textId="77777777" w:rsidR="00D13E68" w:rsidRDefault="00D13E68" w:rsidP="000D7BBE">
                      <w:pPr>
                        <w:keepNext/>
                        <w:jc w:val="center"/>
                      </w:pPr>
                      <w:r>
                        <w:rPr>
                          <w:noProof/>
                          <w:lang w:val="de-DE" w:eastAsia="de-DE"/>
                        </w:rPr>
                        <w:drawing>
                          <wp:inline distT="0" distB="0" distL="0" distR="0" wp14:anchorId="0BF7D20B" wp14:editId="207EB429">
                            <wp:extent cx="3489936" cy="3299791"/>
                            <wp:effectExtent l="0" t="0" r="0" b="0"/>
                            <wp:docPr id="3765" name="Grafik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544903" cy="3351763"/>
                                    </a:xfrm>
                                    <a:prstGeom prst="rect">
                                      <a:avLst/>
                                    </a:prstGeom>
                                    <a:noFill/>
                                    <a:ln>
                                      <a:noFill/>
                                    </a:ln>
                                  </pic:spPr>
                                </pic:pic>
                              </a:graphicData>
                            </a:graphic>
                          </wp:inline>
                        </w:drawing>
                      </w:r>
                    </w:p>
                    <w:p w14:paraId="1FDDA520" w14:textId="77777777" w:rsidR="00D13E68" w:rsidRDefault="00D13E68" w:rsidP="002B3FA2">
                      <w:pPr>
                        <w:pStyle w:val="FigurePS"/>
                      </w:pPr>
                    </w:p>
                    <w:p w14:paraId="4068D56C" w14:textId="77777777" w:rsidR="00D13E68" w:rsidRDefault="00D13E68" w:rsidP="002B3FA2">
                      <w:pPr>
                        <w:pStyle w:val="FigurePS"/>
                      </w:pPr>
                    </w:p>
                    <w:p w14:paraId="16E2E4AA" w14:textId="69FBEC33" w:rsidR="00D13E68" w:rsidRDefault="00D13E68" w:rsidP="00574467">
                      <w:pPr>
                        <w:pStyle w:val="FigurePS"/>
                      </w:pPr>
                      <w:bookmarkStart w:id="683" w:name="_Ref114216796"/>
                      <w:bookmarkStart w:id="684" w:name="_Toc117686250"/>
                      <w:r>
                        <w:t xml:space="preserve">Figure </w:t>
                      </w:r>
                      <w:r>
                        <w:fldChar w:fldCharType="begin"/>
                      </w:r>
                      <w:r>
                        <w:instrText xml:space="preserve"> SEQ Figure \* ARABIC </w:instrText>
                      </w:r>
                      <w:r>
                        <w:fldChar w:fldCharType="separate"/>
                      </w:r>
                      <w:r>
                        <w:rPr>
                          <w:noProof/>
                        </w:rPr>
                        <w:t>53</w:t>
                      </w:r>
                      <w:r>
                        <w:fldChar w:fldCharType="end"/>
                      </w:r>
                      <w:bookmarkEnd w:id="683"/>
                      <w:r>
                        <w:t xml:space="preserve">   </w:t>
                      </w:r>
                      <w:r w:rsidRPr="003841DC">
                        <w:t>Result of the comparative measurements</w:t>
                      </w:r>
                      <w:r>
                        <w:t xml:space="preserve"> </w:t>
                      </w:r>
                      <w:r w:rsidRPr="004900BC">
                        <w:t>at 9.4 GHz and 0° elevation</w:t>
                      </w:r>
                      <w:bookmarkEnd w:id="684"/>
                    </w:p>
                    <w:p w14:paraId="15351E3F" w14:textId="36492615" w:rsidR="00D13E68" w:rsidRPr="00F13D63" w:rsidRDefault="00D13E68" w:rsidP="00F13D63">
                      <w:pPr>
                        <w:pStyle w:val="ListParagraph"/>
                        <w:numPr>
                          <w:ilvl w:val="0"/>
                          <w:numId w:val="77"/>
                        </w:numPr>
                        <w:rPr>
                          <w:i/>
                          <w:lang w:val="en-IE"/>
                        </w:rPr>
                      </w:pPr>
                      <w:r w:rsidRPr="00F13D63">
                        <w:rPr>
                          <w:i/>
                          <w:lang w:val="en-IE"/>
                        </w:rPr>
                        <w:t>without plastic cover (black solid line)</w:t>
                      </w:r>
                    </w:p>
                    <w:p w14:paraId="226E26B5" w14:textId="3CC2B8B7" w:rsidR="00D13E68" w:rsidRPr="00F13D63" w:rsidRDefault="00D13E68" w:rsidP="00F13D63">
                      <w:pPr>
                        <w:pStyle w:val="ListParagraph"/>
                        <w:numPr>
                          <w:ilvl w:val="0"/>
                          <w:numId w:val="77"/>
                        </w:numPr>
                        <w:rPr>
                          <w:i/>
                          <w:lang w:val="en-IE"/>
                        </w:rPr>
                      </w:pPr>
                      <w:r w:rsidRPr="00F13D63">
                        <w:rPr>
                          <w:i/>
                          <w:lang w:val="en-IE"/>
                        </w:rPr>
                        <w:t>with plastic cover (blue dashed line)</w:t>
                      </w:r>
                    </w:p>
                  </w:txbxContent>
                </v:textbox>
                <w10:wrap type="tight"/>
              </v:shape>
            </w:pict>
          </mc:Fallback>
        </mc:AlternateContent>
      </w:r>
    </w:p>
    <w:p w14:paraId="6FCE3108" w14:textId="74093FBC" w:rsidR="004941F7" w:rsidRDefault="004941F7" w:rsidP="000D7BBE">
      <w:pPr>
        <w:pStyle w:val="BodyText"/>
      </w:pPr>
    </w:p>
    <w:p w14:paraId="042B3A32" w14:textId="25B57B89" w:rsidR="004941F7" w:rsidRDefault="004941F7" w:rsidP="000D7BBE">
      <w:pPr>
        <w:pStyle w:val="BodyText"/>
      </w:pPr>
    </w:p>
    <w:p w14:paraId="119D10A5" w14:textId="4D31505C" w:rsidR="004941F7" w:rsidRDefault="004941F7" w:rsidP="000D7BBE">
      <w:pPr>
        <w:pStyle w:val="BodyText"/>
      </w:pPr>
    </w:p>
    <w:p w14:paraId="3F032035" w14:textId="67BF84BD" w:rsidR="004941F7" w:rsidRDefault="004941F7" w:rsidP="000D7BBE">
      <w:pPr>
        <w:pStyle w:val="BodyText"/>
      </w:pPr>
    </w:p>
    <w:p w14:paraId="6434DA3C" w14:textId="52FF0E69" w:rsidR="004941F7" w:rsidRDefault="004941F7" w:rsidP="000D7BBE">
      <w:pPr>
        <w:pStyle w:val="BodyText"/>
      </w:pPr>
    </w:p>
    <w:p w14:paraId="50C31506" w14:textId="77777777" w:rsidR="004941F7" w:rsidRDefault="004941F7" w:rsidP="000D7BBE">
      <w:pPr>
        <w:pStyle w:val="BodyText"/>
      </w:pPr>
    </w:p>
    <w:p w14:paraId="1D79564E" w14:textId="126EEC1C" w:rsidR="004941F7" w:rsidRDefault="004941F7" w:rsidP="000D7BBE">
      <w:pPr>
        <w:pStyle w:val="BodyText"/>
      </w:pPr>
    </w:p>
    <w:p w14:paraId="7561CA62" w14:textId="0613D5FD" w:rsidR="004941F7" w:rsidRDefault="004941F7" w:rsidP="000D7BBE">
      <w:pPr>
        <w:pStyle w:val="BodyText"/>
      </w:pPr>
    </w:p>
    <w:p w14:paraId="2C619E33" w14:textId="621A64FC" w:rsidR="004941F7" w:rsidRDefault="004941F7" w:rsidP="000D7BBE">
      <w:pPr>
        <w:pStyle w:val="BodyText"/>
      </w:pPr>
    </w:p>
    <w:p w14:paraId="21C28A72" w14:textId="4F9B022D" w:rsidR="004941F7" w:rsidRDefault="004941F7" w:rsidP="000D7BBE">
      <w:pPr>
        <w:pStyle w:val="BodyText"/>
      </w:pPr>
    </w:p>
    <w:p w14:paraId="50C88CFF" w14:textId="65E724DF" w:rsidR="004941F7" w:rsidRDefault="004941F7" w:rsidP="000D7BBE">
      <w:pPr>
        <w:pStyle w:val="BodyText"/>
      </w:pPr>
    </w:p>
    <w:p w14:paraId="6F3BBDAC" w14:textId="5C847714" w:rsidR="004941F7" w:rsidRDefault="004941F7" w:rsidP="000D7BBE">
      <w:pPr>
        <w:pStyle w:val="BodyText"/>
      </w:pPr>
    </w:p>
    <w:p w14:paraId="7934CE73" w14:textId="77777777" w:rsidR="004941F7" w:rsidRDefault="004941F7" w:rsidP="000D7BBE">
      <w:pPr>
        <w:pStyle w:val="BodyText"/>
      </w:pPr>
    </w:p>
    <w:p w14:paraId="1F48A889" w14:textId="77777777" w:rsidR="004941F7" w:rsidRDefault="004941F7" w:rsidP="000D7BBE">
      <w:pPr>
        <w:pStyle w:val="BodyText"/>
      </w:pPr>
    </w:p>
    <w:p w14:paraId="4D0A4319" w14:textId="5842488A" w:rsidR="004941F7" w:rsidRDefault="004941F7" w:rsidP="000D7BBE">
      <w:pPr>
        <w:pStyle w:val="BodyText"/>
      </w:pPr>
    </w:p>
    <w:p w14:paraId="5C18A40E" w14:textId="77777777" w:rsidR="004941F7" w:rsidRDefault="004941F7" w:rsidP="000D7BBE">
      <w:pPr>
        <w:pStyle w:val="BodyText"/>
      </w:pPr>
    </w:p>
    <w:p w14:paraId="4FD2103D" w14:textId="39D2028C" w:rsidR="004941F7" w:rsidRDefault="004941F7" w:rsidP="000D7BBE">
      <w:pPr>
        <w:pStyle w:val="BodyText"/>
      </w:pPr>
    </w:p>
    <w:p w14:paraId="48B874C6" w14:textId="0C986E60" w:rsidR="004941F7" w:rsidRDefault="004941F7" w:rsidP="000D7BBE">
      <w:pPr>
        <w:pStyle w:val="BodyText"/>
      </w:pPr>
    </w:p>
    <w:p w14:paraId="4ECF236E" w14:textId="77777777" w:rsidR="004941F7" w:rsidRDefault="004941F7" w:rsidP="000D7BBE">
      <w:pPr>
        <w:pStyle w:val="BodyText"/>
      </w:pPr>
    </w:p>
    <w:p w14:paraId="59C309D9" w14:textId="4E29BF19" w:rsidR="000D7BBE" w:rsidRPr="00C17022" w:rsidRDefault="000D7BBE" w:rsidP="000D7BBE">
      <w:pPr>
        <w:pStyle w:val="BodyText"/>
        <w:rPr>
          <w:lang w:val="en-IE"/>
        </w:rPr>
      </w:pPr>
      <w:r w:rsidRPr="004F5687">
        <w:t xml:space="preserve">The measurements were </w:t>
      </w:r>
      <w:r w:rsidR="004941F7">
        <w:t>performed according to</w:t>
      </w:r>
      <w:r w:rsidRPr="004F5687">
        <w:t xml:space="preserve"> the same procedure as described in </w:t>
      </w:r>
      <w:r w:rsidR="0080051B">
        <w:t xml:space="preserve">section </w:t>
      </w:r>
      <w:r>
        <w:fldChar w:fldCharType="begin"/>
      </w:r>
      <w:r>
        <w:instrText xml:space="preserve"> REF _Ref113444810 \r \h </w:instrText>
      </w:r>
      <w:r>
        <w:fldChar w:fldCharType="separate"/>
      </w:r>
      <w:r w:rsidR="00D13E68">
        <w:t>10.2</w:t>
      </w:r>
      <w:r>
        <w:fldChar w:fldCharType="end"/>
      </w:r>
      <w:r w:rsidRPr="004F5687">
        <w:t>, first without and then with a pla</w:t>
      </w:r>
      <w:r>
        <w:t>s</w:t>
      </w:r>
      <w:r w:rsidRPr="004F5687">
        <w:t>ti</w:t>
      </w:r>
      <w:r>
        <w:t>c cover, see</w:t>
      </w:r>
      <w:r w:rsidR="00C17022">
        <w:t xml:space="preserve"> </w:t>
      </w:r>
      <w:r w:rsidR="00C17022">
        <w:fldChar w:fldCharType="begin"/>
      </w:r>
      <w:r w:rsidR="00C17022">
        <w:instrText xml:space="preserve"> REF _Ref114229388 \h </w:instrText>
      </w:r>
      <w:r w:rsidR="00C17022">
        <w:fldChar w:fldCharType="separate"/>
      </w:r>
      <w:r w:rsidR="00D13E68">
        <w:t xml:space="preserve">Figure </w:t>
      </w:r>
      <w:r w:rsidR="00D13E68">
        <w:rPr>
          <w:noProof/>
        </w:rPr>
        <w:t>51</w:t>
      </w:r>
      <w:r w:rsidR="00C17022">
        <w:fldChar w:fldCharType="end"/>
      </w:r>
      <w:r w:rsidR="00C17022">
        <w:t xml:space="preserve"> and </w:t>
      </w:r>
      <w:r w:rsidR="00C17022">
        <w:fldChar w:fldCharType="begin"/>
      </w:r>
      <w:r w:rsidR="00C17022">
        <w:instrText xml:space="preserve"> REF _Ref114229389 \h </w:instrText>
      </w:r>
      <w:r w:rsidR="00C17022">
        <w:fldChar w:fldCharType="separate"/>
      </w:r>
      <w:r w:rsidR="00D13E68">
        <w:t xml:space="preserve">Figure </w:t>
      </w:r>
      <w:r w:rsidR="00D13E68">
        <w:rPr>
          <w:noProof/>
        </w:rPr>
        <w:t>52</w:t>
      </w:r>
      <w:r w:rsidR="00C17022">
        <w:fldChar w:fldCharType="end"/>
      </w:r>
      <w:r w:rsidRPr="00C17022">
        <w:rPr>
          <w:lang w:val="en-IE"/>
        </w:rPr>
        <w:t xml:space="preserve">. </w:t>
      </w:r>
    </w:p>
    <w:p w14:paraId="2A5DAF10" w14:textId="10DA10D6" w:rsidR="000D7BBE" w:rsidRDefault="000D7BBE" w:rsidP="000D7BBE">
      <w:pPr>
        <w:pStyle w:val="BodyText"/>
      </w:pPr>
      <w:r w:rsidRPr="004A0D06">
        <w:t>The plastic cover was cut out of a commercial available plastic b</w:t>
      </w:r>
      <w:r>
        <w:t>uoy</w:t>
      </w:r>
      <w:r w:rsidRPr="004A0D06">
        <w:t xml:space="preserve"> to </w:t>
      </w:r>
      <w:r w:rsidR="001F17BC">
        <w:t>make</w:t>
      </w:r>
      <w:r w:rsidRPr="004A0D06">
        <w:t xml:space="preserve"> </w:t>
      </w:r>
      <w:r>
        <w:t xml:space="preserve">the measurement </w:t>
      </w:r>
      <w:r w:rsidRPr="004A0D06">
        <w:t>conditions as real as possible.</w:t>
      </w:r>
      <w:r w:rsidRPr="00CD25DD">
        <w:t xml:space="preserve"> The plastic </w:t>
      </w:r>
      <w:r w:rsidR="00264848">
        <w:t>cover</w:t>
      </w:r>
      <w:r w:rsidRPr="00CD25DD">
        <w:t xml:space="preserve"> had an outer diameter of 400 mm and a wall thickness of 12 mm. T</w:t>
      </w:r>
      <w:r w:rsidR="00DF2E20">
        <w:t>he polyethylene was solid coloured</w:t>
      </w:r>
      <w:r w:rsidRPr="00CD25DD">
        <w:t>.</w:t>
      </w:r>
      <w:r>
        <w:t xml:space="preserve"> </w:t>
      </w:r>
    </w:p>
    <w:p w14:paraId="6711BB7F" w14:textId="2849719B" w:rsidR="000D7BBE" w:rsidRDefault="000D7BBE" w:rsidP="000D7BBE">
      <w:pPr>
        <w:pStyle w:val="BodyText"/>
      </w:pPr>
      <w:r w:rsidRPr="00356335">
        <w:t xml:space="preserve">The result was that the transparency of the plastic is really good and the other expected effects, such as interference, also have only a minor impact. </w:t>
      </w:r>
      <w:r w:rsidR="004269BE" w:rsidRPr="004269BE">
        <w:t>The measurements show that the plastic co</w:t>
      </w:r>
      <w:r w:rsidR="004269BE">
        <w:t xml:space="preserve">ver </w:t>
      </w:r>
      <w:r w:rsidR="004269BE" w:rsidRPr="004269BE">
        <w:t xml:space="preserve">only has a minor </w:t>
      </w:r>
      <w:r w:rsidR="004269BE">
        <w:t>impact</w:t>
      </w:r>
      <w:r w:rsidR="004269BE" w:rsidRPr="004269BE">
        <w:t xml:space="preserve"> </w:t>
      </w:r>
      <w:r w:rsidRPr="001D50AA">
        <w:t xml:space="preserve">on the reflection behaviour in this </w:t>
      </w:r>
      <w:r w:rsidR="001F17BC">
        <w:t>arrangement</w:t>
      </w:r>
      <w:r w:rsidRPr="001D50AA">
        <w:t>.</w:t>
      </w:r>
      <w:r>
        <w:t xml:space="preserve"> </w:t>
      </w:r>
      <w:r w:rsidRPr="00480A05">
        <w:t>This can be seen in</w:t>
      </w:r>
      <w:r w:rsidR="00AE102A">
        <w:t xml:space="preserve"> </w:t>
      </w:r>
      <w:r w:rsidR="00AE102A">
        <w:fldChar w:fldCharType="begin"/>
      </w:r>
      <w:r w:rsidR="00AE102A">
        <w:instrText xml:space="preserve"> REF _Ref114216796 \h </w:instrText>
      </w:r>
      <w:r w:rsidR="00AE102A">
        <w:fldChar w:fldCharType="separate"/>
      </w:r>
      <w:r w:rsidR="00D13E68">
        <w:t xml:space="preserve">Figure </w:t>
      </w:r>
      <w:r w:rsidR="00D13E68">
        <w:rPr>
          <w:noProof/>
        </w:rPr>
        <w:t>53</w:t>
      </w:r>
      <w:r w:rsidR="00AE102A">
        <w:fldChar w:fldCharType="end"/>
      </w:r>
      <w:r w:rsidRPr="00480A05">
        <w:t>, which shows measurement</w:t>
      </w:r>
      <w:r>
        <w:t xml:space="preserve"> results </w:t>
      </w:r>
      <w:r w:rsidRPr="00480A05">
        <w:t xml:space="preserve">without and with plastic </w:t>
      </w:r>
      <w:r>
        <w:t>cover together in one diagram. N</w:t>
      </w:r>
      <w:r w:rsidRPr="00480A05">
        <w:t xml:space="preserve">ote the linear </w:t>
      </w:r>
      <w:r>
        <w:t>scaling.</w:t>
      </w:r>
      <w:r w:rsidRPr="00480A05">
        <w:t xml:space="preserve"> </w:t>
      </w:r>
    </w:p>
    <w:p w14:paraId="2514C299" w14:textId="1CC755D6" w:rsidR="00620342" w:rsidRDefault="00620342" w:rsidP="000D7BBE">
      <w:pPr>
        <w:pStyle w:val="BodyText"/>
      </w:pPr>
    </w:p>
    <w:p w14:paraId="2634BF65" w14:textId="77777777" w:rsidR="00620342" w:rsidRPr="00620342" w:rsidRDefault="00620342" w:rsidP="000D7BBE">
      <w:pPr>
        <w:pStyle w:val="BodyText"/>
      </w:pPr>
    </w:p>
    <w:p w14:paraId="2E52EA4E" w14:textId="77777777" w:rsidR="000D7BBE" w:rsidRDefault="000D7BBE" w:rsidP="000D7BBE">
      <w:pPr>
        <w:spacing w:after="200" w:line="276" w:lineRule="auto"/>
        <w:rPr>
          <w:rFonts w:asciiTheme="majorHAnsi" w:eastAsiaTheme="majorEastAsia" w:hAnsiTheme="majorHAnsi" w:cstheme="majorBidi"/>
          <w:b/>
          <w:caps/>
          <w:color w:val="00558C"/>
          <w:sz w:val="24"/>
          <w:szCs w:val="24"/>
        </w:rPr>
      </w:pPr>
      <w:r>
        <w:br w:type="page"/>
      </w:r>
    </w:p>
    <w:p w14:paraId="3DF36CC8" w14:textId="0D45BF55" w:rsidR="000D7BBE" w:rsidRDefault="00CA74DE" w:rsidP="00D9240A">
      <w:pPr>
        <w:pStyle w:val="AnnexHead3"/>
      </w:pPr>
      <w:r>
        <w:t>C</w:t>
      </w:r>
      <w:r w:rsidR="000D7BBE" w:rsidRPr="00785D8C">
        <w:t xml:space="preserve">omparative </w:t>
      </w:r>
      <w:r w:rsidR="000D7BBE">
        <w:t xml:space="preserve">free field </w:t>
      </w:r>
      <w:r w:rsidR="000D7BBE" w:rsidRPr="00785D8C">
        <w:t>measurements without and with plastic cover</w:t>
      </w:r>
    </w:p>
    <w:p w14:paraId="3EA10235" w14:textId="76DB80C9" w:rsidR="000D7BBE" w:rsidRDefault="00620342" w:rsidP="000D7BBE">
      <w:pPr>
        <w:pStyle w:val="BodyText"/>
      </w:pPr>
      <w:r w:rsidRPr="00FA348F">
        <w:rPr>
          <w:noProof/>
          <w:lang w:val="de-DE" w:eastAsia="de-DE"/>
        </w:rPr>
        <mc:AlternateContent>
          <mc:Choice Requires="wps">
            <w:drawing>
              <wp:anchor distT="45720" distB="45720" distL="114300" distR="114300" simplePos="0" relativeHeight="251777536" behindDoc="1" locked="0" layoutInCell="1" allowOverlap="1" wp14:anchorId="1084D096" wp14:editId="4EB31836">
                <wp:simplePos x="0" y="0"/>
                <wp:positionH relativeFrom="column">
                  <wp:posOffset>20320</wp:posOffset>
                </wp:positionH>
                <wp:positionV relativeFrom="paragraph">
                  <wp:posOffset>421005</wp:posOffset>
                </wp:positionV>
                <wp:extent cx="3900805" cy="4313555"/>
                <wp:effectExtent l="0" t="0" r="4445" b="0"/>
                <wp:wrapTight wrapText="bothSides">
                  <wp:wrapPolygon edited="0">
                    <wp:start x="0" y="0"/>
                    <wp:lineTo x="0" y="21463"/>
                    <wp:lineTo x="21519" y="21463"/>
                    <wp:lineTo x="21519" y="0"/>
                    <wp:lineTo x="0" y="0"/>
                  </wp:wrapPolygon>
                </wp:wrapTight>
                <wp:docPr id="37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0805" cy="4313555"/>
                        </a:xfrm>
                        <a:prstGeom prst="rect">
                          <a:avLst/>
                        </a:prstGeom>
                        <a:solidFill>
                          <a:srgbClr val="FFFFFF"/>
                        </a:solidFill>
                        <a:ln w="9525">
                          <a:noFill/>
                          <a:miter lim="800000"/>
                          <a:headEnd/>
                          <a:tailEnd/>
                        </a:ln>
                      </wps:spPr>
                      <wps:txbx>
                        <w:txbxContent>
                          <w:p w14:paraId="19B64016" w14:textId="77777777" w:rsidR="00D13E68" w:rsidRDefault="00D13E68" w:rsidP="000D7BBE">
                            <w:pPr>
                              <w:keepNext/>
                              <w:jc w:val="center"/>
                            </w:pPr>
                            <w:r>
                              <w:rPr>
                                <w:noProof/>
                                <w:lang w:val="de-DE" w:eastAsia="de-DE"/>
                              </w:rPr>
                              <w:drawing>
                                <wp:inline distT="0" distB="0" distL="0" distR="0" wp14:anchorId="181282B0" wp14:editId="0288ACDC">
                                  <wp:extent cx="3712265" cy="3996030"/>
                                  <wp:effectExtent l="0" t="0" r="2540" b="5080"/>
                                  <wp:docPr id="37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712265" cy="3996030"/>
                                          </a:xfrm>
                                          <a:prstGeom prst="rect">
                                            <a:avLst/>
                                          </a:prstGeom>
                                          <a:noFill/>
                                          <a:ln>
                                            <a:noFill/>
                                          </a:ln>
                                        </pic:spPr>
                                      </pic:pic>
                                    </a:graphicData>
                                  </a:graphic>
                                </wp:inline>
                              </w:drawing>
                            </w:r>
                          </w:p>
                          <w:p w14:paraId="7FC54F0D" w14:textId="3E19F45A" w:rsidR="00D13E68" w:rsidRDefault="00D13E68" w:rsidP="002B3FA2">
                            <w:pPr>
                              <w:pStyle w:val="FigurePS"/>
                            </w:pPr>
                            <w:bookmarkStart w:id="685" w:name="_Toc117686251"/>
                            <w:r>
                              <w:t xml:space="preserve">Figure </w:t>
                            </w:r>
                            <w:r>
                              <w:fldChar w:fldCharType="begin"/>
                            </w:r>
                            <w:r>
                              <w:instrText xml:space="preserve"> SEQ Figure \* ARABIC </w:instrText>
                            </w:r>
                            <w:r>
                              <w:fldChar w:fldCharType="separate"/>
                            </w:r>
                            <w:r>
                              <w:rPr>
                                <w:noProof/>
                              </w:rPr>
                              <w:t>54</w:t>
                            </w:r>
                            <w:r>
                              <w:fldChar w:fldCharType="end"/>
                            </w:r>
                            <w:r>
                              <w:t xml:space="preserve">   Setup for free field measurements on land</w:t>
                            </w:r>
                            <w:bookmarkEnd w:id="685"/>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84D096" id="_x0000_s1166" type="#_x0000_t202" style="position:absolute;left:0;text-align:left;margin-left:1.6pt;margin-top:33.15pt;width:307.15pt;height:339.65pt;z-index:-251538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" stroked="f">
                <v:textbox>
                  <w:txbxContent>
                    <w:p w14:paraId="19B64016" w14:textId="77777777" w:rsidR="00D13E68" w:rsidRDefault="00D13E68" w:rsidP="000D7BBE">
                      <w:pPr>
                        <w:keepNext/>
                        <w:jc w:val="center"/>
                      </w:pPr>
                      <w:r>
                        <w:rPr>
                          <w:noProof/>
                          <w:lang w:val="de-DE" w:eastAsia="de-DE"/>
                        </w:rPr>
                        <w:drawing>
                          <wp:inline distT="0" distB="0" distL="0" distR="0" wp14:anchorId="181282B0" wp14:editId="0288ACDC">
                            <wp:extent cx="3712265" cy="3996030"/>
                            <wp:effectExtent l="0" t="0" r="2540" b="5080"/>
                            <wp:docPr id="37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712265" cy="3996030"/>
                                    </a:xfrm>
                                    <a:prstGeom prst="rect">
                                      <a:avLst/>
                                    </a:prstGeom>
                                    <a:noFill/>
                                    <a:ln>
                                      <a:noFill/>
                                    </a:ln>
                                  </pic:spPr>
                                </pic:pic>
                              </a:graphicData>
                            </a:graphic>
                          </wp:inline>
                        </w:drawing>
                      </w:r>
                    </w:p>
                    <w:p w14:paraId="7FC54F0D" w14:textId="3E19F45A" w:rsidR="00D13E68" w:rsidRDefault="00D13E68" w:rsidP="002B3FA2">
                      <w:pPr>
                        <w:pStyle w:val="FigurePS"/>
                      </w:pPr>
                      <w:bookmarkStart w:id="686" w:name="_Toc117686251"/>
                      <w:r>
                        <w:t xml:space="preserve">Figure </w:t>
                      </w:r>
                      <w:r>
                        <w:fldChar w:fldCharType="begin"/>
                      </w:r>
                      <w:r>
                        <w:instrText xml:space="preserve"> SEQ Figure \* ARABIC </w:instrText>
                      </w:r>
                      <w:r>
                        <w:fldChar w:fldCharType="separate"/>
                      </w:r>
                      <w:r>
                        <w:rPr>
                          <w:noProof/>
                        </w:rPr>
                        <w:t>54</w:t>
                      </w:r>
                      <w:r>
                        <w:fldChar w:fldCharType="end"/>
                      </w:r>
                      <w:r>
                        <w:t xml:space="preserve">   Setup for free field measurements on land</w:t>
                      </w:r>
                      <w:bookmarkEnd w:id="686"/>
                    </w:p>
                  </w:txbxContent>
                </v:textbox>
                <w10:wrap type="tight"/>
              </v:shape>
            </w:pict>
          </mc:Fallback>
        </mc:AlternateContent>
      </w:r>
      <w:r w:rsidRPr="00FA348F">
        <w:rPr>
          <w:noProof/>
          <w:lang w:val="de-DE" w:eastAsia="de-DE"/>
        </w:rPr>
        <mc:AlternateContent>
          <mc:Choice Requires="wps">
            <w:drawing>
              <wp:anchor distT="45720" distB="45720" distL="114300" distR="114300" simplePos="0" relativeHeight="251784704" behindDoc="1" locked="0" layoutInCell="1" allowOverlap="1" wp14:anchorId="668718DE" wp14:editId="47B4A94E">
                <wp:simplePos x="0" y="0"/>
                <wp:positionH relativeFrom="column">
                  <wp:posOffset>4004945</wp:posOffset>
                </wp:positionH>
                <wp:positionV relativeFrom="paragraph">
                  <wp:posOffset>421005</wp:posOffset>
                </wp:positionV>
                <wp:extent cx="2548890" cy="4308475"/>
                <wp:effectExtent l="0" t="0" r="3810" b="0"/>
                <wp:wrapTight wrapText="bothSides">
                  <wp:wrapPolygon edited="0">
                    <wp:start x="0" y="0"/>
                    <wp:lineTo x="0" y="21489"/>
                    <wp:lineTo x="21471" y="21489"/>
                    <wp:lineTo x="21471" y="0"/>
                    <wp:lineTo x="0" y="0"/>
                  </wp:wrapPolygon>
                </wp:wrapTight>
                <wp:docPr id="374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8890" cy="4308475"/>
                        </a:xfrm>
                        <a:prstGeom prst="rect">
                          <a:avLst/>
                        </a:prstGeom>
                        <a:solidFill>
                          <a:srgbClr val="FFFFFF"/>
                        </a:solidFill>
                        <a:ln w="9525">
                          <a:noFill/>
                          <a:miter lim="800000"/>
                          <a:headEnd/>
                          <a:tailEnd/>
                        </a:ln>
                      </wps:spPr>
                      <wps:txbx>
                        <w:txbxContent>
                          <w:p w14:paraId="134D0381" w14:textId="77777777" w:rsidR="00D13E68" w:rsidRDefault="00D13E68" w:rsidP="000D7BBE">
                            <w:pPr>
                              <w:keepNext/>
                              <w:jc w:val="center"/>
                            </w:pPr>
                            <w:r>
                              <w:rPr>
                                <w:noProof/>
                                <w:lang w:val="de-DE" w:eastAsia="de-DE"/>
                              </w:rPr>
                              <w:drawing>
                                <wp:inline distT="0" distB="0" distL="0" distR="0" wp14:anchorId="5374AF3F" wp14:editId="4E9AAE14">
                                  <wp:extent cx="2310848" cy="3970572"/>
                                  <wp:effectExtent l="19050" t="19050" r="13335" b="11430"/>
                                  <wp:docPr id="3767" name="Grafik 54" descr="Z:\FG2\Radar\0500_Radar_Reflektor\20_Projekt_Kunststofftonne\60_Messungen\0100_Außenversuch_Winningen\Bilder\IMG_6967.JPG"/>
                                  <wp:cNvGraphicFramePr/>
                                  <a:graphic xmlns:a="http://schemas.openxmlformats.org/drawingml/2006/main">
                                    <a:graphicData uri="http://schemas.openxmlformats.org/drawingml/2006/picture">
                                      <pic:pic xmlns:pic="http://schemas.openxmlformats.org/drawingml/2006/picture">
                                        <pic:nvPicPr>
                                          <pic:cNvPr id="55" name="Grafik 54" descr="Z:\FG2\Radar\0500_Radar_Reflektor\20_Projekt_Kunststofftonne\60_Messungen\0100_Außenversuch_Winningen\Bilder\IMG_6967.JPG"/>
                                          <pic:cNvPicPr/>
                                        </pic:nvPicPr>
                                        <pic:blipFill rotWithShape="1">
                                          <a:blip r:embed="rId167" cstate="print">
                                            <a:extLst>
                                              <a:ext uri="{28A0092B-C50C-407E-A947-70E740481C1C}">
                                                <a14:useLocalDpi xmlns:a14="http://schemas.microsoft.com/office/drawing/2010/main" val="0"/>
                                              </a:ext>
                                            </a:extLst>
                                          </a:blip>
                                          <a:srcRect l="26142" t="12978" r="29656" b="25359"/>
                                          <a:stretch/>
                                        </pic:blipFill>
                                        <pic:spPr bwMode="auto">
                                          <a:xfrm>
                                            <a:off x="0" y="0"/>
                                            <a:ext cx="2370660" cy="4073342"/>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C8C22DD" w14:textId="4331DABF" w:rsidR="00D13E68" w:rsidRDefault="00D13E68" w:rsidP="002B3FA2">
                            <w:pPr>
                              <w:pStyle w:val="FigurePS"/>
                            </w:pPr>
                            <w:bookmarkStart w:id="687" w:name="_Ref114216902"/>
                            <w:bookmarkStart w:id="688" w:name="_Toc117686252"/>
                            <w:r>
                              <w:t xml:space="preserve">Figure </w:t>
                            </w:r>
                            <w:r>
                              <w:fldChar w:fldCharType="begin"/>
                            </w:r>
                            <w:r>
                              <w:instrText xml:space="preserve"> SEQ Figure \* ARABIC </w:instrText>
                            </w:r>
                            <w:r>
                              <w:fldChar w:fldCharType="separate"/>
                            </w:r>
                            <w:r>
                              <w:rPr>
                                <w:noProof/>
                              </w:rPr>
                              <w:t>55</w:t>
                            </w:r>
                            <w:r>
                              <w:fldChar w:fldCharType="end"/>
                            </w:r>
                            <w:bookmarkEnd w:id="687"/>
                            <w:r>
                              <w:t xml:space="preserve">   RF absorber</w:t>
                            </w:r>
                            <w:bookmarkEnd w:id="688"/>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8718DE" id="_x0000_s1167" type="#_x0000_t202" style="position:absolute;left:0;text-align:left;margin-left:315.35pt;margin-top:33.15pt;width:200.7pt;height:339.25pt;z-index:-251531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" stroked="f">
                <v:textbox>
                  <w:txbxContent>
                    <w:p w14:paraId="134D0381" w14:textId="77777777" w:rsidR="00D13E68" w:rsidRDefault="00D13E68" w:rsidP="000D7BBE">
                      <w:pPr>
                        <w:keepNext/>
                        <w:jc w:val="center"/>
                      </w:pPr>
                      <w:r>
                        <w:rPr>
                          <w:noProof/>
                          <w:lang w:val="de-DE" w:eastAsia="de-DE"/>
                        </w:rPr>
                        <w:drawing>
                          <wp:inline distT="0" distB="0" distL="0" distR="0" wp14:anchorId="5374AF3F" wp14:editId="4E9AAE14">
                            <wp:extent cx="2310848" cy="3970572"/>
                            <wp:effectExtent l="19050" t="19050" r="13335" b="11430"/>
                            <wp:docPr id="3767" name="Grafik 54" descr="Z:\FG2\Radar\0500_Radar_Reflektor\20_Projekt_Kunststofftonne\60_Messungen\0100_Außenversuch_Winningen\Bilder\IMG_6967.JPG"/>
                            <wp:cNvGraphicFramePr/>
                            <a:graphic xmlns:a="http://schemas.openxmlformats.org/drawingml/2006/main">
                              <a:graphicData uri="http://schemas.openxmlformats.org/drawingml/2006/picture">
                                <pic:pic xmlns:pic="http://schemas.openxmlformats.org/drawingml/2006/picture">
                                  <pic:nvPicPr>
                                    <pic:cNvPr id="55" name="Grafik 54" descr="Z:\FG2\Radar\0500_Radar_Reflektor\20_Projekt_Kunststofftonne\60_Messungen\0100_Außenversuch_Winningen\Bilder\IMG_6967.JPG"/>
                                    <pic:cNvPicPr/>
                                  </pic:nvPicPr>
                                  <pic:blipFill rotWithShape="1">
                                    <a:blip r:embed="rId167" cstate="print">
                                      <a:extLst>
                                        <a:ext uri="{28A0092B-C50C-407E-A947-70E740481C1C}">
                                          <a14:useLocalDpi xmlns:a14="http://schemas.microsoft.com/office/drawing/2010/main" val="0"/>
                                        </a:ext>
                                      </a:extLst>
                                    </a:blip>
                                    <a:srcRect l="26142" t="12978" r="29656" b="25359"/>
                                    <a:stretch/>
                                  </pic:blipFill>
                                  <pic:spPr bwMode="auto">
                                    <a:xfrm>
                                      <a:off x="0" y="0"/>
                                      <a:ext cx="2370660" cy="4073342"/>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C8C22DD" w14:textId="4331DABF" w:rsidR="00D13E68" w:rsidRDefault="00D13E68" w:rsidP="002B3FA2">
                      <w:pPr>
                        <w:pStyle w:val="FigurePS"/>
                      </w:pPr>
                      <w:bookmarkStart w:id="689" w:name="_Ref114216902"/>
                      <w:bookmarkStart w:id="690" w:name="_Toc117686252"/>
                      <w:r>
                        <w:t xml:space="preserve">Figure </w:t>
                      </w:r>
                      <w:r>
                        <w:fldChar w:fldCharType="begin"/>
                      </w:r>
                      <w:r>
                        <w:instrText xml:space="preserve"> SEQ Figure \* ARABIC </w:instrText>
                      </w:r>
                      <w:r>
                        <w:fldChar w:fldCharType="separate"/>
                      </w:r>
                      <w:r>
                        <w:rPr>
                          <w:noProof/>
                        </w:rPr>
                        <w:t>55</w:t>
                      </w:r>
                      <w:r>
                        <w:fldChar w:fldCharType="end"/>
                      </w:r>
                      <w:bookmarkEnd w:id="689"/>
                      <w:r>
                        <w:t xml:space="preserve">   RF absorber</w:t>
                      </w:r>
                      <w:bookmarkEnd w:id="690"/>
                    </w:p>
                  </w:txbxContent>
                </v:textbox>
                <w10:wrap type="tight"/>
              </v:shape>
            </w:pict>
          </mc:Fallback>
        </mc:AlternateContent>
      </w:r>
      <w:r w:rsidR="009D4192">
        <w:t xml:space="preserve">The German Federal Waterways and Shipping Administration (WSV) conducted a test </w:t>
      </w:r>
      <w:r w:rsidR="000D7BBE" w:rsidRPr="00D924D7">
        <w:t xml:space="preserve">of </w:t>
      </w:r>
      <w:r w:rsidR="009D4192">
        <w:t xml:space="preserve">a </w:t>
      </w:r>
      <w:r w:rsidR="000D7BBE" w:rsidRPr="00D924D7">
        <w:t xml:space="preserve">radar reflector with and without plastic cover </w:t>
      </w:r>
      <w:r w:rsidR="009D4192">
        <w:t xml:space="preserve">on an air-field </w:t>
      </w:r>
      <w:r>
        <w:t>to figure out the impact of the plastic cover in a real life scenario.</w:t>
      </w:r>
    </w:p>
    <w:p w14:paraId="41DE8505" w14:textId="7DB0CE9F" w:rsidR="000D7BBE" w:rsidRDefault="009D4192" w:rsidP="000D7BBE">
      <w:pPr>
        <w:pStyle w:val="BodyText"/>
      </w:pPr>
      <w:r w:rsidRPr="00D90330">
        <w:t xml:space="preserve">The test was performed with a type approved river radar (JFS Swissradar 364). The radar antenna </w:t>
      </w:r>
      <w:r w:rsidR="000D7BBE" w:rsidRPr="00D90330">
        <w:t xml:space="preserve">was installed on a mobile lift truck. A SR6 radar reflector with a diameter of </w:t>
      </w:r>
      <w:r w:rsidR="004C5D15" w:rsidRPr="004B7EE6">
        <w:t>3</w:t>
      </w:r>
      <w:r w:rsidR="00B147A4">
        <w:t>6</w:t>
      </w:r>
      <w:r w:rsidR="004C5D15" w:rsidRPr="004B7EE6">
        <w:t>0</w:t>
      </w:r>
      <w:r w:rsidR="004C5D15" w:rsidRPr="00D90330">
        <w:t xml:space="preserve"> </w:t>
      </w:r>
      <w:r w:rsidR="000D7BBE" w:rsidRPr="00D90330">
        <w:t xml:space="preserve">mm was mounted </w:t>
      </w:r>
      <w:r w:rsidR="004C5D15" w:rsidRPr="004B7EE6">
        <w:t xml:space="preserve">on a stand </w:t>
      </w:r>
      <w:r w:rsidR="001F17BC">
        <w:t>at</w:t>
      </w:r>
      <w:r w:rsidR="00D90330" w:rsidRPr="004B7EE6">
        <w:t xml:space="preserve"> a distance of 900 m</w:t>
      </w:r>
      <w:r w:rsidR="000D7BBE" w:rsidRPr="00D90330">
        <w:t>. Metal parts of the radar reflector installation were covered with RF absorbers (</w:t>
      </w:r>
      <w:r w:rsidR="004B7EE6">
        <w:fldChar w:fldCharType="begin"/>
      </w:r>
      <w:r w:rsidR="004B7EE6">
        <w:instrText xml:space="preserve"> REF _Ref114216902 \h </w:instrText>
      </w:r>
      <w:r w:rsidR="004B7EE6">
        <w:fldChar w:fldCharType="separate"/>
      </w:r>
      <w:r w:rsidR="00D13E68">
        <w:t xml:space="preserve">Figure </w:t>
      </w:r>
      <w:r w:rsidR="00D13E68">
        <w:rPr>
          <w:noProof/>
        </w:rPr>
        <w:t>55</w:t>
      </w:r>
      <w:r w:rsidR="004B7EE6">
        <w:fldChar w:fldCharType="end"/>
      </w:r>
      <w:r w:rsidR="000D7BBE" w:rsidRPr="00D90330">
        <w:t xml:space="preserve">). </w:t>
      </w:r>
    </w:p>
    <w:p w14:paraId="4DEC493C" w14:textId="24BE05FE" w:rsidR="00D90330" w:rsidRPr="00D90330" w:rsidRDefault="00D90330" w:rsidP="000D7BBE">
      <w:pPr>
        <w:pStyle w:val="BodyText"/>
      </w:pPr>
      <w:r>
        <w:t>The detection probability of the radar reflector was tested with and without a plastic cover.</w:t>
      </w:r>
    </w:p>
    <w:p w14:paraId="086DDB75" w14:textId="27CB63E9" w:rsidR="00D90330" w:rsidRDefault="00D90330">
      <w:pPr>
        <w:pStyle w:val="BodyText"/>
      </w:pPr>
      <w:r>
        <w:t xml:space="preserve">The test showed </w:t>
      </w:r>
      <w:r w:rsidR="005E6B64">
        <w:t xml:space="preserve">that there was </w:t>
      </w:r>
      <w:r>
        <w:t xml:space="preserve">nearly no impact of the plastic cover </w:t>
      </w:r>
      <w:r w:rsidR="005E6B64">
        <w:t>o</w:t>
      </w:r>
      <w:r>
        <w:t>n the radar picture.</w:t>
      </w:r>
      <w:bookmarkStart w:id="691" w:name="_Ref114168647"/>
    </w:p>
    <w:p w14:paraId="315AC98A" w14:textId="77777777" w:rsidR="004941F7" w:rsidRDefault="004941F7">
      <w:pPr>
        <w:spacing w:after="200" w:line="276" w:lineRule="auto"/>
        <w:rPr>
          <w:rFonts w:eastAsia="Calibri" w:cs="Calibri"/>
          <w:b/>
          <w:bCs/>
          <w:smallCaps/>
          <w:color w:val="00558C"/>
          <w:sz w:val="24"/>
          <w:lang w:eastAsia="en-GB"/>
        </w:rPr>
      </w:pPr>
      <w:r>
        <w:br w:type="page"/>
      </w:r>
    </w:p>
    <w:p w14:paraId="46FC44DE" w14:textId="2E5B4EAF" w:rsidR="000D7BBE" w:rsidRDefault="00CA74DE" w:rsidP="00D9240A">
      <w:pPr>
        <w:pStyle w:val="AnnexHead3"/>
      </w:pPr>
      <w:r>
        <w:t>R</w:t>
      </w:r>
      <w:r w:rsidR="000D7BBE" w:rsidRPr="00FE180D">
        <w:t>EAL ON-SITE TESTS ON THE WATER</w:t>
      </w:r>
      <w:bookmarkEnd w:id="691"/>
    </w:p>
    <w:p w14:paraId="56EAC7EC" w14:textId="6195274B" w:rsidR="000D7BBE" w:rsidRDefault="00CA74DE" w:rsidP="00694A34">
      <w:pPr>
        <w:pStyle w:val="AnnexHead4"/>
      </w:pPr>
      <w:r>
        <w:t>M</w:t>
      </w:r>
      <w:r w:rsidR="000D7BBE" w:rsidRPr="00ED2FEB">
        <w:t>easurement concept</w:t>
      </w:r>
      <w:r w:rsidR="000D7BBE">
        <w:t xml:space="preserve"> and setup</w:t>
      </w:r>
    </w:p>
    <w:p w14:paraId="635AE22A" w14:textId="20791831" w:rsidR="009D4192" w:rsidRDefault="003B162E" w:rsidP="000D7BBE">
      <w:pPr>
        <w:pStyle w:val="BodyText"/>
        <w:rPr>
          <w:lang w:val="en-IE"/>
        </w:rPr>
      </w:pPr>
      <w:r w:rsidRPr="007301B2">
        <w:rPr>
          <w:noProof/>
          <w:lang w:val="de-DE" w:eastAsia="de-DE"/>
        </w:rPr>
        <mc:AlternateContent>
          <mc:Choice Requires="wps">
            <w:drawing>
              <wp:anchor distT="45720" distB="45720" distL="114300" distR="114300" simplePos="0" relativeHeight="251781632" behindDoc="1" locked="0" layoutInCell="1" allowOverlap="1" wp14:anchorId="78B98418" wp14:editId="78CFFF6E">
                <wp:simplePos x="0" y="0"/>
                <wp:positionH relativeFrom="column">
                  <wp:posOffset>18415</wp:posOffset>
                </wp:positionH>
                <wp:positionV relativeFrom="paragraph">
                  <wp:posOffset>482781</wp:posOffset>
                </wp:positionV>
                <wp:extent cx="3234690" cy="2392045"/>
                <wp:effectExtent l="0" t="0" r="3810" b="8255"/>
                <wp:wrapTight wrapText="bothSides">
                  <wp:wrapPolygon edited="0">
                    <wp:start x="0" y="0"/>
                    <wp:lineTo x="0" y="21503"/>
                    <wp:lineTo x="21498" y="21503"/>
                    <wp:lineTo x="21498" y="0"/>
                    <wp:lineTo x="0" y="0"/>
                  </wp:wrapPolygon>
                </wp:wrapTight>
                <wp:docPr id="374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4690" cy="2392045"/>
                        </a:xfrm>
                        <a:prstGeom prst="rect">
                          <a:avLst/>
                        </a:prstGeom>
                        <a:solidFill>
                          <a:srgbClr val="FFFFFF"/>
                        </a:solidFill>
                        <a:ln w="9525">
                          <a:noFill/>
                          <a:miter lim="800000"/>
                          <a:headEnd/>
                          <a:tailEnd/>
                        </a:ln>
                      </wps:spPr>
                      <wps:txbx>
                        <w:txbxContent>
                          <w:p w14:paraId="76D2D40A" w14:textId="6E99F5DA" w:rsidR="00D13E68" w:rsidRDefault="00D13E68" w:rsidP="000D7BBE">
                            <w:pPr>
                              <w:keepNext/>
                            </w:pPr>
                            <w:r w:rsidRPr="003B162E">
                              <w:rPr>
                                <w:noProof/>
                                <w:lang w:val="de-DE" w:eastAsia="de-DE"/>
                              </w:rPr>
                              <w:drawing>
                                <wp:inline distT="0" distB="0" distL="0" distR="0" wp14:anchorId="12659EC9" wp14:editId="4B05540F">
                                  <wp:extent cx="2983230" cy="2014482"/>
                                  <wp:effectExtent l="0" t="0" r="7620" b="508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985969" cy="2016331"/>
                                          </a:xfrm>
                                          <a:prstGeom prst="rect">
                                            <a:avLst/>
                                          </a:prstGeom>
                                          <a:noFill/>
                                          <a:ln>
                                            <a:noFill/>
                                          </a:ln>
                                        </pic:spPr>
                                      </pic:pic>
                                    </a:graphicData>
                                  </a:graphic>
                                </wp:inline>
                              </w:drawing>
                            </w:r>
                          </w:p>
                          <w:p w14:paraId="111D89D5" w14:textId="32D468E7" w:rsidR="00D13E68" w:rsidRPr="000543AB" w:rsidRDefault="00D13E68" w:rsidP="000543AB">
                            <w:pPr>
                              <w:pStyle w:val="FigurePS"/>
                            </w:pPr>
                            <w:bookmarkStart w:id="692" w:name="_Ref114210250"/>
                            <w:bookmarkStart w:id="693" w:name="_Toc117686253"/>
                            <w:r w:rsidRPr="000543AB">
                              <w:t xml:space="preserve">Figure </w:t>
                            </w:r>
                            <w:r w:rsidRPr="000543AB">
                              <w:fldChar w:fldCharType="begin"/>
                            </w:r>
                            <w:r w:rsidRPr="000543AB">
                              <w:instrText xml:space="preserve"> SEQ Figure \* ARABIC </w:instrText>
                            </w:r>
                            <w:r w:rsidRPr="000543AB">
                              <w:fldChar w:fldCharType="separate"/>
                            </w:r>
                            <w:r>
                              <w:rPr>
                                <w:noProof/>
                              </w:rPr>
                              <w:t>56</w:t>
                            </w:r>
                            <w:r w:rsidRPr="000543AB">
                              <w:fldChar w:fldCharType="end"/>
                            </w:r>
                            <w:bookmarkEnd w:id="692"/>
                            <w:r w:rsidRPr="000543AB">
                              <w:t xml:space="preserve">   Measurement setup</w:t>
                            </w:r>
                            <w:bookmarkEnd w:id="693"/>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B98418" id="_x0000_s1168" type="#_x0000_t202" style="position:absolute;left:0;text-align:left;margin-left:1.45pt;margin-top:38pt;width:254.7pt;height:188.35pt;z-index:-251534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" stroked="f">
                <v:textbox>
                  <w:txbxContent>
                    <w:p w14:paraId="76D2D40A" w14:textId="6E99F5DA" w:rsidR="00D13E68" w:rsidRDefault="00D13E68" w:rsidP="000D7BBE">
                      <w:pPr>
                        <w:keepNext/>
                      </w:pPr>
                      <w:r w:rsidRPr="003B162E">
                        <w:rPr>
                          <w:noProof/>
                          <w:lang w:val="de-DE" w:eastAsia="de-DE"/>
                        </w:rPr>
                        <w:drawing>
                          <wp:inline distT="0" distB="0" distL="0" distR="0" wp14:anchorId="12659EC9" wp14:editId="4B05540F">
                            <wp:extent cx="2983230" cy="2014482"/>
                            <wp:effectExtent l="0" t="0" r="7620" b="508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985969" cy="2016331"/>
                                    </a:xfrm>
                                    <a:prstGeom prst="rect">
                                      <a:avLst/>
                                    </a:prstGeom>
                                    <a:noFill/>
                                    <a:ln>
                                      <a:noFill/>
                                    </a:ln>
                                  </pic:spPr>
                                </pic:pic>
                              </a:graphicData>
                            </a:graphic>
                          </wp:inline>
                        </w:drawing>
                      </w:r>
                    </w:p>
                    <w:p w14:paraId="111D89D5" w14:textId="32D468E7" w:rsidR="00D13E68" w:rsidRPr="000543AB" w:rsidRDefault="00D13E68" w:rsidP="000543AB">
                      <w:pPr>
                        <w:pStyle w:val="FigurePS"/>
                      </w:pPr>
                      <w:bookmarkStart w:id="694" w:name="_Ref114210250"/>
                      <w:bookmarkStart w:id="695" w:name="_Toc117686253"/>
                      <w:r w:rsidRPr="000543AB">
                        <w:t xml:space="preserve">Figure </w:t>
                      </w:r>
                      <w:r w:rsidRPr="000543AB">
                        <w:fldChar w:fldCharType="begin"/>
                      </w:r>
                      <w:r w:rsidRPr="000543AB">
                        <w:instrText xml:space="preserve"> SEQ Figure \* ARABIC </w:instrText>
                      </w:r>
                      <w:r w:rsidRPr="000543AB">
                        <w:fldChar w:fldCharType="separate"/>
                      </w:r>
                      <w:r>
                        <w:rPr>
                          <w:noProof/>
                        </w:rPr>
                        <w:t>56</w:t>
                      </w:r>
                      <w:r w:rsidRPr="000543AB">
                        <w:fldChar w:fldCharType="end"/>
                      </w:r>
                      <w:bookmarkEnd w:id="694"/>
                      <w:r w:rsidRPr="000543AB">
                        <w:t xml:space="preserve">   Measurement setup</w:t>
                      </w:r>
                      <w:bookmarkEnd w:id="695"/>
                    </w:p>
                  </w:txbxContent>
                </v:textbox>
                <w10:wrap type="tight"/>
              </v:shape>
            </w:pict>
          </mc:Fallback>
        </mc:AlternateContent>
      </w:r>
      <w:r>
        <w:rPr>
          <w:noProof/>
          <w:lang w:val="de-DE" w:eastAsia="de-DE"/>
        </w:rPr>
        <mc:AlternateContent>
          <mc:Choice Requires="wps">
            <w:drawing>
              <wp:anchor distT="45720" distB="45720" distL="114300" distR="114300" simplePos="0" relativeHeight="251782656" behindDoc="1" locked="0" layoutInCell="1" allowOverlap="1" wp14:anchorId="23F7FF11" wp14:editId="5E8726F4">
                <wp:simplePos x="0" y="0"/>
                <wp:positionH relativeFrom="column">
                  <wp:posOffset>3435350</wp:posOffset>
                </wp:positionH>
                <wp:positionV relativeFrom="paragraph">
                  <wp:posOffset>460375</wp:posOffset>
                </wp:positionV>
                <wp:extent cx="2998470" cy="2392045"/>
                <wp:effectExtent l="0" t="0" r="0" b="8255"/>
                <wp:wrapTight wrapText="bothSides">
                  <wp:wrapPolygon edited="0">
                    <wp:start x="0" y="0"/>
                    <wp:lineTo x="0" y="21503"/>
                    <wp:lineTo x="21408" y="21503"/>
                    <wp:lineTo x="21408" y="0"/>
                    <wp:lineTo x="0" y="0"/>
                  </wp:wrapPolygon>
                </wp:wrapTight>
                <wp:docPr id="375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8470" cy="2392045"/>
                        </a:xfrm>
                        <a:prstGeom prst="rect">
                          <a:avLst/>
                        </a:prstGeom>
                        <a:solidFill>
                          <a:srgbClr val="FFFFFF"/>
                        </a:solidFill>
                        <a:ln w="9525">
                          <a:noFill/>
                          <a:miter lim="800000"/>
                          <a:headEnd/>
                          <a:tailEnd/>
                        </a:ln>
                      </wps:spPr>
                      <wps:txbx>
                        <w:txbxContent>
                          <w:p w14:paraId="11040506" w14:textId="77777777" w:rsidR="00D13E68" w:rsidRDefault="00D13E68" w:rsidP="000D7BBE">
                            <w:pPr>
                              <w:keepNext/>
                              <w:jc w:val="center"/>
                            </w:pPr>
                            <w:r>
                              <w:rPr>
                                <w:noProof/>
                                <w:lang w:val="de-DE" w:eastAsia="de-DE"/>
                              </w:rPr>
                              <w:drawing>
                                <wp:inline distT="0" distB="0" distL="0" distR="0" wp14:anchorId="35E149A3" wp14:editId="1ED2CC22">
                                  <wp:extent cx="2801150" cy="2099462"/>
                                  <wp:effectExtent l="0" t="0" r="0" b="0"/>
                                  <wp:docPr id="44" name="Bild 1" descr="Datei:Bussard WSA Ki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tei:Bussard WSA Kiel.jp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839815" cy="2128441"/>
                                          </a:xfrm>
                                          <a:prstGeom prst="rect">
                                            <a:avLst/>
                                          </a:prstGeom>
                                          <a:noFill/>
                                          <a:ln>
                                            <a:noFill/>
                                          </a:ln>
                                        </pic:spPr>
                                      </pic:pic>
                                    </a:graphicData>
                                  </a:graphic>
                                </wp:inline>
                              </w:drawing>
                            </w:r>
                          </w:p>
                          <w:p w14:paraId="624178E4" w14:textId="37613CB4" w:rsidR="00D13E68" w:rsidRPr="000543AB" w:rsidRDefault="00D13E68" w:rsidP="000543AB">
                            <w:pPr>
                              <w:pStyle w:val="FigurePS"/>
                            </w:pPr>
                            <w:bookmarkStart w:id="696" w:name="_Ref114168765"/>
                            <w:bookmarkStart w:id="697" w:name="_Toc117686254"/>
                            <w:r w:rsidRPr="000543AB">
                              <w:t xml:space="preserve">Figure </w:t>
                            </w:r>
                            <w:r w:rsidRPr="000543AB">
                              <w:fldChar w:fldCharType="begin"/>
                            </w:r>
                            <w:r w:rsidRPr="000543AB">
                              <w:instrText xml:space="preserve"> SEQ Figure \* ARABIC </w:instrText>
                            </w:r>
                            <w:r w:rsidRPr="000543AB">
                              <w:fldChar w:fldCharType="separate"/>
                            </w:r>
                            <w:r>
                              <w:rPr>
                                <w:noProof/>
                              </w:rPr>
                              <w:t>57</w:t>
                            </w:r>
                            <w:r w:rsidRPr="000543AB">
                              <w:fldChar w:fldCharType="end"/>
                            </w:r>
                            <w:bookmarkEnd w:id="696"/>
                            <w:r w:rsidRPr="000543AB">
                              <w:t xml:space="preserve">   SZM Bussard</w:t>
                            </w:r>
                            <w:r w:rsidR="00585C31">
                              <w:t xml:space="preserve"> </w:t>
                            </w:r>
                            <w:r w:rsidRPr="000543AB">
                              <w:t>(small buoy tender)</w:t>
                            </w:r>
                            <w:bookmarkEnd w:id="697"/>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F7FF11" id="_x0000_s1169" type="#_x0000_t202" style="position:absolute;left:0;text-align:left;margin-left:270.5pt;margin-top:36.25pt;width:236.1pt;height:188.35pt;z-index:-251533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" stroked="f">
                <v:textbox>
                  <w:txbxContent>
                    <w:p w14:paraId="11040506" w14:textId="77777777" w:rsidR="00D13E68" w:rsidRDefault="00D13E68" w:rsidP="000D7BBE">
                      <w:pPr>
                        <w:keepNext/>
                        <w:jc w:val="center"/>
                      </w:pPr>
                      <w:r>
                        <w:rPr>
                          <w:noProof/>
                          <w:lang w:val="de-DE" w:eastAsia="de-DE"/>
                        </w:rPr>
                        <w:drawing>
                          <wp:inline distT="0" distB="0" distL="0" distR="0" wp14:anchorId="35E149A3" wp14:editId="1ED2CC22">
                            <wp:extent cx="2801150" cy="2099462"/>
                            <wp:effectExtent l="0" t="0" r="0" b="0"/>
                            <wp:docPr id="44" name="Bild 1" descr="Datei:Bussard WSA Ki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tei:Bussard WSA Kiel.jp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839815" cy="2128441"/>
                                    </a:xfrm>
                                    <a:prstGeom prst="rect">
                                      <a:avLst/>
                                    </a:prstGeom>
                                    <a:noFill/>
                                    <a:ln>
                                      <a:noFill/>
                                    </a:ln>
                                  </pic:spPr>
                                </pic:pic>
                              </a:graphicData>
                            </a:graphic>
                          </wp:inline>
                        </w:drawing>
                      </w:r>
                    </w:p>
                    <w:p w14:paraId="624178E4" w14:textId="37613CB4" w:rsidR="00D13E68" w:rsidRPr="000543AB" w:rsidRDefault="00D13E68" w:rsidP="000543AB">
                      <w:pPr>
                        <w:pStyle w:val="FigurePS"/>
                      </w:pPr>
                      <w:bookmarkStart w:id="698" w:name="_Ref114168765"/>
                      <w:bookmarkStart w:id="699" w:name="_Toc117686254"/>
                      <w:r w:rsidRPr="000543AB">
                        <w:t xml:space="preserve">Figure </w:t>
                      </w:r>
                      <w:r w:rsidRPr="000543AB">
                        <w:fldChar w:fldCharType="begin"/>
                      </w:r>
                      <w:r w:rsidRPr="000543AB">
                        <w:instrText xml:space="preserve"> SEQ Figure \* ARABIC </w:instrText>
                      </w:r>
                      <w:r w:rsidRPr="000543AB">
                        <w:fldChar w:fldCharType="separate"/>
                      </w:r>
                      <w:r>
                        <w:rPr>
                          <w:noProof/>
                        </w:rPr>
                        <w:t>57</w:t>
                      </w:r>
                      <w:r w:rsidRPr="000543AB">
                        <w:fldChar w:fldCharType="end"/>
                      </w:r>
                      <w:bookmarkEnd w:id="698"/>
                      <w:r w:rsidRPr="000543AB">
                        <w:t xml:space="preserve">   SZM Bussard</w:t>
                      </w:r>
                      <w:r w:rsidR="00585C31">
                        <w:t xml:space="preserve"> </w:t>
                      </w:r>
                      <w:r w:rsidRPr="000543AB">
                        <w:t>(small buoy tender)</w:t>
                      </w:r>
                      <w:bookmarkEnd w:id="699"/>
                    </w:p>
                  </w:txbxContent>
                </v:textbox>
                <w10:wrap type="tight"/>
              </v:shape>
            </w:pict>
          </mc:Fallback>
        </mc:AlternateContent>
      </w:r>
      <w:r w:rsidR="009D4192">
        <w:t xml:space="preserve">The German Federal Waterways and Shipping Administration (WSV) conducted a </w:t>
      </w:r>
      <w:r w:rsidR="009D4192" w:rsidRPr="009D4192">
        <w:t>test</w:t>
      </w:r>
      <w:r w:rsidR="009D4192">
        <w:t xml:space="preserve"> </w:t>
      </w:r>
      <w:r w:rsidR="00CD56BE">
        <w:t xml:space="preserve">to determine the probability of detection </w:t>
      </w:r>
      <w:r w:rsidR="005E6B64">
        <w:t xml:space="preserve">between </w:t>
      </w:r>
      <w:r w:rsidR="009D4192">
        <w:t xml:space="preserve">a steel buoy and a plastic </w:t>
      </w:r>
      <w:r w:rsidR="00C10798">
        <w:t>buoy</w:t>
      </w:r>
      <w:r w:rsidR="009D4192">
        <w:t xml:space="preserve"> with </w:t>
      </w:r>
      <w:r w:rsidR="005E6B64">
        <w:t xml:space="preserve">a </w:t>
      </w:r>
      <w:r w:rsidR="009D4192">
        <w:t>radar under real conditions</w:t>
      </w:r>
      <w:r w:rsidR="00C10798">
        <w:t xml:space="preserve"> </w:t>
      </w:r>
      <w:r w:rsidR="009D4192">
        <w:t>in a real life scenario.</w:t>
      </w:r>
    </w:p>
    <w:p w14:paraId="051EBDE1" w14:textId="41EF8DA0" w:rsidR="00010AF8" w:rsidRDefault="003B162E" w:rsidP="000D7BBE">
      <w:pPr>
        <w:pStyle w:val="BodyText"/>
        <w:rPr>
          <w:lang w:val="en-IE"/>
        </w:rPr>
      </w:pPr>
      <w:r>
        <w:rPr>
          <w:noProof/>
          <w:lang w:val="de-DE" w:eastAsia="de-DE"/>
        </w:rPr>
        <mc:AlternateContent>
          <mc:Choice Requires="wps">
            <w:drawing>
              <wp:anchor distT="45720" distB="45720" distL="114300" distR="114300" simplePos="0" relativeHeight="251783680" behindDoc="1" locked="0" layoutInCell="1" allowOverlap="1" wp14:anchorId="4DF1E734" wp14:editId="01EE528F">
                <wp:simplePos x="0" y="0"/>
                <wp:positionH relativeFrom="margin">
                  <wp:align>right</wp:align>
                </wp:positionH>
                <wp:positionV relativeFrom="paragraph">
                  <wp:posOffset>2571750</wp:posOffset>
                </wp:positionV>
                <wp:extent cx="3009900" cy="2162175"/>
                <wp:effectExtent l="0" t="0" r="0" b="9525"/>
                <wp:wrapTight wrapText="bothSides">
                  <wp:wrapPolygon edited="0">
                    <wp:start x="0" y="0"/>
                    <wp:lineTo x="0" y="21505"/>
                    <wp:lineTo x="21463" y="21505"/>
                    <wp:lineTo x="21463" y="0"/>
                    <wp:lineTo x="0" y="0"/>
                  </wp:wrapPolygon>
                </wp:wrapTight>
                <wp:docPr id="376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2162175"/>
                        </a:xfrm>
                        <a:prstGeom prst="rect">
                          <a:avLst/>
                        </a:prstGeom>
                        <a:solidFill>
                          <a:srgbClr val="FFFFFF"/>
                        </a:solidFill>
                        <a:ln w="9525">
                          <a:noFill/>
                          <a:miter lim="800000"/>
                          <a:headEnd/>
                          <a:tailEnd/>
                        </a:ln>
                      </wps:spPr>
                      <wps:txbx>
                        <w:txbxContent>
                          <w:p w14:paraId="7A89EA01" w14:textId="77777777" w:rsidR="00D13E68" w:rsidRPr="000543AB" w:rsidRDefault="00D13E68" w:rsidP="000D7BBE">
                            <w:pPr>
                              <w:keepNext/>
                              <w:rPr>
                                <w14:textOutline w14:w="9525" w14:cap="rnd" w14:cmpd="sng" w14:algn="ctr">
                                  <w14:solidFill>
                                    <w14:schemeClr w14:val="accent1"/>
                                  </w14:solidFill>
                                  <w14:prstDash w14:val="solid"/>
                                  <w14:bevel/>
                                </w14:textOutline>
                              </w:rPr>
                            </w:pPr>
                            <w:r w:rsidRPr="000543AB">
                              <w:rPr>
                                <w:noProof/>
                                <w:lang w:val="de-DE" w:eastAsia="de-DE"/>
                                <w14:textOutline w14:w="9525" w14:cap="rnd" w14:cmpd="sng" w14:algn="ctr">
                                  <w14:solidFill>
                                    <w14:schemeClr w14:val="accent1"/>
                                  </w14:solidFill>
                                  <w14:prstDash w14:val="solid"/>
                                  <w14:bevel/>
                                </w14:textOutline>
                              </w:rPr>
                              <w:drawing>
                                <wp:inline distT="0" distB="0" distL="0" distR="0" wp14:anchorId="17EDE6A2" wp14:editId="086DE1DA">
                                  <wp:extent cx="2847975" cy="1870374"/>
                                  <wp:effectExtent l="0" t="0" r="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886391" cy="1895603"/>
                                          </a:xfrm>
                                          <a:prstGeom prst="rect">
                                            <a:avLst/>
                                          </a:prstGeom>
                                          <a:noFill/>
                                          <a:ln>
                                            <a:noFill/>
                                          </a:ln>
                                        </pic:spPr>
                                      </pic:pic>
                                    </a:graphicData>
                                  </a:graphic>
                                </wp:inline>
                              </w:drawing>
                            </w:r>
                          </w:p>
                          <w:p w14:paraId="17E31769" w14:textId="03864363" w:rsidR="00D13E68" w:rsidRPr="000543AB" w:rsidRDefault="00D13E68" w:rsidP="000543AB">
                            <w:pPr>
                              <w:pStyle w:val="FigurePS"/>
                            </w:pPr>
                            <w:bookmarkStart w:id="700" w:name="_Toc117686255"/>
                            <w:r w:rsidRPr="000543AB">
                              <w:t xml:space="preserve">Figure </w:t>
                            </w:r>
                            <w:r w:rsidRPr="000543AB">
                              <w:fldChar w:fldCharType="begin"/>
                            </w:r>
                            <w:r w:rsidRPr="000543AB">
                              <w:instrText xml:space="preserve"> SEQ Figure \* ARABIC </w:instrText>
                            </w:r>
                            <w:r w:rsidRPr="000543AB">
                              <w:fldChar w:fldCharType="separate"/>
                            </w:r>
                            <w:r>
                              <w:rPr>
                                <w:noProof/>
                              </w:rPr>
                              <w:t>58</w:t>
                            </w:r>
                            <w:r w:rsidRPr="000543AB">
                              <w:fldChar w:fldCharType="end"/>
                            </w:r>
                            <w:r w:rsidRPr="000543AB">
                              <w:t xml:space="preserve">   Simulated maximum radar range</w:t>
                            </w:r>
                            <w:bookmarkEnd w:id="700"/>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F1E734" id="_x0000_s1170" type="#_x0000_t202" style="position:absolute;left:0;text-align:left;margin-left:185.8pt;margin-top:202.5pt;width:237pt;height:170.25pt;z-index:-25153280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" stroked="f">
                <v:textbox>
                  <w:txbxContent>
                    <w:p w14:paraId="7A89EA01" w14:textId="77777777" w:rsidR="00D13E68" w:rsidRPr="000543AB" w:rsidRDefault="00D13E68" w:rsidP="000D7BBE">
                      <w:pPr>
                        <w:keepNext/>
                        <w:rPr>
                          <w14:textOutline w14:w="9525" w14:cap="rnd" w14:cmpd="sng" w14:algn="ctr">
                            <w14:solidFill>
                              <w14:schemeClr w14:val="accent1"/>
                            </w14:solidFill>
                            <w14:prstDash w14:val="solid"/>
                            <w14:bevel/>
                          </w14:textOutline>
                        </w:rPr>
                      </w:pPr>
                      <w:r w:rsidRPr="000543AB">
                        <w:rPr>
                          <w:noProof/>
                          <w:lang w:val="de-DE" w:eastAsia="de-DE"/>
                          <w14:textOutline w14:w="9525" w14:cap="rnd" w14:cmpd="sng" w14:algn="ctr">
                            <w14:solidFill>
                              <w14:schemeClr w14:val="accent1"/>
                            </w14:solidFill>
                            <w14:prstDash w14:val="solid"/>
                            <w14:bevel/>
                          </w14:textOutline>
                        </w:rPr>
                        <w:drawing>
                          <wp:inline distT="0" distB="0" distL="0" distR="0" wp14:anchorId="17EDE6A2" wp14:editId="086DE1DA">
                            <wp:extent cx="2847975" cy="1870374"/>
                            <wp:effectExtent l="0" t="0" r="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886391" cy="1895603"/>
                                    </a:xfrm>
                                    <a:prstGeom prst="rect">
                                      <a:avLst/>
                                    </a:prstGeom>
                                    <a:noFill/>
                                    <a:ln>
                                      <a:noFill/>
                                    </a:ln>
                                  </pic:spPr>
                                </pic:pic>
                              </a:graphicData>
                            </a:graphic>
                          </wp:inline>
                        </w:drawing>
                      </w:r>
                    </w:p>
                    <w:p w14:paraId="17E31769" w14:textId="03864363" w:rsidR="00D13E68" w:rsidRPr="000543AB" w:rsidRDefault="00D13E68" w:rsidP="000543AB">
                      <w:pPr>
                        <w:pStyle w:val="FigurePS"/>
                      </w:pPr>
                      <w:bookmarkStart w:id="701" w:name="_Toc117686255"/>
                      <w:r w:rsidRPr="000543AB">
                        <w:t xml:space="preserve">Figure </w:t>
                      </w:r>
                      <w:r w:rsidRPr="000543AB">
                        <w:fldChar w:fldCharType="begin"/>
                      </w:r>
                      <w:r w:rsidRPr="000543AB">
                        <w:instrText xml:space="preserve"> SEQ Figure \* ARABIC </w:instrText>
                      </w:r>
                      <w:r w:rsidRPr="000543AB">
                        <w:fldChar w:fldCharType="separate"/>
                      </w:r>
                      <w:r>
                        <w:rPr>
                          <w:noProof/>
                        </w:rPr>
                        <w:t>58</w:t>
                      </w:r>
                      <w:r w:rsidRPr="000543AB">
                        <w:fldChar w:fldCharType="end"/>
                      </w:r>
                      <w:r w:rsidRPr="000543AB">
                        <w:t xml:space="preserve">   Simulated maximum radar range</w:t>
                      </w:r>
                      <w:bookmarkEnd w:id="701"/>
                    </w:p>
                  </w:txbxContent>
                </v:textbox>
                <w10:wrap type="tight" anchorx="margin"/>
              </v:shape>
            </w:pict>
          </mc:Fallback>
        </mc:AlternateContent>
      </w:r>
      <w:r w:rsidR="00DB05CD">
        <w:rPr>
          <w:lang w:val="en-IE"/>
        </w:rPr>
        <w:t xml:space="preserve">The vessel </w:t>
      </w:r>
      <w:r w:rsidR="002569D3">
        <w:rPr>
          <w:lang w:val="en-IE"/>
        </w:rPr>
        <w:t>SZM Bussa</w:t>
      </w:r>
      <w:r w:rsidR="00DB05CD">
        <w:rPr>
          <w:lang w:val="en-IE"/>
        </w:rPr>
        <w:t>rd</w:t>
      </w:r>
      <w:r w:rsidR="002569D3">
        <w:rPr>
          <w:lang w:val="en-IE"/>
        </w:rPr>
        <w:t xml:space="preserve"> was equipped with a non-SOLAS radar. The detectable radar range of a steel buoy and plastic buoy was tested and compared to a simulation performe</w:t>
      </w:r>
      <w:r w:rsidR="00DB05CD">
        <w:rPr>
          <w:lang w:val="en-IE"/>
        </w:rPr>
        <w:t xml:space="preserve">d with the software tool </w:t>
      </w:r>
      <w:r w:rsidR="00DB05CD" w:rsidRPr="00DB05CD">
        <w:rPr>
          <w:i/>
          <w:lang w:val="en-IE"/>
        </w:rPr>
        <w:t>CARPET</w:t>
      </w:r>
      <w:r w:rsidR="002569D3">
        <w:rPr>
          <w:lang w:val="en-IE"/>
        </w:rPr>
        <w:t xml:space="preserve">. </w:t>
      </w:r>
      <w:r w:rsidR="002569D3">
        <w:rPr>
          <w:lang w:val="en-IE"/>
        </w:rPr>
        <w:fldChar w:fldCharType="begin"/>
      </w:r>
      <w:r w:rsidR="002569D3">
        <w:rPr>
          <w:lang w:val="en-IE"/>
        </w:rPr>
        <w:instrText xml:space="preserve"> REF _Ref114210250 \h </w:instrText>
      </w:r>
      <w:r w:rsidR="002569D3">
        <w:rPr>
          <w:lang w:val="en-IE"/>
        </w:rPr>
      </w:r>
      <w:r w:rsidR="002569D3">
        <w:rPr>
          <w:lang w:val="en-IE"/>
        </w:rPr>
        <w:fldChar w:fldCharType="separate"/>
      </w:r>
      <w:r w:rsidR="00D13E68" w:rsidRPr="000543AB">
        <w:t xml:space="preserve">Figure </w:t>
      </w:r>
      <w:r w:rsidR="00D13E68">
        <w:rPr>
          <w:noProof/>
        </w:rPr>
        <w:t>56</w:t>
      </w:r>
      <w:r w:rsidR="002569D3">
        <w:rPr>
          <w:lang w:val="en-IE"/>
        </w:rPr>
        <w:fldChar w:fldCharType="end"/>
      </w:r>
      <w:r w:rsidR="002569D3">
        <w:rPr>
          <w:lang w:val="en-IE"/>
        </w:rPr>
        <w:t xml:space="preserve"> shows the test setup.</w:t>
      </w:r>
    </w:p>
    <w:p w14:paraId="4FB2C475" w14:textId="63502D8C" w:rsidR="00010AF8" w:rsidRDefault="00010AF8" w:rsidP="000D7BBE">
      <w:pPr>
        <w:pStyle w:val="BodyText"/>
      </w:pPr>
      <w:r>
        <w:rPr>
          <w:lang w:val="en-IE"/>
        </w:rPr>
        <w:t>The plastic buoy and the steel buoy are quite hard to compare directly since the radar reflector</w:t>
      </w:r>
      <w:r w:rsidR="004C5D15">
        <w:rPr>
          <w:lang w:val="en-IE"/>
        </w:rPr>
        <w:t>s are</w:t>
      </w:r>
      <w:r>
        <w:rPr>
          <w:lang w:val="en-IE"/>
        </w:rPr>
        <w:t xml:space="preserve"> placed at different heights. In addition, the swimming characteristic</w:t>
      </w:r>
      <w:r w:rsidR="004C5D15">
        <w:rPr>
          <w:lang w:val="en-IE"/>
        </w:rPr>
        <w:t xml:space="preserve"> </w:t>
      </w:r>
      <w:r>
        <w:rPr>
          <w:lang w:val="en-IE"/>
        </w:rPr>
        <w:t xml:space="preserve">of both buoys is different, which has a certain impact on the detecting probability, as there was strong wind and significant </w:t>
      </w:r>
      <w:r w:rsidR="005E6B64">
        <w:rPr>
          <w:lang w:val="en-IE"/>
        </w:rPr>
        <w:t xml:space="preserve">wave height </w:t>
      </w:r>
      <w:r>
        <w:rPr>
          <w:lang w:val="en-IE"/>
        </w:rPr>
        <w:t>during the tests.</w:t>
      </w:r>
    </w:p>
    <w:p w14:paraId="0533D375" w14:textId="15F042E8" w:rsidR="000D7BBE" w:rsidRDefault="000543AB">
      <w:pPr>
        <w:pStyle w:val="BodyText"/>
      </w:pPr>
      <w:r>
        <w:rPr>
          <w:noProof/>
          <w:lang w:val="de-DE" w:eastAsia="de-DE"/>
        </w:rPr>
        <mc:AlternateContent>
          <mc:Choice Requires="wps">
            <w:drawing>
              <wp:anchor distT="45720" distB="45720" distL="114300" distR="114300" simplePos="0" relativeHeight="251830784" behindDoc="1" locked="0" layoutInCell="1" allowOverlap="1" wp14:anchorId="5F8C2413" wp14:editId="2EE1EB5A">
                <wp:simplePos x="0" y="0"/>
                <wp:positionH relativeFrom="margin">
                  <wp:posOffset>3456940</wp:posOffset>
                </wp:positionH>
                <wp:positionV relativeFrom="paragraph">
                  <wp:posOffset>309880</wp:posOffset>
                </wp:positionV>
                <wp:extent cx="2995930" cy="3037840"/>
                <wp:effectExtent l="0" t="0" r="0" b="0"/>
                <wp:wrapTight wrapText="bothSides">
                  <wp:wrapPolygon edited="0">
                    <wp:start x="0" y="0"/>
                    <wp:lineTo x="0" y="21401"/>
                    <wp:lineTo x="21426" y="21401"/>
                    <wp:lineTo x="21426" y="0"/>
                    <wp:lineTo x="0" y="0"/>
                  </wp:wrapPolygon>
                </wp:wrapTight>
                <wp:docPr id="1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5930" cy="3037840"/>
                        </a:xfrm>
                        <a:prstGeom prst="rect">
                          <a:avLst/>
                        </a:prstGeom>
                        <a:solidFill>
                          <a:srgbClr val="FFFFFF"/>
                        </a:solidFill>
                        <a:ln w="9525">
                          <a:noFill/>
                          <a:miter lim="800000"/>
                          <a:headEnd/>
                          <a:tailEnd/>
                        </a:ln>
                      </wps:spPr>
                      <wps:txbx>
                        <w:txbxContent>
                          <w:p w14:paraId="4DEDBD25" w14:textId="57C0838D" w:rsidR="00D13E68" w:rsidRPr="000543AB" w:rsidRDefault="00D13E68" w:rsidP="00157888">
                            <w:pPr>
                              <w:keepNext/>
                              <w:jc w:val="center"/>
                              <w:rPr>
                                <w14:textOutline w14:w="9525" w14:cap="rnd" w14:cmpd="sng" w14:algn="ctr">
                                  <w14:solidFill>
                                    <w14:schemeClr w14:val="accent1"/>
                                  </w14:solidFill>
                                  <w14:prstDash w14:val="solid"/>
                                  <w14:bevel/>
                                </w14:textOutline>
                              </w:rPr>
                            </w:pPr>
                            <w:r w:rsidRPr="000543AB">
                              <w:rPr>
                                <w:noProof/>
                                <w:lang w:val="de-DE" w:eastAsia="de-DE"/>
                                <w14:textOutline w14:w="9525" w14:cap="rnd" w14:cmpd="sng" w14:algn="ctr">
                                  <w14:solidFill>
                                    <w14:schemeClr w14:val="accent1"/>
                                  </w14:solidFill>
                                  <w14:prstDash w14:val="solid"/>
                                  <w14:bevel/>
                                </w14:textOutline>
                              </w:rPr>
                              <w:drawing>
                                <wp:inline distT="0" distB="0" distL="0" distR="0" wp14:anchorId="37A4E9B8" wp14:editId="42F32097">
                                  <wp:extent cx="2161215" cy="2609215"/>
                                  <wp:effectExtent l="0" t="0" r="0" b="635"/>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1">
                                            <a:extLst>
                                              <a:ext uri="{28A0092B-C50C-407E-A947-70E740481C1C}">
                                                <a14:useLocalDpi xmlns:a14="http://schemas.microsoft.com/office/drawing/2010/main" val="0"/>
                                              </a:ext>
                                            </a:extLst>
                                          </a:blip>
                                          <a:srcRect l="2383" t="1689" r="7515" b="5722"/>
                                          <a:stretch/>
                                        </pic:blipFill>
                                        <pic:spPr bwMode="auto">
                                          <a:xfrm>
                                            <a:off x="0" y="0"/>
                                            <a:ext cx="2167369" cy="2616645"/>
                                          </a:xfrm>
                                          <a:prstGeom prst="rect">
                                            <a:avLst/>
                                          </a:prstGeom>
                                          <a:noFill/>
                                          <a:ln>
                                            <a:noFill/>
                                          </a:ln>
                                          <a:extLst>
                                            <a:ext uri="{53640926-AAD7-44D8-BBD7-CCE9431645EC}">
                                              <a14:shadowObscured xmlns:a14="http://schemas.microsoft.com/office/drawing/2010/main"/>
                                            </a:ext>
                                          </a:extLst>
                                        </pic:spPr>
                                      </pic:pic>
                                    </a:graphicData>
                                  </a:graphic>
                                </wp:inline>
                              </w:drawing>
                            </w:r>
                          </w:p>
                          <w:p w14:paraId="347E09F0" w14:textId="56D20341" w:rsidR="00D13E68" w:rsidRPr="000543AB" w:rsidRDefault="00D13E68" w:rsidP="000543AB">
                            <w:pPr>
                              <w:pStyle w:val="FigurePS"/>
                            </w:pPr>
                            <w:bookmarkStart w:id="702" w:name="_Toc117686256"/>
                            <w:r w:rsidRPr="000543AB">
                              <w:t xml:space="preserve">Figure </w:t>
                            </w:r>
                            <w:r w:rsidRPr="000543AB">
                              <w:fldChar w:fldCharType="begin"/>
                            </w:r>
                            <w:r w:rsidRPr="000543AB">
                              <w:instrText xml:space="preserve"> SEQ Figure \* ARABIC </w:instrText>
                            </w:r>
                            <w:r w:rsidRPr="000543AB">
                              <w:fldChar w:fldCharType="separate"/>
                            </w:r>
                            <w:r>
                              <w:rPr>
                                <w:noProof/>
                              </w:rPr>
                              <w:t>59</w:t>
                            </w:r>
                            <w:r w:rsidRPr="000543AB">
                              <w:fldChar w:fldCharType="end"/>
                            </w:r>
                            <w:r w:rsidRPr="000543AB">
                              <w:t xml:space="preserve">   Radar picture, range ring distance 0.1 NM</w:t>
                            </w:r>
                            <w:bookmarkEnd w:id="702"/>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8C2413" id="_x0000_s1171" type="#_x0000_t202" style="position:absolute;left:0;text-align:left;margin-left:272.2pt;margin-top:24.4pt;width:235.9pt;height:239.2pt;z-index:-251485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" stroked="f">
                <v:textbox>
                  <w:txbxContent>
                    <w:p w14:paraId="4DEDBD25" w14:textId="57C0838D" w:rsidR="00D13E68" w:rsidRPr="000543AB" w:rsidRDefault="00D13E68" w:rsidP="00157888">
                      <w:pPr>
                        <w:keepNext/>
                        <w:jc w:val="center"/>
                        <w:rPr>
                          <w14:textOutline w14:w="9525" w14:cap="rnd" w14:cmpd="sng" w14:algn="ctr">
                            <w14:solidFill>
                              <w14:schemeClr w14:val="accent1"/>
                            </w14:solidFill>
                            <w14:prstDash w14:val="solid"/>
                            <w14:bevel/>
                          </w14:textOutline>
                        </w:rPr>
                      </w:pPr>
                      <w:r w:rsidRPr="000543AB">
                        <w:rPr>
                          <w:noProof/>
                          <w:lang w:val="de-DE" w:eastAsia="de-DE"/>
                          <w14:textOutline w14:w="9525" w14:cap="rnd" w14:cmpd="sng" w14:algn="ctr">
                            <w14:solidFill>
                              <w14:schemeClr w14:val="accent1"/>
                            </w14:solidFill>
                            <w14:prstDash w14:val="solid"/>
                            <w14:bevel/>
                          </w14:textOutline>
                        </w:rPr>
                        <w:drawing>
                          <wp:inline distT="0" distB="0" distL="0" distR="0" wp14:anchorId="37A4E9B8" wp14:editId="42F32097">
                            <wp:extent cx="2161215" cy="2609215"/>
                            <wp:effectExtent l="0" t="0" r="0" b="635"/>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1">
                                      <a:extLst>
                                        <a:ext uri="{28A0092B-C50C-407E-A947-70E740481C1C}">
                                          <a14:useLocalDpi xmlns:a14="http://schemas.microsoft.com/office/drawing/2010/main" val="0"/>
                                        </a:ext>
                                      </a:extLst>
                                    </a:blip>
                                    <a:srcRect l="2383" t="1689" r="7515" b="5722"/>
                                    <a:stretch/>
                                  </pic:blipFill>
                                  <pic:spPr bwMode="auto">
                                    <a:xfrm>
                                      <a:off x="0" y="0"/>
                                      <a:ext cx="2167369" cy="2616645"/>
                                    </a:xfrm>
                                    <a:prstGeom prst="rect">
                                      <a:avLst/>
                                    </a:prstGeom>
                                    <a:noFill/>
                                    <a:ln>
                                      <a:noFill/>
                                    </a:ln>
                                    <a:extLst>
                                      <a:ext uri="{53640926-AAD7-44D8-BBD7-CCE9431645EC}">
                                        <a14:shadowObscured xmlns:a14="http://schemas.microsoft.com/office/drawing/2010/main"/>
                                      </a:ext>
                                    </a:extLst>
                                  </pic:spPr>
                                </pic:pic>
                              </a:graphicData>
                            </a:graphic>
                          </wp:inline>
                        </w:drawing>
                      </w:r>
                    </w:p>
                    <w:p w14:paraId="347E09F0" w14:textId="56D20341" w:rsidR="00D13E68" w:rsidRPr="000543AB" w:rsidRDefault="00D13E68" w:rsidP="000543AB">
                      <w:pPr>
                        <w:pStyle w:val="FigurePS"/>
                      </w:pPr>
                      <w:bookmarkStart w:id="703" w:name="_Toc117686256"/>
                      <w:r w:rsidRPr="000543AB">
                        <w:t xml:space="preserve">Figure </w:t>
                      </w:r>
                      <w:r w:rsidRPr="000543AB">
                        <w:fldChar w:fldCharType="begin"/>
                      </w:r>
                      <w:r w:rsidRPr="000543AB">
                        <w:instrText xml:space="preserve"> SEQ Figure \* ARABIC </w:instrText>
                      </w:r>
                      <w:r w:rsidRPr="000543AB">
                        <w:fldChar w:fldCharType="separate"/>
                      </w:r>
                      <w:r>
                        <w:rPr>
                          <w:noProof/>
                        </w:rPr>
                        <w:t>59</w:t>
                      </w:r>
                      <w:r w:rsidRPr="000543AB">
                        <w:fldChar w:fldCharType="end"/>
                      </w:r>
                      <w:r w:rsidRPr="000543AB">
                        <w:t xml:space="preserve">   Radar picture, range ring distance 0.1 NM</w:t>
                      </w:r>
                      <w:bookmarkEnd w:id="703"/>
                    </w:p>
                  </w:txbxContent>
                </v:textbox>
                <w10:wrap type="tight" anchorx="margin"/>
              </v:shape>
            </w:pict>
          </mc:Fallback>
        </mc:AlternateContent>
      </w:r>
      <w:r w:rsidR="009001C4">
        <w:t xml:space="preserve">The tests showed that the measured detection ranges match quite well with the simulated results, performed with </w:t>
      </w:r>
      <w:r w:rsidR="009001C4" w:rsidRPr="00DB05CD">
        <w:rPr>
          <w:i/>
        </w:rPr>
        <w:t>CARPET</w:t>
      </w:r>
      <w:r w:rsidR="009001C4">
        <w:t xml:space="preserve">. The plastic housing </w:t>
      </w:r>
      <w:r w:rsidR="004C5D15">
        <w:t xml:space="preserve">of the used plastic buoy </w:t>
      </w:r>
      <w:r w:rsidR="009001C4">
        <w:t xml:space="preserve">seems to have only a minor impact on the detection probability by radar. </w:t>
      </w:r>
    </w:p>
    <w:p w14:paraId="52C3ACAE" w14:textId="7F9DC1C6" w:rsidR="00C47500" w:rsidRPr="005065DA" w:rsidRDefault="00C47500" w:rsidP="00EF4F42">
      <w:pPr>
        <w:pStyle w:val="BodyText"/>
      </w:pPr>
    </w:p>
    <w:sectPr w:rsidR="00C47500" w:rsidRPr="005065DA" w:rsidSect="008F34F4">
      <w:headerReference w:type="even" r:id="rId172"/>
      <w:headerReference w:type="default" r:id="rId173"/>
      <w:footerReference w:type="default" r:id="rId174"/>
      <w:headerReference w:type="first" r:id="rId175"/>
      <w:pgSz w:w="11906" w:h="16838" w:code="9"/>
      <w:pgMar w:top="567" w:right="794" w:bottom="567" w:left="907"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B08AC6" w14:textId="77777777" w:rsidR="003408FF" w:rsidRDefault="003408FF" w:rsidP="003274DB">
      <w:r>
        <w:separator/>
      </w:r>
    </w:p>
    <w:p w14:paraId="1FC8AC31" w14:textId="77777777" w:rsidR="003408FF" w:rsidRDefault="003408FF"/>
  </w:endnote>
  <w:endnote w:type="continuationSeparator" w:id="0">
    <w:p w14:paraId="5D721F19" w14:textId="77777777" w:rsidR="003408FF" w:rsidRDefault="003408FF" w:rsidP="003274DB">
      <w:r>
        <w:continuationSeparator/>
      </w:r>
    </w:p>
    <w:p w14:paraId="7E1FE668" w14:textId="77777777" w:rsidR="003408FF" w:rsidRDefault="003408F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Body)">
    <w:altName w:val="Calibri"/>
    <w:panose1 w:val="00000000000000000000"/>
    <w:charset w:val="00"/>
    <w:family w:val="roman"/>
    <w:notTrueType/>
    <w:pitch w:val="default"/>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venir Next Condensed">
    <w:altName w:val="Calibri"/>
    <w:charset w:val="00"/>
    <w:family w:val="auto"/>
    <w:pitch w:val="variable"/>
    <w:sig w:usb0="00000001" w:usb1="5000204A" w:usb2="00000000" w:usb3="00000000" w:csb0="0000009B"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87134" w14:textId="77777777" w:rsidR="00D13E68" w:rsidRDefault="00D13E68"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5DB8E11" w14:textId="77777777" w:rsidR="00D13E68" w:rsidRDefault="00D13E68"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2E5E229" w14:textId="77777777" w:rsidR="00D13E68" w:rsidRDefault="00D13E68"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82243BD" w14:textId="77777777" w:rsidR="00D13E68" w:rsidRDefault="00D13E68"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58DABCF" w14:textId="77777777" w:rsidR="00D13E68" w:rsidRDefault="00D13E68"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3B56C" w14:textId="2E4119D4" w:rsidR="00D13E68" w:rsidRDefault="00D13E68" w:rsidP="008747E0">
    <w:pPr>
      <w:pStyle w:val="Footer"/>
    </w:pPr>
    <w:r>
      <w:rPr>
        <w:noProof/>
        <w:lang w:val="de-DE" w:eastAsia="de-DE"/>
      </w:rPr>
      <mc:AlternateContent>
        <mc:Choice Requires="wps">
          <w:drawing>
            <wp:anchor distT="0" distB="0" distL="114300" distR="114300" simplePos="0" relativeHeight="251654656" behindDoc="0" locked="0" layoutInCell="1" allowOverlap="1" wp14:anchorId="1082C1F5" wp14:editId="0357858A">
              <wp:simplePos x="0" y="0"/>
              <wp:positionH relativeFrom="page">
                <wp:posOffset>225425</wp:posOffset>
              </wp:positionH>
              <wp:positionV relativeFrom="page">
                <wp:posOffset>9106535</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E17E500" id="Connecteur droit 11" o:spid="_x0000_s1026" style="position:absolute;z-index:25165465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75pt,717.05pt" to="579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" strokecolor="#00558c [3204]" strokeweight="1pt">
              <w10:wrap anchorx="page" anchory="page"/>
            </v:line>
          </w:pict>
        </mc:Fallback>
      </mc:AlternateContent>
    </w:r>
    <w:r>
      <w:t xml:space="preserve"> </w:t>
    </w:r>
  </w:p>
  <w:p w14:paraId="4FD3C414" w14:textId="77777777" w:rsidR="00D13E68" w:rsidRPr="00ED2A8D" w:rsidRDefault="00D13E68" w:rsidP="008747E0">
    <w:pPr>
      <w:pStyle w:val="Footer"/>
    </w:pPr>
  </w:p>
  <w:p w14:paraId="0A1616ED" w14:textId="77777777" w:rsidR="00D13E68" w:rsidRPr="00ED2A8D" w:rsidRDefault="00D13E68" w:rsidP="002735DD">
    <w:pPr>
      <w:pStyle w:val="Footer"/>
      <w:tabs>
        <w:tab w:val="left" w:pos="1781"/>
      </w:tabs>
    </w:pPr>
    <w:r>
      <w:tab/>
    </w:r>
  </w:p>
  <w:p w14:paraId="0C7A258B" w14:textId="77777777" w:rsidR="00D13E68" w:rsidRPr="00ED2A8D" w:rsidRDefault="00D13E68" w:rsidP="008747E0">
    <w:pPr>
      <w:pStyle w:val="Footer"/>
    </w:pPr>
  </w:p>
  <w:p w14:paraId="0849B45A" w14:textId="77777777" w:rsidR="00DB54D3" w:rsidRPr="004E7119" w:rsidRDefault="00DB54D3" w:rsidP="00DB54D3">
    <w:pPr>
      <w:spacing w:line="180" w:lineRule="atLeast"/>
      <w:rPr>
        <w:color w:val="808080" w:themeColor="background1" w:themeShade="80"/>
        <w:sz w:val="16"/>
        <w:szCs w:val="16"/>
        <w:lang w:val="fr-FR"/>
      </w:rPr>
    </w:pPr>
    <w:r>
      <w:rPr>
        <w:color w:val="808080" w:themeColor="background1" w:themeShade="80"/>
        <w:sz w:val="16"/>
        <w:szCs w:val="16"/>
        <w:lang w:val="fr-FR"/>
      </w:rPr>
      <w:t>10</w:t>
    </w:r>
    <w:r w:rsidRPr="004E7119">
      <w:rPr>
        <w:color w:val="808080" w:themeColor="background1" w:themeShade="80"/>
        <w:sz w:val="16"/>
        <w:szCs w:val="16"/>
        <w:lang w:val="fr-FR"/>
      </w:rPr>
      <w:t>, rue des Gaudines – 78100 Saint Germain en Laye, France</w:t>
    </w:r>
  </w:p>
  <w:p w14:paraId="0E988304" w14:textId="77777777" w:rsidR="00DB54D3" w:rsidRDefault="00DB54D3" w:rsidP="00DB54D3">
    <w:pPr>
      <w:spacing w:line="180" w:lineRule="atLeast"/>
      <w:rPr>
        <w:color w:val="808080" w:themeColor="background1" w:themeShade="80"/>
        <w:sz w:val="16"/>
        <w:szCs w:val="16"/>
        <w:lang w:val="fr-FR"/>
      </w:rPr>
    </w:pPr>
    <w:r w:rsidRPr="004E7119">
      <w:rPr>
        <w:color w:val="808080" w:themeColor="background1" w:themeShade="80"/>
        <w:sz w:val="16"/>
        <w:szCs w:val="16"/>
        <w:lang w:val="fr-FR"/>
      </w:rPr>
      <w:t xml:space="preserve">Tél. +33 (0)1 34 51 70 01 – </w:t>
    </w:r>
    <w:r>
      <w:rPr>
        <w:color w:val="808080" w:themeColor="background1" w:themeShade="80"/>
        <w:sz w:val="16"/>
        <w:szCs w:val="16"/>
        <w:lang w:val="fr-FR"/>
      </w:rPr>
      <w:t>contact</w:t>
    </w:r>
    <w:r w:rsidRPr="004E7119">
      <w:rPr>
        <w:color w:val="808080" w:themeColor="background1" w:themeShade="80"/>
        <w:sz w:val="16"/>
        <w:szCs w:val="16"/>
        <w:lang w:val="fr-FR"/>
      </w:rPr>
      <w:t>@iala-aism.org</w:t>
    </w:r>
  </w:p>
  <w:p w14:paraId="0BE6EB46" w14:textId="77777777" w:rsidR="00DB54D3" w:rsidRPr="004E7119" w:rsidRDefault="00DB54D3" w:rsidP="00DB54D3">
    <w:pPr>
      <w:spacing w:before="40" w:after="40"/>
      <w:rPr>
        <w:b/>
        <w:color w:val="00558C"/>
        <w:szCs w:val="18"/>
      </w:rPr>
    </w:pPr>
    <w:r w:rsidRPr="004E7119">
      <w:rPr>
        <w:b/>
        <w:color w:val="00558C"/>
        <w:szCs w:val="18"/>
      </w:rPr>
      <w:t>www.iala-aism.org</w:t>
    </w:r>
  </w:p>
  <w:p w14:paraId="34DCA676" w14:textId="77777777" w:rsidR="00DB54D3" w:rsidRDefault="00DB54D3" w:rsidP="00DB54D3">
    <w:pPr>
      <w:rPr>
        <w:rFonts w:ascii="Avenir Next Condensed" w:hAnsi="Avenir Next Condensed"/>
        <w:iCs/>
        <w:color w:val="00558C"/>
        <w:sz w:val="16"/>
        <w:szCs w:val="16"/>
      </w:rPr>
    </w:pPr>
    <w:r>
      <w:rPr>
        <w:rFonts w:ascii="Avenir Next Condensed" w:hAnsi="Avenir Next Condensed"/>
        <w:iCs/>
        <w:color w:val="00558C"/>
        <w:sz w:val="16"/>
        <w:szCs w:val="16"/>
      </w:rPr>
      <w:t>International Association of Marine Aids to Navigation and Lighthouse Authorities</w:t>
    </w:r>
  </w:p>
  <w:p w14:paraId="44FEF5C0" w14:textId="55B40EB7" w:rsidR="00D13E68" w:rsidRPr="00DE54E7" w:rsidRDefault="00DB54D3" w:rsidP="00DE54E7">
    <w:pPr>
      <w:rPr>
        <w:rFonts w:ascii="Avenir Next Condensed" w:hAnsi="Avenir Next Condensed"/>
        <w:iCs/>
        <w:color w:val="00558C"/>
        <w:sz w:val="16"/>
        <w:szCs w:val="16"/>
      </w:rPr>
    </w:pPr>
    <w:r>
      <w:rPr>
        <w:rFonts w:ascii="Avenir Next Condensed" w:hAnsi="Avenir Next Condensed"/>
        <w:iCs/>
        <w:color w:val="00558C"/>
        <w:sz w:val="16"/>
        <w:szCs w:val="16"/>
      </w:rPr>
      <w:t>Association Internationale de Signalisation Maritime</w:t>
    </w:r>
    <w:r w:rsidR="00D13E68">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E461EC" w14:textId="77777777" w:rsidR="00D13E68" w:rsidRDefault="00D13E68" w:rsidP="00525922">
    <w:r>
      <w:rPr>
        <w:noProof/>
        <w:lang w:val="de-DE" w:eastAsia="de-DE"/>
      </w:rPr>
      <mc:AlternateContent>
        <mc:Choice Requires="wps">
          <w:drawing>
            <wp:anchor distT="0" distB="0" distL="114300" distR="114300" simplePos="0" relativeHeight="251656704" behindDoc="0" locked="0" layoutInCell="1" allowOverlap="1" wp14:anchorId="56E0EB85" wp14:editId="0DB81EEB">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A5DEDA3" id="Connecteur droit 11" o:spid="_x0000_s1026" style="position:absolute;z-index:2516567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738D6523" w14:textId="1EB03F3E" w:rsidR="00D13E68" w:rsidRPr="002E1242" w:rsidRDefault="00D13E68" w:rsidP="00525922">
    <w:pPr>
      <w:rPr>
        <w:rStyle w:val="PageNumber"/>
        <w:szCs w:val="15"/>
        <w:lang w:val="de-DE"/>
      </w:rPr>
    </w:pPr>
    <w:r w:rsidRPr="00C907DF">
      <w:rPr>
        <w:szCs w:val="15"/>
      </w:rPr>
      <w:fldChar w:fldCharType="begin"/>
    </w:r>
    <w:r w:rsidRPr="002E1242">
      <w:rPr>
        <w:szCs w:val="15"/>
        <w:lang w:val="de-DE"/>
      </w:rPr>
      <w:instrText xml:space="preserve"> STYLEREF "Document title" \* MERGEFORMAT </w:instrText>
    </w:r>
    <w:r w:rsidRPr="00C907DF">
      <w:rPr>
        <w:szCs w:val="15"/>
      </w:rPr>
      <w:fldChar w:fldCharType="separate"/>
    </w:r>
    <w:r>
      <w:rPr>
        <w:b/>
        <w:bCs/>
        <w:noProof/>
        <w:szCs w:val="15"/>
        <w:lang w:val="de-DE"/>
      </w:rPr>
      <w:t>Fehler! Verwenden Sie die Registerkarte 'Start', um Document title dem Text zuzuweisen, der hier angezeigt werden soll.</w:t>
    </w:r>
    <w:r w:rsidRPr="00C907DF">
      <w:rPr>
        <w:szCs w:val="15"/>
      </w:rPr>
      <w:fldChar w:fldCharType="end"/>
    </w:r>
    <w:r w:rsidRPr="002735DD">
      <w:rPr>
        <w:szCs w:val="15"/>
        <w:lang w:val="fr-FR"/>
      </w:rPr>
      <w:t xml:space="preserve"> </w:t>
    </w:r>
    <w:r>
      <w:rPr>
        <w:szCs w:val="15"/>
      </w:rPr>
      <w:fldChar w:fldCharType="begin"/>
    </w:r>
    <w:r w:rsidRPr="002735DD">
      <w:rPr>
        <w:szCs w:val="15"/>
        <w:lang w:val="fr-FR"/>
      </w:rPr>
      <w:instrText xml:space="preserve"> STYLEREF "Document number" \* MERGEFORMAT </w:instrText>
    </w:r>
    <w:r>
      <w:rPr>
        <w:szCs w:val="15"/>
      </w:rPr>
      <w:fldChar w:fldCharType="separate"/>
    </w:r>
    <w:r w:rsidRPr="00D13E68">
      <w:rPr>
        <w:noProof/>
        <w:szCs w:val="15"/>
        <w:lang w:val="de-DE"/>
      </w:rPr>
      <w:t>Gnnnn</w:t>
    </w:r>
    <w:r>
      <w:rPr>
        <w:szCs w:val="15"/>
      </w:rPr>
      <w:fldChar w:fldCharType="end"/>
    </w:r>
    <w:r w:rsidRPr="002E1242">
      <w:rPr>
        <w:szCs w:val="15"/>
        <w:lang w:val="de-DE"/>
      </w:rPr>
      <w:t xml:space="preserve"> – </w:t>
    </w:r>
    <w:r>
      <w:rPr>
        <w:szCs w:val="15"/>
      </w:rPr>
      <w:fldChar w:fldCharType="begin"/>
    </w:r>
    <w:r w:rsidRPr="002E1242">
      <w:rPr>
        <w:szCs w:val="15"/>
        <w:lang w:val="de-DE"/>
      </w:rPr>
      <w:instrText xml:space="preserve"> STYLEREF Subtitle \* MERGEFORMAT </w:instrText>
    </w:r>
    <w:r>
      <w:rPr>
        <w:szCs w:val="15"/>
      </w:rPr>
      <w:fldChar w:fldCharType="separate"/>
    </w:r>
    <w:r>
      <w:rPr>
        <w:b/>
        <w:bCs/>
        <w:noProof/>
        <w:szCs w:val="15"/>
        <w:lang w:val="de-DE"/>
      </w:rPr>
      <w:t>Fehler! Verwenden Sie die Registerkarte 'Start', um Subtitle dem Text zuzuweisen, der hier angezeigt werden soll.</w:t>
    </w:r>
    <w:r>
      <w:rPr>
        <w:szCs w:val="15"/>
      </w:rPr>
      <w:fldChar w:fldCharType="end"/>
    </w:r>
  </w:p>
  <w:p w14:paraId="126DD7B8" w14:textId="723FF984" w:rsidR="00D13E68" w:rsidRPr="00525922" w:rsidRDefault="00D13E68" w:rsidP="00525922">
    <w:pPr>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0.1</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7760A5" w14:textId="77777777" w:rsidR="00D13E68" w:rsidRDefault="00D13E68" w:rsidP="00C716E5">
    <w:pPr>
      <w:pStyle w:val="NoSpacing"/>
    </w:pPr>
  </w:p>
  <w:p w14:paraId="4482D586" w14:textId="77777777" w:rsidR="00DB54D3" w:rsidRDefault="00DB54D3" w:rsidP="00827301">
    <w:pPr>
      <w:pStyle w:val="Footerportrait"/>
    </w:pPr>
  </w:p>
  <w:p w14:paraId="1FC36852" w14:textId="0A0CE1CD" w:rsidR="00D13E68" w:rsidRPr="00C907DF" w:rsidRDefault="004B4092" w:rsidP="00827301">
    <w:pPr>
      <w:pStyle w:val="Footerportrait"/>
      <w:rPr>
        <w:rStyle w:val="PageNumber"/>
        <w:szCs w:val="15"/>
      </w:rPr>
    </w:pPr>
    <w:fldSimple w:instr=" STYLEREF  &quot;Document type&quot;  \* MERGEFORMAT ">
      <w:r w:rsidR="00DE54E7">
        <w:t>IALA Guideline</w:t>
      </w:r>
    </w:fldSimple>
    <w:r w:rsidR="00D13E68" w:rsidRPr="00C907DF">
      <w:t xml:space="preserve"> </w:t>
    </w:r>
    <w:r w:rsidR="00D13E68">
      <w:rPr>
        <w:bCs/>
      </w:rPr>
      <w:fldChar w:fldCharType="begin"/>
    </w:r>
    <w:r w:rsidR="00D13E68">
      <w:rPr>
        <w:bCs/>
      </w:rPr>
      <w:instrText xml:space="preserve"> STYLEREF "Document number" \* MERGEFORMAT </w:instrText>
    </w:r>
    <w:r w:rsidR="00D13E68">
      <w:rPr>
        <w:bCs/>
      </w:rPr>
      <w:fldChar w:fldCharType="separate"/>
    </w:r>
    <w:r w:rsidR="00DE54E7">
      <w:rPr>
        <w:bCs/>
      </w:rPr>
      <w:t>Gnnnn</w:t>
    </w:r>
    <w:r w:rsidR="00D13E68">
      <w:rPr>
        <w:bCs/>
      </w:rPr>
      <w:fldChar w:fldCharType="end"/>
    </w:r>
    <w:r w:rsidR="00D13E68" w:rsidRPr="00C907DF">
      <w:t xml:space="preserve"> </w:t>
    </w:r>
    <w:r w:rsidR="00D13E68">
      <w:rPr>
        <w:bCs/>
      </w:rPr>
      <w:fldChar w:fldCharType="begin"/>
    </w:r>
    <w:r w:rsidR="00D13E68">
      <w:rPr>
        <w:bCs/>
      </w:rPr>
      <w:instrText xml:space="preserve"> STYLEREF "Document name" \* MERGEFORMAT </w:instrText>
    </w:r>
    <w:r w:rsidR="00D13E68">
      <w:rPr>
        <w:bCs/>
      </w:rPr>
      <w:fldChar w:fldCharType="separate"/>
    </w:r>
    <w:r w:rsidR="00DE54E7">
      <w:rPr>
        <w:bCs/>
      </w:rPr>
      <w:t>Radar Reflectors</w:t>
    </w:r>
    <w:r w:rsidR="00DE54E7" w:rsidRPr="00DE54E7">
      <w:t xml:space="preserve"> on Marine Aids</w:t>
    </w:r>
    <w:r w:rsidR="00DE54E7">
      <w:rPr>
        <w:bCs/>
      </w:rPr>
      <w:t xml:space="preserve"> to Navigation</w:t>
    </w:r>
    <w:r w:rsidR="00D13E68">
      <w:fldChar w:fldCharType="end"/>
    </w:r>
  </w:p>
  <w:p w14:paraId="2685C51E" w14:textId="0C60D69E" w:rsidR="00D13E68" w:rsidRPr="00C907DF" w:rsidRDefault="004B4092" w:rsidP="00827301">
    <w:pPr>
      <w:pStyle w:val="Footerportrait"/>
    </w:pPr>
    <w:fldSimple w:instr=" STYLEREF &quot;Edition number&quot; \* MERGEFORMAT ">
      <w:r w:rsidR="00DE54E7">
        <w:t>Edition 1.0</w:t>
      </w:r>
    </w:fldSimple>
    <w:r w:rsidR="00D13E68">
      <w:t xml:space="preserve"> </w:t>
    </w:r>
    <w:fldSimple w:instr=" STYLEREF  MRN  \* MERGEFORMAT ">
      <w:r w:rsidR="00DE54E7">
        <w:t>urn:mrn:iala:pub:gnnnn:ed1.0</w:t>
      </w:r>
    </w:fldSimple>
    <w:r w:rsidR="00D13E68" w:rsidRPr="00C907DF">
      <w:tab/>
    </w:r>
    <w:r w:rsidR="00D13E68">
      <w:t xml:space="preserve">P </w:t>
    </w:r>
    <w:r w:rsidR="00D13E68" w:rsidRPr="00C907DF">
      <w:rPr>
        <w:rStyle w:val="PageNumber"/>
        <w:szCs w:val="15"/>
      </w:rPr>
      <w:fldChar w:fldCharType="begin"/>
    </w:r>
    <w:r w:rsidR="00D13E68" w:rsidRPr="00C907DF">
      <w:rPr>
        <w:rStyle w:val="PageNumber"/>
        <w:szCs w:val="15"/>
      </w:rPr>
      <w:instrText xml:space="preserve">PAGE  </w:instrText>
    </w:r>
    <w:r w:rsidR="00D13E68" w:rsidRPr="00C907DF">
      <w:rPr>
        <w:rStyle w:val="PageNumber"/>
        <w:szCs w:val="15"/>
      </w:rPr>
      <w:fldChar w:fldCharType="separate"/>
    </w:r>
    <w:r w:rsidR="006D07FB">
      <w:rPr>
        <w:rStyle w:val="PageNumber"/>
        <w:szCs w:val="15"/>
      </w:rPr>
      <w:t>7</w:t>
    </w:r>
    <w:r w:rsidR="00D13E68"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9047C" w14:textId="77777777" w:rsidR="00D13E68" w:rsidRDefault="00D13E68" w:rsidP="00C716E5">
    <w:pPr>
      <w:pStyle w:val="Footer"/>
    </w:pPr>
  </w:p>
  <w:p w14:paraId="2BFDD8ED" w14:textId="77777777" w:rsidR="00D13E68" w:rsidRDefault="00D13E68" w:rsidP="00C716E5">
    <w:pPr>
      <w:pStyle w:val="NoSpacing"/>
    </w:pPr>
  </w:p>
  <w:p w14:paraId="4477B857" w14:textId="4E97EDEE" w:rsidR="00D13E68" w:rsidRPr="00C907DF" w:rsidRDefault="004B4092" w:rsidP="00827301">
    <w:pPr>
      <w:pStyle w:val="Footerportrait"/>
      <w:rPr>
        <w:rStyle w:val="PageNumber"/>
        <w:szCs w:val="15"/>
      </w:rPr>
    </w:pPr>
    <w:fldSimple w:instr=" STYLEREF &quot;Document type&quot; \* MERGEFORMAT ">
      <w:r w:rsidR="00DE54E7">
        <w:t>IALA Guideline</w:t>
      </w:r>
    </w:fldSimple>
    <w:r w:rsidR="00D13E68" w:rsidRPr="00C907DF">
      <w:t xml:space="preserve"> </w:t>
    </w:r>
    <w:r w:rsidR="00D13E68">
      <w:rPr>
        <w:bCs/>
      </w:rPr>
      <w:fldChar w:fldCharType="begin"/>
    </w:r>
    <w:r w:rsidR="00D13E68">
      <w:rPr>
        <w:bCs/>
      </w:rPr>
      <w:instrText xml:space="preserve"> STYLEREF "Document number" \* MERGEFORMAT </w:instrText>
    </w:r>
    <w:r w:rsidR="00D13E68">
      <w:rPr>
        <w:bCs/>
      </w:rPr>
      <w:fldChar w:fldCharType="separate"/>
    </w:r>
    <w:r w:rsidR="00DE54E7">
      <w:rPr>
        <w:bCs/>
      </w:rPr>
      <w:t>Gnnnn</w:t>
    </w:r>
    <w:r w:rsidR="00D13E68">
      <w:rPr>
        <w:bCs/>
      </w:rPr>
      <w:fldChar w:fldCharType="end"/>
    </w:r>
    <w:r w:rsidR="00D13E68" w:rsidRPr="00C907DF">
      <w:t xml:space="preserve"> </w:t>
    </w:r>
    <w:r w:rsidR="00D13E68">
      <w:rPr>
        <w:bCs/>
      </w:rPr>
      <w:fldChar w:fldCharType="begin"/>
    </w:r>
    <w:r w:rsidR="00D13E68">
      <w:rPr>
        <w:bCs/>
      </w:rPr>
      <w:instrText xml:space="preserve"> STYLEREF "Document name" \* MERGEFORMAT </w:instrText>
    </w:r>
    <w:r w:rsidR="00D13E68">
      <w:rPr>
        <w:bCs/>
      </w:rPr>
      <w:fldChar w:fldCharType="separate"/>
    </w:r>
    <w:r w:rsidR="00DE54E7">
      <w:rPr>
        <w:bCs/>
      </w:rPr>
      <w:t>Radar Reflectors</w:t>
    </w:r>
    <w:r w:rsidR="00DE54E7" w:rsidRPr="00DE54E7">
      <w:t xml:space="preserve"> on Marine Aids</w:t>
    </w:r>
    <w:r w:rsidR="00DE54E7">
      <w:rPr>
        <w:bCs/>
      </w:rPr>
      <w:t xml:space="preserve"> to Navigation</w:t>
    </w:r>
    <w:r w:rsidR="00D13E68">
      <w:fldChar w:fldCharType="end"/>
    </w:r>
  </w:p>
  <w:p w14:paraId="3FE7BCF2" w14:textId="5E6415C1" w:rsidR="00D13E68" w:rsidRPr="00525922" w:rsidRDefault="004B4092" w:rsidP="00827301">
    <w:pPr>
      <w:pStyle w:val="Footerportrait"/>
    </w:pPr>
    <w:fldSimple w:instr=" STYLEREF &quot;Edition number&quot; \* MERGEFORMAT ">
      <w:r w:rsidR="00DE54E7">
        <w:t>Edition 1.0</w:t>
      </w:r>
    </w:fldSimple>
    <w:r w:rsidR="00D13E68">
      <w:t xml:space="preserve"> </w:t>
    </w:r>
    <w:fldSimple w:instr=" STYLEREF  MRN  \* MERGEFORMAT ">
      <w:r w:rsidR="00DE54E7">
        <w:t>urn:mrn:iala:pub:gnnnn:ed1.0</w:t>
      </w:r>
    </w:fldSimple>
    <w:r w:rsidR="00D13E68" w:rsidRPr="00C907DF">
      <w:tab/>
    </w:r>
    <w:r w:rsidR="00D13E68">
      <w:t xml:space="preserve">P </w:t>
    </w:r>
    <w:r w:rsidR="00D13E68" w:rsidRPr="00C907DF">
      <w:rPr>
        <w:rStyle w:val="PageNumber"/>
        <w:szCs w:val="15"/>
      </w:rPr>
      <w:fldChar w:fldCharType="begin"/>
    </w:r>
    <w:r w:rsidR="00D13E68" w:rsidRPr="00C907DF">
      <w:rPr>
        <w:rStyle w:val="PageNumber"/>
        <w:szCs w:val="15"/>
      </w:rPr>
      <w:instrText xml:space="preserve">PAGE  </w:instrText>
    </w:r>
    <w:r w:rsidR="00D13E68" w:rsidRPr="00C907DF">
      <w:rPr>
        <w:rStyle w:val="PageNumber"/>
        <w:szCs w:val="15"/>
      </w:rPr>
      <w:fldChar w:fldCharType="separate"/>
    </w:r>
    <w:r w:rsidR="006D07FB">
      <w:rPr>
        <w:rStyle w:val="PageNumber"/>
        <w:szCs w:val="15"/>
      </w:rPr>
      <w:t>3</w:t>
    </w:r>
    <w:r w:rsidR="00D13E68"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043E37" w14:textId="77777777" w:rsidR="00D13E68" w:rsidRDefault="00D13E68" w:rsidP="00C716E5">
    <w:pPr>
      <w:pStyle w:val="NoSpacing"/>
    </w:pPr>
  </w:p>
  <w:p w14:paraId="5AD5A648" w14:textId="77777777" w:rsidR="009F4490" w:rsidRDefault="009F4490" w:rsidP="00925B39">
    <w:pPr>
      <w:pStyle w:val="Footerportrait"/>
    </w:pPr>
  </w:p>
  <w:p w14:paraId="04D3CB15" w14:textId="103E6D67" w:rsidR="00D13E68" w:rsidRPr="00925B39" w:rsidRDefault="004B4092" w:rsidP="00925B39">
    <w:pPr>
      <w:pStyle w:val="Footerportrait"/>
    </w:pPr>
    <w:fldSimple w:instr=" STYLEREF &quot;Document type&quot; \* MERGEFORMAT ">
      <w:r w:rsidR="00250CA0">
        <w:t>IALA Guideline</w:t>
      </w:r>
    </w:fldSimple>
    <w:r w:rsidR="00D13E68" w:rsidRPr="00925B39">
      <w:t xml:space="preserve"> </w:t>
    </w:r>
    <w:fldSimple w:instr=" STYLEREF &quot;Document number&quot; \* MERGEFORMAT ">
      <w:r w:rsidR="00250CA0">
        <w:t>Gnnnn</w:t>
      </w:r>
    </w:fldSimple>
    <w:r w:rsidR="00D13E68" w:rsidRPr="00925B39">
      <w:t xml:space="preserve"> </w:t>
    </w:r>
    <w:fldSimple w:instr=" STYLEREF &quot;Document name&quot; \* MERGEFORMAT ">
      <w:r w:rsidR="00250CA0">
        <w:t>Radar Reflectors on Marine Aids to Navigation</w:t>
      </w:r>
    </w:fldSimple>
    <w:r w:rsidR="00D13E68" w:rsidRPr="00925B39">
      <w:tab/>
    </w:r>
  </w:p>
  <w:p w14:paraId="4C2284EC" w14:textId="5E55D984" w:rsidR="00D13E68" w:rsidRPr="00C907DF" w:rsidRDefault="004B4092" w:rsidP="00925B39">
    <w:pPr>
      <w:pStyle w:val="Footerportrait"/>
    </w:pPr>
    <w:fldSimple w:instr=" STYLEREF &quot;Edition number&quot; \* MERGEFORMAT ">
      <w:r w:rsidR="00250CA0">
        <w:t>Edition 1.0</w:t>
      </w:r>
    </w:fldSimple>
    <w:r w:rsidR="00D13E68" w:rsidRPr="00925B39">
      <w:t xml:space="preserve"> </w:t>
    </w:r>
    <w:fldSimple w:instr=" STYLEREF  MRN  \* MERGEFORMAT ">
      <w:r w:rsidR="00250CA0">
        <w:t>urn:mrn:iala:pub:gnnnn:ed1.0</w:t>
      </w:r>
    </w:fldSimple>
    <w:r w:rsidR="00D13E68">
      <w:tab/>
    </w:r>
    <w:r w:rsidR="00D13E68">
      <w:rPr>
        <w:rStyle w:val="PageNumber"/>
        <w:szCs w:val="15"/>
      </w:rPr>
      <w:t xml:space="preserve">P </w:t>
    </w:r>
    <w:r w:rsidR="00D13E68" w:rsidRPr="00C907DF">
      <w:rPr>
        <w:rStyle w:val="PageNumber"/>
        <w:szCs w:val="15"/>
      </w:rPr>
      <w:fldChar w:fldCharType="begin"/>
    </w:r>
    <w:r w:rsidR="00D13E68" w:rsidRPr="00C907DF">
      <w:rPr>
        <w:rStyle w:val="PageNumber"/>
        <w:szCs w:val="15"/>
      </w:rPr>
      <w:instrText xml:space="preserve">PAGE  </w:instrText>
    </w:r>
    <w:r w:rsidR="00D13E68" w:rsidRPr="00C907DF">
      <w:rPr>
        <w:rStyle w:val="PageNumber"/>
        <w:szCs w:val="15"/>
      </w:rPr>
      <w:fldChar w:fldCharType="separate"/>
    </w:r>
    <w:r w:rsidR="006D07FB">
      <w:rPr>
        <w:rStyle w:val="PageNumber"/>
        <w:szCs w:val="15"/>
      </w:rPr>
      <w:t>40</w:t>
    </w:r>
    <w:r w:rsidR="00D13E68"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622253" w14:textId="77777777" w:rsidR="003408FF" w:rsidRDefault="003408FF" w:rsidP="003274DB">
      <w:r>
        <w:separator/>
      </w:r>
    </w:p>
    <w:p w14:paraId="55CB9C33" w14:textId="77777777" w:rsidR="003408FF" w:rsidRDefault="003408FF"/>
  </w:footnote>
  <w:footnote w:type="continuationSeparator" w:id="0">
    <w:p w14:paraId="0EB1D0AE" w14:textId="77777777" w:rsidR="003408FF" w:rsidRDefault="003408FF" w:rsidP="003274DB">
      <w:r>
        <w:continuationSeparator/>
      </w:r>
    </w:p>
    <w:p w14:paraId="569F4A8C" w14:textId="77777777" w:rsidR="003408FF" w:rsidRDefault="003408F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0CF239" w14:textId="77777777" w:rsidR="00D13E68" w:rsidRDefault="00D13E68">
    <w:pPr>
      <w:pStyle w:val="Header"/>
    </w:pPr>
    <w:r>
      <w:rPr>
        <w:noProof/>
        <w:lang w:val="de-DE" w:eastAsia="de-DE"/>
      </w:rPr>
      <mc:AlternateContent>
        <mc:Choice Requires="wps">
          <w:drawing>
            <wp:anchor distT="0" distB="0" distL="114300" distR="114300" simplePos="0" relativeHeight="251657728" behindDoc="1" locked="0" layoutInCell="0" allowOverlap="1" wp14:anchorId="182DB1F4" wp14:editId="2C10AB58">
              <wp:simplePos x="0" y="0"/>
              <wp:positionH relativeFrom="margin">
                <wp:align>center</wp:align>
              </wp:positionH>
              <wp:positionV relativeFrom="margin">
                <wp:align>center</wp:align>
              </wp:positionV>
              <wp:extent cx="5709920" cy="3425825"/>
              <wp:effectExtent l="0" t="1247775" r="0" b="717550"/>
              <wp:wrapNone/>
              <wp:docPr id="3834"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C4768DF"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182DB1F4" id="_x0000_t202" coordsize="21600,21600" o:spt="202" path="m,l,21600r21600,l21600,xe">
              <v:stroke joinstyle="miter"/>
              <v:path gradientshapeok="t" o:connecttype="rect"/>
            </v:shapetype>
            <v:shape id="WordArt 2" o:spid="_x0000_s1172" type="#_x0000_t202" style="position:absolute;margin-left:0;margin-top:0;width:449.6pt;height:269.75pt;rotation:-45;z-index:-25165875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" o:allowincell="f" filled="f" stroked="f">
              <v:stroke joinstyle="round"/>
              <o:lock v:ext="edit" shapetype="t"/>
              <v:textbox style="mso-fit-shape-to-text:t">
                <w:txbxContent>
                  <w:p w14:paraId="3C4768DF"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B82932" w14:textId="77777777" w:rsidR="00D13E68" w:rsidRDefault="00D13E68">
    <w:pPr>
      <w:pStyle w:val="Header"/>
    </w:pPr>
    <w:r>
      <w:rPr>
        <w:noProof/>
        <w:lang w:val="de-DE" w:eastAsia="de-DE"/>
      </w:rPr>
      <mc:AlternateContent>
        <mc:Choice Requires="wps">
          <w:drawing>
            <wp:anchor distT="0" distB="0" distL="114300" distR="114300" simplePos="0" relativeHeight="251666944" behindDoc="1" locked="0" layoutInCell="0" allowOverlap="1" wp14:anchorId="2F449CB6" wp14:editId="763CB061">
              <wp:simplePos x="0" y="0"/>
              <wp:positionH relativeFrom="margin">
                <wp:align>center</wp:align>
              </wp:positionH>
              <wp:positionV relativeFrom="margin">
                <wp:align>center</wp:align>
              </wp:positionV>
              <wp:extent cx="5709920" cy="3425825"/>
              <wp:effectExtent l="0" t="1247775" r="0" b="717550"/>
              <wp:wrapNone/>
              <wp:docPr id="3821" name="WordArt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432590A"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2F449CB6" id="_x0000_t202" coordsize="21600,21600" o:spt="202" path="m,l,21600r21600,l21600,xe">
              <v:stroke joinstyle="miter"/>
              <v:path gradientshapeok="t" o:connecttype="rect"/>
            </v:shapetype>
            <v:shape id="WordArt 11" o:spid="_x0000_s1180" type="#_x0000_t202" style="position:absolute;margin-left:0;margin-top:0;width:449.6pt;height:269.75pt;rotation:-45;z-index:-2516495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" o:allowincell="f" filled="f" stroked="f">
              <v:stroke joinstyle="round"/>
              <o:lock v:ext="edit" shapetype="t"/>
              <v:textbox style="mso-fit-shape-to-text:t">
                <w:txbxContent>
                  <w:p w14:paraId="2432590A"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C00825" w14:textId="77777777" w:rsidR="00D13E68" w:rsidRPr="00667792" w:rsidRDefault="00D13E68" w:rsidP="00667792">
    <w:pPr>
      <w:pStyle w:val="Header"/>
    </w:pPr>
    <w:r>
      <w:rPr>
        <w:noProof/>
        <w:lang w:val="de-DE" w:eastAsia="de-DE"/>
      </w:rPr>
      <mc:AlternateContent>
        <mc:Choice Requires="wps">
          <w:drawing>
            <wp:anchor distT="0" distB="0" distL="114300" distR="114300" simplePos="0" relativeHeight="251667968" behindDoc="1" locked="0" layoutInCell="0" allowOverlap="1" wp14:anchorId="11477745" wp14:editId="7DB7599F">
              <wp:simplePos x="0" y="0"/>
              <wp:positionH relativeFrom="margin">
                <wp:align>center</wp:align>
              </wp:positionH>
              <wp:positionV relativeFrom="margin">
                <wp:align>center</wp:align>
              </wp:positionV>
              <wp:extent cx="5709920" cy="3425825"/>
              <wp:effectExtent l="0" t="1247775" r="0" b="717550"/>
              <wp:wrapNone/>
              <wp:docPr id="3820" name="WordArt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8FA0C7E"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11477745" id="_x0000_t202" coordsize="21600,21600" o:spt="202" path="m,l,21600r21600,l21600,xe">
              <v:stroke joinstyle="miter"/>
              <v:path gradientshapeok="t" o:connecttype="rect"/>
            </v:shapetype>
            <v:shape id="WordArt 12" o:spid="_x0000_s1181" type="#_x0000_t202" style="position:absolute;margin-left:0;margin-top:0;width:449.6pt;height:269.75pt;rotation:-45;z-index:-25164851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" o:allowincell="f" filled="f" stroked="f">
              <v:stroke joinstyle="round"/>
              <o:lock v:ext="edit" shapetype="t"/>
              <v:textbox style="mso-fit-shape-to-text:t">
                <w:txbxContent>
                  <w:p w14:paraId="08FA0C7E"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Pr>
        <w:noProof/>
        <w:lang w:val="de-DE" w:eastAsia="de-DE"/>
      </w:rPr>
      <w:drawing>
        <wp:anchor distT="0" distB="0" distL="114300" distR="114300" simplePos="0" relativeHeight="251653632" behindDoc="1" locked="0" layoutInCell="1" allowOverlap="1" wp14:anchorId="7DF61481" wp14:editId="647DA0DB">
          <wp:simplePos x="0" y="0"/>
          <wp:positionH relativeFrom="page">
            <wp:posOffset>6848223</wp:posOffset>
          </wp:positionH>
          <wp:positionV relativeFrom="page">
            <wp:posOffset>264</wp:posOffset>
          </wp:positionV>
          <wp:extent cx="720000" cy="72000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50510" w14:textId="77777777" w:rsidR="00D13E68" w:rsidRDefault="00D13E68">
    <w:pPr>
      <w:pStyle w:val="Header"/>
    </w:pPr>
    <w:r>
      <w:rPr>
        <w:noProof/>
        <w:lang w:val="de-DE" w:eastAsia="de-DE"/>
      </w:rPr>
      <mc:AlternateContent>
        <mc:Choice Requires="wps">
          <w:drawing>
            <wp:anchor distT="0" distB="0" distL="114300" distR="114300" simplePos="0" relativeHeight="251665920" behindDoc="1" locked="0" layoutInCell="0" allowOverlap="1" wp14:anchorId="4290E579" wp14:editId="4BC02CB9">
              <wp:simplePos x="0" y="0"/>
              <wp:positionH relativeFrom="margin">
                <wp:align>center</wp:align>
              </wp:positionH>
              <wp:positionV relativeFrom="margin">
                <wp:align>center</wp:align>
              </wp:positionV>
              <wp:extent cx="5709920" cy="3425825"/>
              <wp:effectExtent l="0" t="1247775" r="0" b="717550"/>
              <wp:wrapNone/>
              <wp:docPr id="3819" name="WordArt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3E23322"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4290E579" id="_x0000_t202" coordsize="21600,21600" o:spt="202" path="m,l,21600r21600,l21600,xe">
              <v:stroke joinstyle="miter"/>
              <v:path gradientshapeok="t" o:connecttype="rect"/>
            </v:shapetype>
            <v:shape id="WordArt 10" o:spid="_x0000_s1182" type="#_x0000_t202" style="position:absolute;margin-left:0;margin-top:0;width:449.6pt;height:269.75pt;rotation:-45;z-index:-25165056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" o:allowincell="f" filled="f" stroked="f">
              <v:stroke joinstyle="round"/>
              <o:lock v:ext="edit" shapetype="t"/>
              <v:textbox style="mso-fit-shape-to-text:t">
                <w:txbxContent>
                  <w:p w14:paraId="43E23322"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D81F6E" w14:textId="77777777" w:rsidR="00D13E68" w:rsidRDefault="00D13E68" w:rsidP="00A87080">
    <w:pPr>
      <w:pStyle w:val="Header"/>
    </w:pPr>
    <w:r>
      <w:rPr>
        <w:noProof/>
        <w:lang w:val="de-DE" w:eastAsia="de-DE"/>
      </w:rPr>
      <mc:AlternateContent>
        <mc:Choice Requires="wps">
          <w:drawing>
            <wp:anchor distT="0" distB="0" distL="114300" distR="114300" simplePos="0" relativeHeight="251658752" behindDoc="1" locked="0" layoutInCell="0" allowOverlap="1" wp14:anchorId="168A104F" wp14:editId="49A06929">
              <wp:simplePos x="0" y="0"/>
              <wp:positionH relativeFrom="margin">
                <wp:align>center</wp:align>
              </wp:positionH>
              <wp:positionV relativeFrom="margin">
                <wp:align>center</wp:align>
              </wp:positionV>
              <wp:extent cx="5709920" cy="3425825"/>
              <wp:effectExtent l="0" t="1247775" r="0" b="717550"/>
              <wp:wrapNone/>
              <wp:docPr id="3833" name="WordAr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E45C958"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168A104F" id="_x0000_t202" coordsize="21600,21600" o:spt="202" path="m,l,21600r21600,l21600,xe">
              <v:stroke joinstyle="miter"/>
              <v:path gradientshapeok="t" o:connecttype="rect"/>
            </v:shapetype>
            <v:shape id="WordArt 3" o:spid="_x0000_s1173" type="#_x0000_t202" style="position:absolute;margin-left:0;margin-top:0;width:449.6pt;height:269.75pt;rotation:-45;z-index:-25165772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" o:allowincell="f" filled="f" stroked="f">
              <v:stroke joinstyle="round"/>
              <o:lock v:ext="edit" shapetype="t"/>
              <v:textbox style="mso-fit-shape-to-text:t">
                <w:txbxContent>
                  <w:p w14:paraId="7E45C958"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sidRPr="00442889">
      <w:rPr>
        <w:noProof/>
        <w:lang w:val="de-DE" w:eastAsia="de-DE"/>
      </w:rPr>
      <w:drawing>
        <wp:anchor distT="0" distB="0" distL="114300" distR="114300" simplePos="0" relativeHeight="251648512" behindDoc="1" locked="0" layoutInCell="1" allowOverlap="1" wp14:anchorId="29EF2828" wp14:editId="56E44D56">
          <wp:simplePos x="0" y="0"/>
          <wp:positionH relativeFrom="page">
            <wp:posOffset>2880360</wp:posOffset>
          </wp:positionH>
          <wp:positionV relativeFrom="page">
            <wp:posOffset>180340</wp:posOffset>
          </wp:positionV>
          <wp:extent cx="1803600" cy="1440000"/>
          <wp:effectExtent l="0" t="0" r="6350" b="8255"/>
          <wp:wrapNone/>
          <wp:docPr id="5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2C3A822C" w14:textId="77777777" w:rsidR="00D13E68" w:rsidRDefault="00D13E68" w:rsidP="00A87080">
    <w:pPr>
      <w:pStyle w:val="Header"/>
    </w:pPr>
  </w:p>
  <w:p w14:paraId="5BA0A933" w14:textId="77777777" w:rsidR="00D13E68" w:rsidRDefault="00D13E68" w:rsidP="00A87080">
    <w:pPr>
      <w:pStyle w:val="Header"/>
    </w:pPr>
  </w:p>
  <w:p w14:paraId="3D87F3DA" w14:textId="77777777" w:rsidR="00D13E68" w:rsidRDefault="00D13E68" w:rsidP="008747E0">
    <w:pPr>
      <w:pStyle w:val="Header"/>
    </w:pPr>
  </w:p>
  <w:p w14:paraId="23A2C25F" w14:textId="77777777" w:rsidR="00D13E68" w:rsidRDefault="00D13E68" w:rsidP="008747E0">
    <w:pPr>
      <w:pStyle w:val="Header"/>
    </w:pPr>
  </w:p>
  <w:p w14:paraId="360777A0" w14:textId="77777777" w:rsidR="00D13E68" w:rsidRDefault="00D13E68" w:rsidP="008747E0">
    <w:pPr>
      <w:pStyle w:val="Header"/>
    </w:pPr>
    <w:r>
      <w:rPr>
        <w:noProof/>
        <w:lang w:val="de-DE" w:eastAsia="de-DE"/>
      </w:rPr>
      <w:drawing>
        <wp:anchor distT="0" distB="0" distL="114300" distR="114300" simplePos="0" relativeHeight="251647488" behindDoc="1" locked="0" layoutInCell="1" allowOverlap="1" wp14:anchorId="0F77CF09" wp14:editId="024E4A3D">
          <wp:simplePos x="0" y="0"/>
          <wp:positionH relativeFrom="page">
            <wp:posOffset>-9525</wp:posOffset>
          </wp:positionH>
          <wp:positionV relativeFrom="page">
            <wp:posOffset>1386205</wp:posOffset>
          </wp:positionV>
          <wp:extent cx="7555865" cy="2339975"/>
          <wp:effectExtent l="0" t="0" r="6985" b="3175"/>
          <wp:wrapNone/>
          <wp:docPr id="5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14:sizeRelH relativeFrom="margin">
            <wp14:pctWidth>0</wp14:pctWidth>
          </wp14:sizeRelH>
          <wp14:sizeRelV relativeFrom="margin">
            <wp14:pctHeight>0</wp14:pctHeight>
          </wp14:sizeRelV>
        </wp:anchor>
      </w:drawing>
    </w:r>
  </w:p>
  <w:p w14:paraId="5785090B" w14:textId="77777777" w:rsidR="00D13E68" w:rsidRDefault="00D13E68" w:rsidP="008747E0">
    <w:pPr>
      <w:pStyle w:val="Header"/>
    </w:pPr>
  </w:p>
  <w:p w14:paraId="25B8D59F" w14:textId="77777777" w:rsidR="00D13E68" w:rsidRPr="00ED2A8D" w:rsidRDefault="00D13E68" w:rsidP="00A87080">
    <w:pPr>
      <w:pStyle w:val="Header"/>
    </w:pPr>
  </w:p>
  <w:p w14:paraId="3EE7FA72" w14:textId="77777777" w:rsidR="00D13E68" w:rsidRPr="00ED2A8D" w:rsidRDefault="00D13E68"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91414" w14:textId="345A26E8" w:rsidR="00D13E68" w:rsidRDefault="00D13E68">
    <w:pPr>
      <w:pStyle w:val="Header"/>
    </w:pPr>
    <w:r>
      <w:rPr>
        <w:noProof/>
        <w:lang w:val="de-DE" w:eastAsia="de-DE"/>
      </w:rPr>
      <w:drawing>
        <wp:anchor distT="0" distB="0" distL="114300" distR="114300" simplePos="0" relativeHeight="251655680" behindDoc="1" locked="0" layoutInCell="1" allowOverlap="1" wp14:anchorId="0F5AB5C6" wp14:editId="25FC3098">
          <wp:simplePos x="0" y="0"/>
          <wp:positionH relativeFrom="page">
            <wp:posOffset>6827653</wp:posOffset>
          </wp:positionH>
          <wp:positionV relativeFrom="page">
            <wp:posOffset>0</wp:posOffset>
          </wp:positionV>
          <wp:extent cx="720000" cy="720000"/>
          <wp:effectExtent l="0" t="0" r="4445" b="4445"/>
          <wp:wrapNone/>
          <wp:docPr id="5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351427BF" w14:textId="77777777" w:rsidR="00D13E68" w:rsidRDefault="00D13E68">
    <w:pPr>
      <w:pStyle w:val="Header"/>
    </w:pPr>
  </w:p>
  <w:p w14:paraId="6145941D" w14:textId="77777777" w:rsidR="00D13E68" w:rsidRDefault="00D13E6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C3D0B3" w14:textId="77777777" w:rsidR="00D13E68" w:rsidRDefault="00D13E68">
    <w:pPr>
      <w:pStyle w:val="Header"/>
    </w:pPr>
    <w:r>
      <w:rPr>
        <w:noProof/>
        <w:lang w:val="de-DE" w:eastAsia="de-DE"/>
      </w:rPr>
      <mc:AlternateContent>
        <mc:Choice Requires="wps">
          <w:drawing>
            <wp:anchor distT="0" distB="0" distL="114300" distR="114300" simplePos="0" relativeHeight="251660800" behindDoc="1" locked="0" layoutInCell="0" allowOverlap="1" wp14:anchorId="6B86C96D" wp14:editId="2CEA534F">
              <wp:simplePos x="0" y="0"/>
              <wp:positionH relativeFrom="margin">
                <wp:align>center</wp:align>
              </wp:positionH>
              <wp:positionV relativeFrom="margin">
                <wp:align>center</wp:align>
              </wp:positionV>
              <wp:extent cx="5709920" cy="3425825"/>
              <wp:effectExtent l="0" t="1247775" r="0" b="717550"/>
              <wp:wrapNone/>
              <wp:docPr id="3832" name="WordArt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8766443"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B86C96D" id="_x0000_t202" coordsize="21600,21600" o:spt="202" path="m,l,21600r21600,l21600,xe">
              <v:stroke joinstyle="miter"/>
              <v:path gradientshapeok="t" o:connecttype="rect"/>
            </v:shapetype>
            <v:shape id="WordArt 5" o:spid="_x0000_s1174" type="#_x0000_t202" style="position:absolute;margin-left:0;margin-top:0;width:449.6pt;height:269.75pt;rotation:-45;z-index:-25165568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" o:allowincell="f" filled="f" stroked="f">
              <v:stroke joinstyle="round"/>
              <o:lock v:ext="edit" shapetype="t"/>
              <v:textbox style="mso-fit-shape-to-text:t">
                <w:txbxContent>
                  <w:p w14:paraId="78766443"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8CFE72" w14:textId="77777777" w:rsidR="00D13E68" w:rsidRPr="00ED2A8D" w:rsidRDefault="00D13E68" w:rsidP="0010529E">
    <w:pPr>
      <w:pStyle w:val="Header"/>
      <w:tabs>
        <w:tab w:val="right" w:pos="10205"/>
      </w:tabs>
    </w:pPr>
    <w:r>
      <w:rPr>
        <w:noProof/>
        <w:lang w:val="de-DE" w:eastAsia="de-DE"/>
      </w:rPr>
      <mc:AlternateContent>
        <mc:Choice Requires="wps">
          <w:drawing>
            <wp:anchor distT="0" distB="0" distL="114300" distR="114300" simplePos="0" relativeHeight="251661824" behindDoc="1" locked="0" layoutInCell="0" allowOverlap="1" wp14:anchorId="348AC927" wp14:editId="4B53B3A3">
              <wp:simplePos x="0" y="0"/>
              <wp:positionH relativeFrom="margin">
                <wp:align>center</wp:align>
              </wp:positionH>
              <wp:positionV relativeFrom="margin">
                <wp:align>center</wp:align>
              </wp:positionV>
              <wp:extent cx="5709920" cy="3425825"/>
              <wp:effectExtent l="0" t="1247775" r="0" b="717550"/>
              <wp:wrapNone/>
              <wp:docPr id="3831" name="WordArt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59CB97C"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348AC927" id="_x0000_t202" coordsize="21600,21600" o:spt="202" path="m,l,21600r21600,l21600,xe">
              <v:stroke joinstyle="miter"/>
              <v:path gradientshapeok="t" o:connecttype="rect"/>
            </v:shapetype>
            <v:shape id="WordArt 6" o:spid="_x0000_s1175" type="#_x0000_t202" style="position:absolute;margin-left:0;margin-top:0;width:449.6pt;height:269.75pt;rotation:-45;z-index:-25165465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" o:allowincell="f" filled="f" stroked="f">
              <v:stroke joinstyle="round"/>
              <o:lock v:ext="edit" shapetype="t"/>
              <v:textbox style="mso-fit-shape-to-text:t">
                <w:txbxContent>
                  <w:p w14:paraId="759CB97C"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Pr>
        <w:noProof/>
        <w:lang w:val="de-DE" w:eastAsia="de-DE"/>
      </w:rPr>
      <w:drawing>
        <wp:anchor distT="0" distB="0" distL="114300" distR="114300" simplePos="0" relativeHeight="251650560" behindDoc="1" locked="0" layoutInCell="1" allowOverlap="1" wp14:anchorId="651F3F37" wp14:editId="7AC91A5C">
          <wp:simplePos x="0" y="0"/>
          <wp:positionH relativeFrom="page">
            <wp:posOffset>6840855</wp:posOffset>
          </wp:positionH>
          <wp:positionV relativeFrom="page">
            <wp:posOffset>0</wp:posOffset>
          </wp:positionV>
          <wp:extent cx="720000" cy="720000"/>
          <wp:effectExtent l="0" t="0" r="4445" b="4445"/>
          <wp:wrapNone/>
          <wp:docPr id="6"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tab/>
    </w:r>
  </w:p>
  <w:p w14:paraId="0D0A1AA8" w14:textId="77777777" w:rsidR="00D13E68" w:rsidRPr="00ED2A8D" w:rsidRDefault="00D13E68" w:rsidP="008747E0">
    <w:pPr>
      <w:pStyle w:val="Header"/>
    </w:pPr>
  </w:p>
  <w:p w14:paraId="57AD5E32" w14:textId="77777777" w:rsidR="00D13E68" w:rsidRDefault="00D13E68" w:rsidP="008747E0">
    <w:pPr>
      <w:pStyle w:val="Header"/>
    </w:pPr>
  </w:p>
  <w:p w14:paraId="310382BA" w14:textId="77777777" w:rsidR="00D13E68" w:rsidRDefault="00D13E68" w:rsidP="008747E0">
    <w:pPr>
      <w:pStyle w:val="Header"/>
    </w:pPr>
  </w:p>
  <w:p w14:paraId="6EBAD5E3" w14:textId="77777777" w:rsidR="00D13E68" w:rsidRDefault="00D13E68" w:rsidP="008747E0">
    <w:pPr>
      <w:pStyle w:val="Header"/>
    </w:pPr>
  </w:p>
  <w:p w14:paraId="10AC47C6" w14:textId="77777777" w:rsidR="00D13E68" w:rsidRPr="00441393" w:rsidRDefault="00D13E68" w:rsidP="00441393">
    <w:pPr>
      <w:pStyle w:val="Contents"/>
    </w:pPr>
    <w:r>
      <w:t>DOCUMENT REVISION</w:t>
    </w:r>
  </w:p>
  <w:p w14:paraId="3C4A3665" w14:textId="77777777" w:rsidR="00D13E68" w:rsidRPr="00ED2A8D" w:rsidRDefault="00D13E68" w:rsidP="008747E0">
    <w:pPr>
      <w:pStyle w:val="Header"/>
    </w:pPr>
  </w:p>
  <w:p w14:paraId="061594C4" w14:textId="77777777" w:rsidR="00D13E68" w:rsidRPr="00AC33A2" w:rsidRDefault="00D13E68"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AECF7B" w14:textId="77777777" w:rsidR="00D13E68" w:rsidRDefault="00D13E68">
    <w:pPr>
      <w:pStyle w:val="Header"/>
    </w:pPr>
    <w:r>
      <w:rPr>
        <w:noProof/>
        <w:lang w:val="de-DE" w:eastAsia="de-DE"/>
      </w:rPr>
      <mc:AlternateContent>
        <mc:Choice Requires="wps">
          <w:drawing>
            <wp:anchor distT="0" distB="0" distL="114300" distR="114300" simplePos="0" relativeHeight="251659776" behindDoc="1" locked="0" layoutInCell="0" allowOverlap="1" wp14:anchorId="10054585" wp14:editId="3548A9CD">
              <wp:simplePos x="0" y="0"/>
              <wp:positionH relativeFrom="margin">
                <wp:align>center</wp:align>
              </wp:positionH>
              <wp:positionV relativeFrom="margin">
                <wp:align>center</wp:align>
              </wp:positionV>
              <wp:extent cx="5709920" cy="3425825"/>
              <wp:effectExtent l="0" t="1247775" r="0" b="717550"/>
              <wp:wrapNone/>
              <wp:docPr id="3830"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9A04760"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10054585" id="_x0000_t202" coordsize="21600,21600" o:spt="202" path="m,l,21600r21600,l21600,xe">
              <v:stroke joinstyle="miter"/>
              <v:path gradientshapeok="t" o:connecttype="rect"/>
            </v:shapetype>
            <v:shape id="WordArt 4" o:spid="_x0000_s1176" type="#_x0000_t202" style="position:absolute;margin-left:0;margin-top:0;width:449.6pt;height:269.75pt;rotation:-45;z-index:-25165670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" o:allowincell="f" filled="f" stroked="f">
              <v:stroke joinstyle="round"/>
              <o:lock v:ext="edit" shapetype="t"/>
              <v:textbox style="mso-fit-shape-to-text:t">
                <w:txbxContent>
                  <w:p w14:paraId="39A04760"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9E86D" w14:textId="77777777" w:rsidR="00D13E68" w:rsidRDefault="00D13E68">
    <w:pPr>
      <w:pStyle w:val="Header"/>
    </w:pPr>
    <w:r>
      <w:rPr>
        <w:noProof/>
        <w:lang w:val="de-DE" w:eastAsia="de-DE"/>
      </w:rPr>
      <mc:AlternateContent>
        <mc:Choice Requires="wps">
          <w:drawing>
            <wp:anchor distT="0" distB="0" distL="114300" distR="114300" simplePos="0" relativeHeight="251663872" behindDoc="1" locked="0" layoutInCell="0" allowOverlap="1" wp14:anchorId="3FA6F6F0" wp14:editId="035C2A63">
              <wp:simplePos x="0" y="0"/>
              <wp:positionH relativeFrom="margin">
                <wp:align>center</wp:align>
              </wp:positionH>
              <wp:positionV relativeFrom="margin">
                <wp:align>center</wp:align>
              </wp:positionV>
              <wp:extent cx="5709920" cy="3425825"/>
              <wp:effectExtent l="0" t="1247775" r="0" b="717550"/>
              <wp:wrapNone/>
              <wp:docPr id="3829" name="WordArt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C265E6C"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3FA6F6F0" id="_x0000_t202" coordsize="21600,21600" o:spt="202" path="m,l,21600r21600,l21600,xe">
              <v:stroke joinstyle="miter"/>
              <v:path gradientshapeok="t" o:connecttype="rect"/>
            </v:shapetype>
            <v:shape id="WordArt 8" o:spid="_x0000_s1177" type="#_x0000_t202" style="position:absolute;margin-left:0;margin-top:0;width:449.6pt;height:269.75pt;rotation:-45;z-index:-2516526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" o:allowincell="f" filled="f" stroked="f">
              <v:stroke joinstyle="round"/>
              <o:lock v:ext="edit" shapetype="t"/>
              <v:textbox style="mso-fit-shape-to-text:t">
                <w:txbxContent>
                  <w:p w14:paraId="0C265E6C"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7C5AC" w14:textId="77777777" w:rsidR="00D13E68" w:rsidRPr="00ED2A8D" w:rsidRDefault="00D13E68" w:rsidP="008747E0">
    <w:pPr>
      <w:pStyle w:val="Header"/>
    </w:pPr>
    <w:r>
      <w:rPr>
        <w:noProof/>
        <w:lang w:val="de-DE" w:eastAsia="de-DE"/>
      </w:rPr>
      <mc:AlternateContent>
        <mc:Choice Requires="wps">
          <w:drawing>
            <wp:anchor distT="0" distB="0" distL="114300" distR="114300" simplePos="0" relativeHeight="251664896" behindDoc="1" locked="0" layoutInCell="0" allowOverlap="1" wp14:anchorId="01D2B93D" wp14:editId="0C18FF27">
              <wp:simplePos x="0" y="0"/>
              <wp:positionH relativeFrom="margin">
                <wp:align>center</wp:align>
              </wp:positionH>
              <wp:positionV relativeFrom="margin">
                <wp:align>center</wp:align>
              </wp:positionV>
              <wp:extent cx="5709920" cy="3425825"/>
              <wp:effectExtent l="0" t="1247775" r="0" b="717550"/>
              <wp:wrapNone/>
              <wp:docPr id="3828" name="WordArt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E225B01"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1D2B93D" id="_x0000_t202" coordsize="21600,21600" o:spt="202" path="m,l,21600r21600,l21600,xe">
              <v:stroke joinstyle="miter"/>
              <v:path gradientshapeok="t" o:connecttype="rect"/>
            </v:shapetype>
            <v:shape id="WordArt 9" o:spid="_x0000_s1178" type="#_x0000_t202" style="position:absolute;margin-left:0;margin-top:0;width:449.6pt;height:269.75pt;rotation:-45;z-index:-25165158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" o:allowincell="f" filled="f" stroked="f">
              <v:stroke joinstyle="round"/>
              <o:lock v:ext="edit" shapetype="t"/>
              <v:textbox style="mso-fit-shape-to-text:t">
                <w:txbxContent>
                  <w:p w14:paraId="3E225B01"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Pr>
        <w:noProof/>
        <w:lang w:val="de-DE" w:eastAsia="de-DE"/>
      </w:rPr>
      <w:drawing>
        <wp:anchor distT="0" distB="0" distL="114300" distR="114300" simplePos="0" relativeHeight="251646464" behindDoc="1" locked="0" layoutInCell="1" allowOverlap="1" wp14:anchorId="3601322B" wp14:editId="66EE7287">
          <wp:simplePos x="0" y="0"/>
          <wp:positionH relativeFrom="page">
            <wp:posOffset>6840855</wp:posOffset>
          </wp:positionH>
          <wp:positionV relativeFrom="page">
            <wp:posOffset>0</wp:posOffset>
          </wp:positionV>
          <wp:extent cx="720000" cy="720000"/>
          <wp:effectExtent l="0" t="0" r="4445" b="4445"/>
          <wp:wrapNone/>
          <wp:docPr id="3239"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4973CB6" w14:textId="77777777" w:rsidR="00D13E68" w:rsidRPr="00ED2A8D" w:rsidRDefault="00D13E68" w:rsidP="008747E0">
    <w:pPr>
      <w:pStyle w:val="Header"/>
    </w:pPr>
  </w:p>
  <w:p w14:paraId="7900FB2A" w14:textId="77777777" w:rsidR="00D13E68" w:rsidRDefault="00D13E68" w:rsidP="008747E0">
    <w:pPr>
      <w:pStyle w:val="Header"/>
    </w:pPr>
  </w:p>
  <w:p w14:paraId="35B06D6C" w14:textId="77777777" w:rsidR="00D13E68" w:rsidRDefault="00D13E68" w:rsidP="008747E0">
    <w:pPr>
      <w:pStyle w:val="Header"/>
    </w:pPr>
  </w:p>
  <w:p w14:paraId="4C62A91E" w14:textId="77777777" w:rsidR="00D13E68" w:rsidRDefault="00D13E68" w:rsidP="008747E0">
    <w:pPr>
      <w:pStyle w:val="Header"/>
    </w:pPr>
  </w:p>
  <w:p w14:paraId="7FFEB86A" w14:textId="77777777" w:rsidR="00D13E68" w:rsidRPr="00441393" w:rsidRDefault="00D13E68" w:rsidP="00441393">
    <w:pPr>
      <w:pStyle w:val="Contents"/>
    </w:pPr>
    <w:r>
      <w:t>CONTENTS</w:t>
    </w:r>
  </w:p>
  <w:p w14:paraId="69F5B683" w14:textId="77777777" w:rsidR="00D13E68" w:rsidRDefault="00D13E68" w:rsidP="0078486B">
    <w:pPr>
      <w:pStyle w:val="Header"/>
      <w:spacing w:line="140" w:lineRule="exact"/>
    </w:pPr>
  </w:p>
  <w:p w14:paraId="1267B11C" w14:textId="77777777" w:rsidR="00D13E68" w:rsidRPr="00AC33A2" w:rsidRDefault="00D13E68"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6EEFB2" w14:textId="77777777" w:rsidR="00D13E68" w:rsidRPr="00ED2A8D" w:rsidRDefault="00D13E68" w:rsidP="00C716E5">
    <w:pPr>
      <w:pStyle w:val="Header"/>
    </w:pPr>
    <w:r>
      <w:rPr>
        <w:noProof/>
        <w:lang w:val="de-DE" w:eastAsia="de-DE"/>
      </w:rPr>
      <mc:AlternateContent>
        <mc:Choice Requires="wps">
          <w:drawing>
            <wp:anchor distT="0" distB="0" distL="114300" distR="114300" simplePos="0" relativeHeight="251662848" behindDoc="1" locked="0" layoutInCell="0" allowOverlap="1" wp14:anchorId="64AC8A92" wp14:editId="4A4CE199">
              <wp:simplePos x="0" y="0"/>
              <wp:positionH relativeFrom="margin">
                <wp:align>center</wp:align>
              </wp:positionH>
              <wp:positionV relativeFrom="margin">
                <wp:align>center</wp:align>
              </wp:positionV>
              <wp:extent cx="5709920" cy="3425825"/>
              <wp:effectExtent l="0" t="1247775" r="0" b="717550"/>
              <wp:wrapNone/>
              <wp:docPr id="3827" name="WordArt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80A2EA8"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4AC8A92" id="_x0000_t202" coordsize="21600,21600" o:spt="202" path="m,l,21600r21600,l21600,xe">
              <v:stroke joinstyle="miter"/>
              <v:path gradientshapeok="t" o:connecttype="rect"/>
            </v:shapetype>
            <v:shape id="WordArt 7" o:spid="_x0000_s1179" type="#_x0000_t202" style="position:absolute;margin-left:0;margin-top:0;width:449.6pt;height:269.75pt;rotation:-45;z-index:-25165363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" o:allowincell="f" filled="f" stroked="f">
              <v:stroke joinstyle="round"/>
              <o:lock v:ext="edit" shapetype="t"/>
              <v:textbox style="mso-fit-shape-to-text:t">
                <w:txbxContent>
                  <w:p w14:paraId="680A2EA8" w14:textId="77777777" w:rsidR="00D13E68" w:rsidRDefault="00D13E68" w:rsidP="005523A6">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Pr>
        <w:noProof/>
        <w:lang w:val="de-DE" w:eastAsia="de-DE"/>
      </w:rPr>
      <w:drawing>
        <wp:anchor distT="0" distB="0" distL="114300" distR="114300" simplePos="0" relativeHeight="251652608" behindDoc="1" locked="0" layoutInCell="1" allowOverlap="1" wp14:anchorId="02778D44" wp14:editId="3F7325A5">
          <wp:simplePos x="0" y="0"/>
          <wp:positionH relativeFrom="page">
            <wp:posOffset>6840855</wp:posOffset>
          </wp:positionH>
          <wp:positionV relativeFrom="page">
            <wp:posOffset>0</wp:posOffset>
          </wp:positionV>
          <wp:extent cx="720000" cy="720000"/>
          <wp:effectExtent l="0" t="0" r="4445" b="4445"/>
          <wp:wrapNone/>
          <wp:docPr id="324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1EE2AD2" w14:textId="77777777" w:rsidR="00D13E68" w:rsidRPr="00ED2A8D" w:rsidRDefault="00D13E68" w:rsidP="00C716E5">
    <w:pPr>
      <w:pStyle w:val="Header"/>
    </w:pPr>
  </w:p>
  <w:p w14:paraId="38EDAC1B" w14:textId="77777777" w:rsidR="00D13E68" w:rsidRDefault="00D13E68" w:rsidP="00C716E5">
    <w:pPr>
      <w:pStyle w:val="Header"/>
    </w:pPr>
  </w:p>
  <w:p w14:paraId="10F05E47" w14:textId="77777777" w:rsidR="00D13E68" w:rsidRDefault="00D13E68" w:rsidP="00C716E5">
    <w:pPr>
      <w:pStyle w:val="Header"/>
    </w:pPr>
  </w:p>
  <w:p w14:paraId="705D94CB" w14:textId="77777777" w:rsidR="00D13E68" w:rsidRDefault="00D13E68" w:rsidP="00C716E5">
    <w:pPr>
      <w:pStyle w:val="Header"/>
    </w:pPr>
  </w:p>
  <w:p w14:paraId="51222921" w14:textId="77777777" w:rsidR="00D13E68" w:rsidRPr="00441393" w:rsidRDefault="00D13E68" w:rsidP="00C716E5">
    <w:pPr>
      <w:pStyle w:val="Contents"/>
    </w:pPr>
    <w:r>
      <w:t>CONTENTS</w:t>
    </w:r>
  </w:p>
  <w:p w14:paraId="2690BAB8" w14:textId="77777777" w:rsidR="00D13E68" w:rsidRPr="00ED2A8D" w:rsidRDefault="00D13E68" w:rsidP="00C716E5">
    <w:pPr>
      <w:pStyle w:val="Header"/>
    </w:pPr>
  </w:p>
  <w:p w14:paraId="1957F59E" w14:textId="77777777" w:rsidR="00D13E68" w:rsidRPr="00AC33A2" w:rsidRDefault="00D13E68" w:rsidP="00C716E5">
    <w:pPr>
      <w:pStyle w:val="Header"/>
      <w:spacing w:line="140" w:lineRule="exact"/>
    </w:pPr>
  </w:p>
  <w:p w14:paraId="5E7680E5" w14:textId="77777777" w:rsidR="00D13E68" w:rsidRDefault="00D13E68">
    <w:pPr>
      <w:pStyle w:val="Header"/>
    </w:pPr>
    <w:r>
      <w:rPr>
        <w:noProof/>
        <w:lang w:val="de-DE" w:eastAsia="de-DE"/>
      </w:rPr>
      <w:drawing>
        <wp:anchor distT="0" distB="0" distL="114300" distR="114300" simplePos="0" relativeHeight="251649536" behindDoc="1" locked="0" layoutInCell="1" allowOverlap="1" wp14:anchorId="3F7810C6" wp14:editId="7C2840A3">
          <wp:simplePos x="0" y="0"/>
          <wp:positionH relativeFrom="page">
            <wp:posOffset>6827653</wp:posOffset>
          </wp:positionH>
          <wp:positionV relativeFrom="page">
            <wp:posOffset>0</wp:posOffset>
          </wp:positionV>
          <wp:extent cx="720000" cy="720000"/>
          <wp:effectExtent l="0" t="0" r="4445" b="4445"/>
          <wp:wrapNone/>
          <wp:docPr id="324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F9E0EF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9B6F5F6"/>
    <w:lvl w:ilvl="0">
      <w:start w:val="1"/>
      <w:numFmt w:val="decimal"/>
      <w:lvlText w:val="%1."/>
      <w:lvlJc w:val="left"/>
      <w:pPr>
        <w:tabs>
          <w:tab w:val="num" w:pos="1209"/>
        </w:tabs>
        <w:ind w:left="1209" w:hanging="360"/>
      </w:pPr>
    </w:lvl>
  </w:abstractNum>
  <w:abstractNum w:abstractNumId="2" w15:restartNumberingAfterBreak="0">
    <w:nsid w:val="FFFFFF7F"/>
    <w:multiLevelType w:val="singleLevel"/>
    <w:tmpl w:val="EEC208A6"/>
    <w:lvl w:ilvl="0">
      <w:start w:val="1"/>
      <w:numFmt w:val="decimal"/>
      <w:lvlText w:val="%1."/>
      <w:lvlJc w:val="left"/>
      <w:pPr>
        <w:tabs>
          <w:tab w:val="num" w:pos="643"/>
        </w:tabs>
        <w:ind w:left="643" w:hanging="360"/>
      </w:pPr>
    </w:lvl>
  </w:abstractNum>
  <w:abstractNum w:abstractNumId="3" w15:restartNumberingAfterBreak="0">
    <w:nsid w:val="FFFFFF80"/>
    <w:multiLevelType w:val="singleLevel"/>
    <w:tmpl w:val="59BE3B96"/>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50BC9862"/>
    <w:lvl w:ilvl="0">
      <w:start w:val="1"/>
      <w:numFmt w:val="bullet"/>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677C7224"/>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CD8C20BE"/>
    <w:lvl w:ilvl="0">
      <w:start w:val="1"/>
      <w:numFmt w:val="bullet"/>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0EBE0464"/>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F7C453E"/>
    <w:multiLevelType w:val="hybridMultilevel"/>
    <w:tmpl w:val="A9583FD6"/>
    <w:lvl w:ilvl="0" w:tplc="0D46B9B4">
      <w:numFmt w:val="bullet"/>
      <w:lvlText w:val="-"/>
      <w:lvlJc w:val="left"/>
      <w:pPr>
        <w:ind w:left="720" w:hanging="360"/>
      </w:pPr>
      <w:rPr>
        <w:rFonts w:ascii="Calibri" w:eastAsiaTheme="minorHAnsi" w:hAnsi="Calibri" w:cs="Calibri" w:hint="default"/>
        <w:sz w:val="18"/>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4F700B"/>
    <w:multiLevelType w:val="multilevel"/>
    <w:tmpl w:val="71761D6C"/>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2" w15:restartNumberingAfterBreak="0">
    <w:nsid w:val="154B01B7"/>
    <w:multiLevelType w:val="hybridMultilevel"/>
    <w:tmpl w:val="DAD6DEF4"/>
    <w:lvl w:ilvl="0" w:tplc="DEA0589E">
      <w:numFmt w:val="bullet"/>
      <w:lvlText w:val="-"/>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6102258"/>
    <w:multiLevelType w:val="multilevel"/>
    <w:tmpl w:val="9C9C8EEE"/>
    <w:lvl w:ilvl="0">
      <w:start w:val="1"/>
      <w:numFmt w:val="decimal"/>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4" w15:restartNumberingAfterBreak="0">
    <w:nsid w:val="19A1740F"/>
    <w:multiLevelType w:val="multilevel"/>
    <w:tmpl w:val="E51E3730"/>
    <w:lvl w:ilvl="0">
      <w:start w:val="1"/>
      <w:numFmt w:val="decimal"/>
      <w:lvlText w:val="APPENDIX %1"/>
      <w:lvlJc w:val="left"/>
      <w:pPr>
        <w:ind w:left="1701" w:hanging="1701"/>
      </w:pPr>
      <w:rPr>
        <w:rFonts w:ascii="Calibri (Body)" w:hAnsi="Calibri (Body)" w:hint="default"/>
        <w:b/>
        <w:bCs w:val="0"/>
        <w:i w:val="0"/>
        <w:iCs w:val="0"/>
        <w:caps/>
        <w:smallCaps w:val="0"/>
        <w:strike w:val="0"/>
        <w:dstrike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907" w:hanging="907"/>
      </w:pPr>
      <w:rPr>
        <w:rFonts w:hint="default"/>
      </w:rPr>
    </w:lvl>
    <w:lvl w:ilvl="2">
      <w:start w:val="1"/>
      <w:numFmt w:val="decimal"/>
      <w:pStyle w:val="AppendixHead3"/>
      <w:lvlText w:val="%1.%2.%3."/>
      <w:lvlJc w:val="left"/>
      <w:pPr>
        <w:ind w:left="1247" w:hanging="1247"/>
      </w:pPr>
      <w:rPr>
        <w:rFonts w:hint="default"/>
      </w:rPr>
    </w:lvl>
    <w:lvl w:ilvl="3">
      <w:start w:val="1"/>
      <w:numFmt w:val="decimal"/>
      <w:pStyle w:val="AppendixHead4"/>
      <w:lvlText w:val="%1.%2.%3.%4."/>
      <w:lvlJc w:val="left"/>
      <w:pPr>
        <w:ind w:left="1588" w:hanging="1588"/>
      </w:pPr>
      <w:rPr>
        <w:rFonts w:hint="default"/>
      </w:rPr>
    </w:lvl>
    <w:lvl w:ilvl="4">
      <w:start w:val="1"/>
      <w:numFmt w:val="decimal"/>
      <w:pStyle w:val="AppendixHead5"/>
      <w:lvlText w:val="%1.%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E7E01D9"/>
    <w:multiLevelType w:val="hybridMultilevel"/>
    <w:tmpl w:val="ECFE5922"/>
    <w:lvl w:ilvl="0" w:tplc="EAC2AAE0">
      <w:start w:val="1"/>
      <w:numFmt w:val="decimal"/>
      <w:pStyle w:val="Referencelist"/>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34245C5"/>
    <w:multiLevelType w:val="multilevel"/>
    <w:tmpl w:val="176E3CEA"/>
    <w:lvl w:ilvl="0">
      <w:start w:val="1"/>
      <w:numFmt w:val="decimal"/>
      <w:pStyle w:val="Figurecaption"/>
      <w:lvlText w:val="Figure %1"/>
      <w:lvlJc w:val="left"/>
      <w:pPr>
        <w:ind w:left="2834"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8"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3A034F17"/>
    <w:multiLevelType w:val="hybridMultilevel"/>
    <w:tmpl w:val="D2A82CFA"/>
    <w:lvl w:ilvl="0" w:tplc="883E1BB2">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C39130C"/>
    <w:multiLevelType w:val="hybridMultilevel"/>
    <w:tmpl w:val="39585B58"/>
    <w:lvl w:ilvl="0" w:tplc="7F7420C2">
      <w:start w:val="25"/>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E6B4F5D"/>
    <w:multiLevelType w:val="multilevel"/>
    <w:tmpl w:val="51547C06"/>
    <w:lvl w:ilvl="0">
      <w:start w:val="1"/>
      <w:numFmt w:val="decimal"/>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0AA72A1"/>
    <w:multiLevelType w:val="hybridMultilevel"/>
    <w:tmpl w:val="22C8DAC0"/>
    <w:lvl w:ilvl="0" w:tplc="06C862DC">
      <w:start w:val="55"/>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53015A9"/>
    <w:multiLevelType w:val="hybridMultilevel"/>
    <w:tmpl w:val="36C0CAD4"/>
    <w:lvl w:ilvl="0" w:tplc="DEA0589E">
      <w:numFmt w:val="bullet"/>
      <w:lvlText w:val="-"/>
      <w:lvlJc w:val="left"/>
      <w:pPr>
        <w:ind w:left="370" w:hanging="360"/>
      </w:pPr>
      <w:rPr>
        <w:rFonts w:hint="default"/>
      </w:rPr>
    </w:lvl>
    <w:lvl w:ilvl="1" w:tplc="04070003" w:tentative="1">
      <w:start w:val="1"/>
      <w:numFmt w:val="bullet"/>
      <w:lvlText w:val="o"/>
      <w:lvlJc w:val="left"/>
      <w:pPr>
        <w:ind w:left="1090" w:hanging="360"/>
      </w:pPr>
      <w:rPr>
        <w:rFonts w:ascii="Courier New" w:hAnsi="Courier New" w:cs="Courier New" w:hint="default"/>
      </w:rPr>
    </w:lvl>
    <w:lvl w:ilvl="2" w:tplc="04070005" w:tentative="1">
      <w:start w:val="1"/>
      <w:numFmt w:val="bullet"/>
      <w:lvlText w:val=""/>
      <w:lvlJc w:val="left"/>
      <w:pPr>
        <w:ind w:left="1810" w:hanging="360"/>
      </w:pPr>
      <w:rPr>
        <w:rFonts w:ascii="Wingdings" w:hAnsi="Wingdings" w:hint="default"/>
      </w:rPr>
    </w:lvl>
    <w:lvl w:ilvl="3" w:tplc="04070001" w:tentative="1">
      <w:start w:val="1"/>
      <w:numFmt w:val="bullet"/>
      <w:lvlText w:val=""/>
      <w:lvlJc w:val="left"/>
      <w:pPr>
        <w:ind w:left="2530" w:hanging="360"/>
      </w:pPr>
      <w:rPr>
        <w:rFonts w:ascii="Symbol" w:hAnsi="Symbol" w:hint="default"/>
      </w:rPr>
    </w:lvl>
    <w:lvl w:ilvl="4" w:tplc="04070003" w:tentative="1">
      <w:start w:val="1"/>
      <w:numFmt w:val="bullet"/>
      <w:lvlText w:val="o"/>
      <w:lvlJc w:val="left"/>
      <w:pPr>
        <w:ind w:left="3250" w:hanging="360"/>
      </w:pPr>
      <w:rPr>
        <w:rFonts w:ascii="Courier New" w:hAnsi="Courier New" w:cs="Courier New" w:hint="default"/>
      </w:rPr>
    </w:lvl>
    <w:lvl w:ilvl="5" w:tplc="04070005" w:tentative="1">
      <w:start w:val="1"/>
      <w:numFmt w:val="bullet"/>
      <w:lvlText w:val=""/>
      <w:lvlJc w:val="left"/>
      <w:pPr>
        <w:ind w:left="3970" w:hanging="360"/>
      </w:pPr>
      <w:rPr>
        <w:rFonts w:ascii="Wingdings" w:hAnsi="Wingdings" w:hint="default"/>
      </w:rPr>
    </w:lvl>
    <w:lvl w:ilvl="6" w:tplc="04070001" w:tentative="1">
      <w:start w:val="1"/>
      <w:numFmt w:val="bullet"/>
      <w:lvlText w:val=""/>
      <w:lvlJc w:val="left"/>
      <w:pPr>
        <w:ind w:left="4690" w:hanging="360"/>
      </w:pPr>
      <w:rPr>
        <w:rFonts w:ascii="Symbol" w:hAnsi="Symbol" w:hint="default"/>
      </w:rPr>
    </w:lvl>
    <w:lvl w:ilvl="7" w:tplc="04070003" w:tentative="1">
      <w:start w:val="1"/>
      <w:numFmt w:val="bullet"/>
      <w:lvlText w:val="o"/>
      <w:lvlJc w:val="left"/>
      <w:pPr>
        <w:ind w:left="5410" w:hanging="360"/>
      </w:pPr>
      <w:rPr>
        <w:rFonts w:ascii="Courier New" w:hAnsi="Courier New" w:cs="Courier New" w:hint="default"/>
      </w:rPr>
    </w:lvl>
    <w:lvl w:ilvl="8" w:tplc="04070005" w:tentative="1">
      <w:start w:val="1"/>
      <w:numFmt w:val="bullet"/>
      <w:lvlText w:val=""/>
      <w:lvlJc w:val="left"/>
      <w:pPr>
        <w:ind w:left="6130" w:hanging="360"/>
      </w:pPr>
      <w:rPr>
        <w:rFonts w:ascii="Wingdings" w:hAnsi="Wingdings" w:hint="default"/>
      </w:rPr>
    </w:lvl>
  </w:abstractNum>
  <w:abstractNum w:abstractNumId="27" w15:restartNumberingAfterBreak="0">
    <w:nsid w:val="48D554E7"/>
    <w:multiLevelType w:val="hybridMultilevel"/>
    <w:tmpl w:val="6F7ED8FE"/>
    <w:lvl w:ilvl="0" w:tplc="5A2A8644">
      <w:start w:val="1"/>
      <w:numFmt w:val="bullet"/>
      <w:pStyle w:val="Bullet1"/>
      <w:lvlText w:val=""/>
      <w:lvlJc w:val="left"/>
      <w:pPr>
        <w:ind w:left="360" w:hanging="360"/>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EF97DEE"/>
    <w:multiLevelType w:val="multilevel"/>
    <w:tmpl w:val="646AB6E0"/>
    <w:lvl w:ilvl="0">
      <w:start w:val="1"/>
      <w:numFmt w:val="decimal"/>
      <w:lvlText w:val="%1."/>
      <w:lvlJc w:val="left"/>
      <w:pPr>
        <w:ind w:left="709" w:hanging="709"/>
      </w:pPr>
      <w:rPr>
        <w:rFonts w:hint="default"/>
        <w:caps/>
        <w:color w:val="00558C"/>
      </w:rPr>
    </w:lvl>
    <w:lvl w:ilvl="1">
      <w:start w:val="1"/>
      <w:numFmt w:val="decimal"/>
      <w:lvlText w:val="%1.%2."/>
      <w:lvlJc w:val="left"/>
      <w:pPr>
        <w:ind w:left="851" w:hanging="851"/>
      </w:pPr>
      <w:rPr>
        <w:rFonts w:asciiTheme="minorHAnsi" w:hAnsiTheme="minorHAnsi" w:hint="default"/>
        <w:b/>
        <w:i w:val="0"/>
        <w:color w:val="00558C"/>
        <w:sz w:val="22"/>
      </w:rPr>
    </w:lvl>
    <w:lvl w:ilvl="2">
      <w:start w:val="1"/>
      <w:numFmt w:val="decimal"/>
      <w:lvlText w:val="%1.%2.%3."/>
      <w:lvlJc w:val="left"/>
      <w:pPr>
        <w:tabs>
          <w:tab w:val="num" w:pos="0"/>
        </w:tabs>
        <w:ind w:left="992" w:hanging="992"/>
      </w:pPr>
      <w:rPr>
        <w:rFonts w:asciiTheme="minorHAnsi" w:hAnsiTheme="minorHAnsi" w:hint="default"/>
        <w:b/>
        <w:i w:val="0"/>
        <w:color w:val="00558C"/>
        <w:sz w:val="20"/>
      </w:rPr>
    </w:lvl>
    <w:lvl w:ilvl="3">
      <w:start w:val="1"/>
      <w:numFmt w:val="decimal"/>
      <w:lvlText w:val="%1.%2.%3.%4."/>
      <w:lvlJc w:val="left"/>
      <w:pPr>
        <w:ind w:left="1134" w:hanging="1134"/>
      </w:pPr>
      <w:rPr>
        <w:rFonts w:asciiTheme="minorHAnsi" w:hAnsiTheme="minorHAnsi" w:hint="default"/>
        <w:b w:val="0"/>
        <w:i w:val="0"/>
        <w:color w:val="00558C"/>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58201872"/>
    <w:multiLevelType w:val="hybridMultilevel"/>
    <w:tmpl w:val="F72AAE44"/>
    <w:lvl w:ilvl="0" w:tplc="ED22E0A0">
      <w:start w:val="10"/>
      <w:numFmt w:val="bullet"/>
      <w:lvlText w:val="-"/>
      <w:lvlJc w:val="left"/>
      <w:pPr>
        <w:ind w:left="473" w:hanging="360"/>
      </w:pPr>
      <w:rPr>
        <w:rFonts w:ascii="Calibri" w:eastAsiaTheme="minorHAnsi" w:hAnsi="Calibri" w:cs="Calibri" w:hint="default"/>
      </w:rPr>
    </w:lvl>
    <w:lvl w:ilvl="1" w:tplc="04070003" w:tentative="1">
      <w:start w:val="1"/>
      <w:numFmt w:val="bullet"/>
      <w:lvlText w:val="o"/>
      <w:lvlJc w:val="left"/>
      <w:pPr>
        <w:ind w:left="1193" w:hanging="360"/>
      </w:pPr>
      <w:rPr>
        <w:rFonts w:ascii="Courier New" w:hAnsi="Courier New" w:cs="Courier New" w:hint="default"/>
      </w:rPr>
    </w:lvl>
    <w:lvl w:ilvl="2" w:tplc="04070005" w:tentative="1">
      <w:start w:val="1"/>
      <w:numFmt w:val="bullet"/>
      <w:lvlText w:val=""/>
      <w:lvlJc w:val="left"/>
      <w:pPr>
        <w:ind w:left="1913" w:hanging="360"/>
      </w:pPr>
      <w:rPr>
        <w:rFonts w:ascii="Wingdings" w:hAnsi="Wingdings" w:hint="default"/>
      </w:rPr>
    </w:lvl>
    <w:lvl w:ilvl="3" w:tplc="04070001" w:tentative="1">
      <w:start w:val="1"/>
      <w:numFmt w:val="bullet"/>
      <w:lvlText w:val=""/>
      <w:lvlJc w:val="left"/>
      <w:pPr>
        <w:ind w:left="2633" w:hanging="360"/>
      </w:pPr>
      <w:rPr>
        <w:rFonts w:ascii="Symbol" w:hAnsi="Symbol" w:hint="default"/>
      </w:rPr>
    </w:lvl>
    <w:lvl w:ilvl="4" w:tplc="04070003" w:tentative="1">
      <w:start w:val="1"/>
      <w:numFmt w:val="bullet"/>
      <w:lvlText w:val="o"/>
      <w:lvlJc w:val="left"/>
      <w:pPr>
        <w:ind w:left="3353" w:hanging="360"/>
      </w:pPr>
      <w:rPr>
        <w:rFonts w:ascii="Courier New" w:hAnsi="Courier New" w:cs="Courier New" w:hint="default"/>
      </w:rPr>
    </w:lvl>
    <w:lvl w:ilvl="5" w:tplc="04070005" w:tentative="1">
      <w:start w:val="1"/>
      <w:numFmt w:val="bullet"/>
      <w:lvlText w:val=""/>
      <w:lvlJc w:val="left"/>
      <w:pPr>
        <w:ind w:left="4073" w:hanging="360"/>
      </w:pPr>
      <w:rPr>
        <w:rFonts w:ascii="Wingdings" w:hAnsi="Wingdings" w:hint="default"/>
      </w:rPr>
    </w:lvl>
    <w:lvl w:ilvl="6" w:tplc="04070001" w:tentative="1">
      <w:start w:val="1"/>
      <w:numFmt w:val="bullet"/>
      <w:lvlText w:val=""/>
      <w:lvlJc w:val="left"/>
      <w:pPr>
        <w:ind w:left="4793" w:hanging="360"/>
      </w:pPr>
      <w:rPr>
        <w:rFonts w:ascii="Symbol" w:hAnsi="Symbol" w:hint="default"/>
      </w:rPr>
    </w:lvl>
    <w:lvl w:ilvl="7" w:tplc="04070003" w:tentative="1">
      <w:start w:val="1"/>
      <w:numFmt w:val="bullet"/>
      <w:lvlText w:val="o"/>
      <w:lvlJc w:val="left"/>
      <w:pPr>
        <w:ind w:left="5513" w:hanging="360"/>
      </w:pPr>
      <w:rPr>
        <w:rFonts w:ascii="Courier New" w:hAnsi="Courier New" w:cs="Courier New" w:hint="default"/>
      </w:rPr>
    </w:lvl>
    <w:lvl w:ilvl="8" w:tplc="04070005" w:tentative="1">
      <w:start w:val="1"/>
      <w:numFmt w:val="bullet"/>
      <w:lvlText w:val=""/>
      <w:lvlJc w:val="left"/>
      <w:pPr>
        <w:ind w:left="6233" w:hanging="360"/>
      </w:pPr>
      <w:rPr>
        <w:rFonts w:ascii="Wingdings" w:hAnsi="Wingdings" w:hint="default"/>
      </w:rPr>
    </w:lvl>
  </w:abstractNum>
  <w:abstractNum w:abstractNumId="30" w15:restartNumberingAfterBreak="0">
    <w:nsid w:val="5EB057A3"/>
    <w:multiLevelType w:val="multilevel"/>
    <w:tmpl w:val="9C7A8AF2"/>
    <w:lvl w:ilvl="0">
      <w:start w:val="1"/>
      <w:numFmt w:val="decimal"/>
      <w:pStyle w:val="Equationnumber"/>
      <w:lvlText w:val="(%1)"/>
      <w:lvlJc w:val="left"/>
      <w:pPr>
        <w:ind w:left="360" w:hanging="360"/>
      </w:pPr>
      <w:rPr>
        <w:rFonts w:hint="default"/>
        <w:b w:val="0"/>
        <w:i w:val="0"/>
        <w:sz w:val="22"/>
        <w:u w:val="none"/>
        <w:lang w:val="en-G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67AB4D84"/>
    <w:multiLevelType w:val="multilevel"/>
    <w:tmpl w:val="255471DE"/>
    <w:lvl w:ilvl="0">
      <w:start w:val="1"/>
      <w:numFmt w:val="decimal"/>
      <w:pStyle w:val="Heading1"/>
      <w:lvlText w:val="%1."/>
      <w:lvlJc w:val="left"/>
      <w:pPr>
        <w:tabs>
          <w:tab w:val="num"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00558C"/>
        <w:sz w:val="22"/>
        <w:lang w:val="en-US"/>
      </w:rPr>
    </w:lvl>
    <w:lvl w:ilvl="3">
      <w:start w:val="1"/>
      <w:numFmt w:val="decimal"/>
      <w:pStyle w:val="Heading4"/>
      <w:lvlText w:val="%1.%2.%3.%4."/>
      <w:lvlJc w:val="left"/>
      <w:pPr>
        <w:tabs>
          <w:tab w:val="num" w:pos="0"/>
        </w:tabs>
        <w:ind w:left="1134" w:hanging="113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33" w15:restartNumberingAfterBreak="0">
    <w:nsid w:val="71C84337"/>
    <w:multiLevelType w:val="hybridMultilevel"/>
    <w:tmpl w:val="C802A434"/>
    <w:lvl w:ilvl="0" w:tplc="ED22E0A0">
      <w:start w:val="10"/>
      <w:numFmt w:val="bullet"/>
      <w:lvlText w:val="-"/>
      <w:lvlJc w:val="left"/>
      <w:pPr>
        <w:ind w:left="586" w:hanging="360"/>
      </w:pPr>
      <w:rPr>
        <w:rFonts w:ascii="Calibri" w:eastAsiaTheme="minorHAnsi" w:hAnsi="Calibri" w:cs="Calibri"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34" w15:restartNumberingAfterBreak="0">
    <w:nsid w:val="746934BD"/>
    <w:multiLevelType w:val="hybridMultilevel"/>
    <w:tmpl w:val="D6F89F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754083046">
    <w:abstractNumId w:val="27"/>
  </w:num>
  <w:num w:numId="2" w16cid:durableId="1907300790">
    <w:abstractNumId w:val="37"/>
  </w:num>
  <w:num w:numId="3" w16cid:durableId="937786138">
    <w:abstractNumId w:val="11"/>
  </w:num>
  <w:num w:numId="4" w16cid:durableId="1285118384">
    <w:abstractNumId w:val="18"/>
  </w:num>
  <w:num w:numId="5" w16cid:durableId="622813408">
    <w:abstractNumId w:val="13"/>
  </w:num>
  <w:num w:numId="6" w16cid:durableId="1457409507">
    <w:abstractNumId w:val="17"/>
  </w:num>
  <w:num w:numId="7" w16cid:durableId="1369646525">
    <w:abstractNumId w:val="24"/>
  </w:num>
  <w:num w:numId="8" w16cid:durableId="1583756356">
    <w:abstractNumId w:val="10"/>
  </w:num>
  <w:num w:numId="9" w16cid:durableId="1552619665">
    <w:abstractNumId w:val="16"/>
  </w:num>
  <w:num w:numId="10" w16cid:durableId="1451778348">
    <w:abstractNumId w:val="7"/>
  </w:num>
  <w:num w:numId="11" w16cid:durableId="986476027">
    <w:abstractNumId w:val="31"/>
  </w:num>
  <w:num w:numId="12" w16cid:durableId="216598315">
    <w:abstractNumId w:val="35"/>
  </w:num>
  <w:num w:numId="13" w16cid:durableId="1975210186">
    <w:abstractNumId w:val="14"/>
  </w:num>
  <w:num w:numId="14" w16cid:durableId="1186752032">
    <w:abstractNumId w:val="36"/>
  </w:num>
  <w:num w:numId="15" w16cid:durableId="776485035">
    <w:abstractNumId w:val="15"/>
  </w:num>
  <w:num w:numId="16" w16cid:durableId="617567846">
    <w:abstractNumId w:val="30"/>
  </w:num>
  <w:num w:numId="17" w16cid:durableId="1164979055">
    <w:abstractNumId w:val="21"/>
  </w:num>
  <w:num w:numId="18" w16cid:durableId="2107995408">
    <w:abstractNumId w:val="8"/>
  </w:num>
  <w:num w:numId="19" w16cid:durableId="2036349004">
    <w:abstractNumId w:val="2"/>
  </w:num>
  <w:num w:numId="20" w16cid:durableId="1446921787">
    <w:abstractNumId w:val="6"/>
  </w:num>
  <w:num w:numId="21" w16cid:durableId="1157265814">
    <w:abstractNumId w:val="5"/>
  </w:num>
  <w:num w:numId="22" w16cid:durableId="387650090">
    <w:abstractNumId w:val="4"/>
  </w:num>
  <w:num w:numId="23" w16cid:durableId="1805661251">
    <w:abstractNumId w:val="3"/>
  </w:num>
  <w:num w:numId="24" w16cid:durableId="2038003886">
    <w:abstractNumId w:val="1"/>
  </w:num>
  <w:num w:numId="25" w16cid:durableId="26300194">
    <w:abstractNumId w:val="0"/>
  </w:num>
  <w:num w:numId="26" w16cid:durableId="1829902370">
    <w:abstractNumId w:val="31"/>
  </w:num>
  <w:num w:numId="27" w16cid:durableId="496187943">
    <w:abstractNumId w:val="28"/>
  </w:num>
  <w:num w:numId="28" w16cid:durableId="1431123775">
    <w:abstractNumId w:val="27"/>
  </w:num>
  <w:num w:numId="29" w16cid:durableId="739836852">
    <w:abstractNumId w:val="37"/>
  </w:num>
  <w:num w:numId="30" w16cid:durableId="1340962235">
    <w:abstractNumId w:val="35"/>
  </w:num>
  <w:num w:numId="31" w16cid:durableId="403525958">
    <w:abstractNumId w:val="36"/>
  </w:num>
  <w:num w:numId="32" w16cid:durableId="228884383">
    <w:abstractNumId w:val="32"/>
  </w:num>
  <w:num w:numId="33" w16cid:durableId="989291411">
    <w:abstractNumId w:val="32"/>
  </w:num>
  <w:num w:numId="34" w16cid:durableId="927156346">
    <w:abstractNumId w:val="31"/>
  </w:num>
  <w:num w:numId="35" w16cid:durableId="1173033846">
    <w:abstractNumId w:val="31"/>
  </w:num>
  <w:num w:numId="36" w16cid:durableId="1842692704">
    <w:abstractNumId w:val="31"/>
  </w:num>
  <w:num w:numId="37" w16cid:durableId="1859536191">
    <w:abstractNumId w:val="31"/>
  </w:num>
  <w:num w:numId="38" w16cid:durableId="2044134625">
    <w:abstractNumId w:val="31"/>
  </w:num>
  <w:num w:numId="39" w16cid:durableId="600452898">
    <w:abstractNumId w:val="20"/>
  </w:num>
  <w:num w:numId="40" w16cid:durableId="8757876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481119776">
    <w:abstractNumId w:val="19"/>
  </w:num>
  <w:num w:numId="42" w16cid:durableId="22363865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38899285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640332997">
    <w:abstractNumId w:val="29"/>
  </w:num>
  <w:num w:numId="45" w16cid:durableId="763258767">
    <w:abstractNumId w:val="12"/>
  </w:num>
  <w:num w:numId="46" w16cid:durableId="1291401699">
    <w:abstractNumId w:val="26"/>
  </w:num>
  <w:num w:numId="47" w16cid:durableId="11312879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478766545">
    <w:abstractNumId w:val="22"/>
  </w:num>
  <w:num w:numId="49" w16cid:durableId="129441463">
    <w:abstractNumId w:val="33"/>
  </w:num>
  <w:num w:numId="50" w16cid:durableId="1312323086">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27516376">
    <w:abstractNumId w:val="13"/>
  </w:num>
  <w:num w:numId="52" w16cid:durableId="837038948">
    <w:abstractNumId w:val="13"/>
  </w:num>
  <w:num w:numId="53" w16cid:durableId="1362130895">
    <w:abstractNumId w:val="13"/>
  </w:num>
  <w:num w:numId="54" w16cid:durableId="171843977">
    <w:abstractNumId w:val="13"/>
  </w:num>
  <w:num w:numId="55" w16cid:durableId="1310866638">
    <w:abstractNumId w:val="13"/>
  </w:num>
  <w:num w:numId="56" w16cid:durableId="3906406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313992782">
    <w:abstractNumId w:val="32"/>
  </w:num>
  <w:num w:numId="58" w16cid:durableId="5214736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21797374">
    <w:abstractNumId w:val="34"/>
  </w:num>
  <w:num w:numId="60" w16cid:durableId="609631434">
    <w:abstractNumId w:val="23"/>
  </w:num>
  <w:num w:numId="61" w16cid:durableId="12451440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891577846">
    <w:abstractNumId w:val="1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063335323">
    <w:abstractNumId w:val="27"/>
  </w:num>
  <w:num w:numId="64" w16cid:durableId="818151969">
    <w:abstractNumId w:val="27"/>
  </w:num>
  <w:num w:numId="65" w16cid:durableId="21977367">
    <w:abstractNumId w:val="27"/>
  </w:num>
  <w:num w:numId="66" w16cid:durableId="1772433995">
    <w:abstractNumId w:val="27"/>
  </w:num>
  <w:num w:numId="67" w16cid:durableId="192546016">
    <w:abstractNumId w:val="27"/>
  </w:num>
  <w:num w:numId="68" w16cid:durableId="1924489304">
    <w:abstractNumId w:val="27"/>
  </w:num>
  <w:num w:numId="69" w16cid:durableId="189028825">
    <w:abstractNumId w:val="27"/>
  </w:num>
  <w:num w:numId="70" w16cid:durableId="440495528">
    <w:abstractNumId w:val="27"/>
  </w:num>
  <w:num w:numId="71" w16cid:durableId="1448816805">
    <w:abstractNumId w:val="27"/>
  </w:num>
  <w:num w:numId="72" w16cid:durableId="44721622">
    <w:abstractNumId w:val="9"/>
  </w:num>
  <w:num w:numId="73" w16cid:durableId="4475047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64713341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56448774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32212448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641113274">
    <w:abstractNumId w:val="25"/>
  </w:num>
  <w:num w:numId="78" w16cid:durableId="689989708">
    <w:abstractNumId w:val="27"/>
  </w:num>
  <w:num w:numId="79" w16cid:durableId="477840100">
    <w:abstractNumId w:val="11"/>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AU" w:vendorID="64" w:dllVersion="6" w:nlCheck="1" w:checkStyle="0"/>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6" w:nlCheck="1" w:checkStyle="0"/>
  <w:activeWritingStyle w:appName="MSWord" w:lang="en-IE" w:vendorID="64" w:dllVersion="6" w:nlCheck="1" w:checkStyle="1"/>
  <w:activeWritingStyle w:appName="MSWord" w:lang="de-DE" w:vendorID="64" w:dllVersion="0" w:nlCheck="1" w:checkStyle="0"/>
  <w:activeWritingStyle w:appName="MSWord" w:lang="en-IE" w:vendorID="64" w:dllVersion="0" w:nlCheck="1" w:checkStyle="0"/>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IxMzIzs7QwNzC0MDBR0lEKTi0uzszPAykwqgUAL4/blSwAAAA="/>
  </w:docVars>
  <w:rsids>
    <w:rsidRoot w:val="00F167BB"/>
    <w:rsid w:val="00000DDA"/>
    <w:rsid w:val="0000150F"/>
    <w:rsid w:val="00001616"/>
    <w:rsid w:val="00004060"/>
    <w:rsid w:val="00007E35"/>
    <w:rsid w:val="00007ECB"/>
    <w:rsid w:val="00010A95"/>
    <w:rsid w:val="00010AF8"/>
    <w:rsid w:val="000112F3"/>
    <w:rsid w:val="000123B3"/>
    <w:rsid w:val="00012AAF"/>
    <w:rsid w:val="0001543D"/>
    <w:rsid w:val="0001616D"/>
    <w:rsid w:val="00016839"/>
    <w:rsid w:val="000174F9"/>
    <w:rsid w:val="00022B2E"/>
    <w:rsid w:val="00023CD2"/>
    <w:rsid w:val="000244BB"/>
    <w:rsid w:val="0002453C"/>
    <w:rsid w:val="000249C2"/>
    <w:rsid w:val="000258F6"/>
    <w:rsid w:val="00026F24"/>
    <w:rsid w:val="00027B36"/>
    <w:rsid w:val="000304E7"/>
    <w:rsid w:val="00031DC1"/>
    <w:rsid w:val="00032BD6"/>
    <w:rsid w:val="0003449E"/>
    <w:rsid w:val="000358CA"/>
    <w:rsid w:val="00035E1F"/>
    <w:rsid w:val="000379A7"/>
    <w:rsid w:val="00040EB8"/>
    <w:rsid w:val="000418CA"/>
    <w:rsid w:val="00041D34"/>
    <w:rsid w:val="00042355"/>
    <w:rsid w:val="0004255E"/>
    <w:rsid w:val="000444BB"/>
    <w:rsid w:val="00044E21"/>
    <w:rsid w:val="00047B0E"/>
    <w:rsid w:val="00050AB1"/>
    <w:rsid w:val="00050F02"/>
    <w:rsid w:val="00050FE6"/>
    <w:rsid w:val="0005129B"/>
    <w:rsid w:val="00051724"/>
    <w:rsid w:val="00051AFC"/>
    <w:rsid w:val="00051B92"/>
    <w:rsid w:val="000522A2"/>
    <w:rsid w:val="00052B43"/>
    <w:rsid w:val="00053C56"/>
    <w:rsid w:val="000543AB"/>
    <w:rsid w:val="0005449E"/>
    <w:rsid w:val="0005497D"/>
    <w:rsid w:val="00054C7D"/>
    <w:rsid w:val="00055938"/>
    <w:rsid w:val="00056EC3"/>
    <w:rsid w:val="00057B6D"/>
    <w:rsid w:val="00057B72"/>
    <w:rsid w:val="0006061F"/>
    <w:rsid w:val="000607E4"/>
    <w:rsid w:val="00061A7B"/>
    <w:rsid w:val="00062017"/>
    <w:rsid w:val="000620A3"/>
    <w:rsid w:val="0006227D"/>
    <w:rsid w:val="0006249A"/>
    <w:rsid w:val="00062874"/>
    <w:rsid w:val="00063AC6"/>
    <w:rsid w:val="000734B8"/>
    <w:rsid w:val="0007409C"/>
    <w:rsid w:val="000745D3"/>
    <w:rsid w:val="00076F78"/>
    <w:rsid w:val="000820C0"/>
    <w:rsid w:val="000829DD"/>
    <w:rsid w:val="00082C85"/>
    <w:rsid w:val="00084EF3"/>
    <w:rsid w:val="0008654C"/>
    <w:rsid w:val="00087608"/>
    <w:rsid w:val="000904ED"/>
    <w:rsid w:val="00091545"/>
    <w:rsid w:val="0009165E"/>
    <w:rsid w:val="000927B2"/>
    <w:rsid w:val="000939CE"/>
    <w:rsid w:val="0009624C"/>
    <w:rsid w:val="000974E8"/>
    <w:rsid w:val="000A03DD"/>
    <w:rsid w:val="000A0597"/>
    <w:rsid w:val="000A27A8"/>
    <w:rsid w:val="000A59C0"/>
    <w:rsid w:val="000A60E2"/>
    <w:rsid w:val="000A72B9"/>
    <w:rsid w:val="000A78A9"/>
    <w:rsid w:val="000A78ED"/>
    <w:rsid w:val="000B2356"/>
    <w:rsid w:val="000B2A1A"/>
    <w:rsid w:val="000B2C00"/>
    <w:rsid w:val="000B3763"/>
    <w:rsid w:val="000B37C6"/>
    <w:rsid w:val="000B577B"/>
    <w:rsid w:val="000B65FA"/>
    <w:rsid w:val="000B70C5"/>
    <w:rsid w:val="000B7807"/>
    <w:rsid w:val="000C2133"/>
    <w:rsid w:val="000C2857"/>
    <w:rsid w:val="000C38B8"/>
    <w:rsid w:val="000C505C"/>
    <w:rsid w:val="000C5298"/>
    <w:rsid w:val="000C711B"/>
    <w:rsid w:val="000C770D"/>
    <w:rsid w:val="000D13A4"/>
    <w:rsid w:val="000D14CE"/>
    <w:rsid w:val="000D1D15"/>
    <w:rsid w:val="000D2431"/>
    <w:rsid w:val="000D26EA"/>
    <w:rsid w:val="000D2966"/>
    <w:rsid w:val="000D3659"/>
    <w:rsid w:val="000D4544"/>
    <w:rsid w:val="000D590F"/>
    <w:rsid w:val="000D67D9"/>
    <w:rsid w:val="000D6DE5"/>
    <w:rsid w:val="000D76B7"/>
    <w:rsid w:val="000D7BBE"/>
    <w:rsid w:val="000E0EC6"/>
    <w:rsid w:val="000E34D3"/>
    <w:rsid w:val="000E3553"/>
    <w:rsid w:val="000E3954"/>
    <w:rsid w:val="000E3E52"/>
    <w:rsid w:val="000E58A5"/>
    <w:rsid w:val="000E6540"/>
    <w:rsid w:val="000F0F9F"/>
    <w:rsid w:val="000F22C4"/>
    <w:rsid w:val="000F391C"/>
    <w:rsid w:val="000F3F43"/>
    <w:rsid w:val="000F4313"/>
    <w:rsid w:val="000F58ED"/>
    <w:rsid w:val="000F5EB4"/>
    <w:rsid w:val="000F70CC"/>
    <w:rsid w:val="00100631"/>
    <w:rsid w:val="00100F9D"/>
    <w:rsid w:val="001033AB"/>
    <w:rsid w:val="00103D43"/>
    <w:rsid w:val="00104C05"/>
    <w:rsid w:val="0010529E"/>
    <w:rsid w:val="00105876"/>
    <w:rsid w:val="00105E88"/>
    <w:rsid w:val="00106BC4"/>
    <w:rsid w:val="00107E41"/>
    <w:rsid w:val="001108D6"/>
    <w:rsid w:val="0011100F"/>
    <w:rsid w:val="0011362D"/>
    <w:rsid w:val="00113D5B"/>
    <w:rsid w:val="00113F8F"/>
    <w:rsid w:val="001140B0"/>
    <w:rsid w:val="001141C5"/>
    <w:rsid w:val="00115FEF"/>
    <w:rsid w:val="00116910"/>
    <w:rsid w:val="001172A7"/>
    <w:rsid w:val="00117ECE"/>
    <w:rsid w:val="00120F59"/>
    <w:rsid w:val="00121616"/>
    <w:rsid w:val="001236B5"/>
    <w:rsid w:val="00124804"/>
    <w:rsid w:val="001304F1"/>
    <w:rsid w:val="00132851"/>
    <w:rsid w:val="00134163"/>
    <w:rsid w:val="001349DB"/>
    <w:rsid w:val="00134B86"/>
    <w:rsid w:val="00135A8C"/>
    <w:rsid w:val="00135AEB"/>
    <w:rsid w:val="00136046"/>
    <w:rsid w:val="00136484"/>
    <w:rsid w:val="001368A4"/>
    <w:rsid w:val="00136E58"/>
    <w:rsid w:val="001372FA"/>
    <w:rsid w:val="00137BBF"/>
    <w:rsid w:val="00137EFF"/>
    <w:rsid w:val="001405E6"/>
    <w:rsid w:val="0014060A"/>
    <w:rsid w:val="00145B91"/>
    <w:rsid w:val="00146B82"/>
    <w:rsid w:val="00146EC9"/>
    <w:rsid w:val="00147505"/>
    <w:rsid w:val="00147755"/>
    <w:rsid w:val="00150096"/>
    <w:rsid w:val="00151883"/>
    <w:rsid w:val="0015283F"/>
    <w:rsid w:val="001535C6"/>
    <w:rsid w:val="0015378B"/>
    <w:rsid w:val="00154328"/>
    <w:rsid w:val="001547F9"/>
    <w:rsid w:val="00157888"/>
    <w:rsid w:val="001607D8"/>
    <w:rsid w:val="00161325"/>
    <w:rsid w:val="00161401"/>
    <w:rsid w:val="00161406"/>
    <w:rsid w:val="00162612"/>
    <w:rsid w:val="00163079"/>
    <w:rsid w:val="00163505"/>
    <w:rsid w:val="001635F3"/>
    <w:rsid w:val="00164513"/>
    <w:rsid w:val="00165C0C"/>
    <w:rsid w:val="001675DA"/>
    <w:rsid w:val="001679EA"/>
    <w:rsid w:val="001729CB"/>
    <w:rsid w:val="0017339D"/>
    <w:rsid w:val="001738BF"/>
    <w:rsid w:val="00176830"/>
    <w:rsid w:val="00176BB8"/>
    <w:rsid w:val="00182964"/>
    <w:rsid w:val="00182B9C"/>
    <w:rsid w:val="00183115"/>
    <w:rsid w:val="001833E4"/>
    <w:rsid w:val="00183C58"/>
    <w:rsid w:val="00184427"/>
    <w:rsid w:val="00184493"/>
    <w:rsid w:val="001861D1"/>
    <w:rsid w:val="00186FED"/>
    <w:rsid w:val="001875B1"/>
    <w:rsid w:val="00191120"/>
    <w:rsid w:val="00191128"/>
    <w:rsid w:val="001915C6"/>
    <w:rsid w:val="0019173E"/>
    <w:rsid w:val="00191BAB"/>
    <w:rsid w:val="0019455F"/>
    <w:rsid w:val="00194FA3"/>
    <w:rsid w:val="001966E3"/>
    <w:rsid w:val="00196D26"/>
    <w:rsid w:val="001973D1"/>
    <w:rsid w:val="001977E2"/>
    <w:rsid w:val="001A2DCA"/>
    <w:rsid w:val="001A334D"/>
    <w:rsid w:val="001A357A"/>
    <w:rsid w:val="001A3AB1"/>
    <w:rsid w:val="001A3FF1"/>
    <w:rsid w:val="001A5F1A"/>
    <w:rsid w:val="001A6E0B"/>
    <w:rsid w:val="001A73B9"/>
    <w:rsid w:val="001B0B8B"/>
    <w:rsid w:val="001B2A35"/>
    <w:rsid w:val="001B339A"/>
    <w:rsid w:val="001B5475"/>
    <w:rsid w:val="001B60A6"/>
    <w:rsid w:val="001B66D8"/>
    <w:rsid w:val="001B729F"/>
    <w:rsid w:val="001B7627"/>
    <w:rsid w:val="001C111E"/>
    <w:rsid w:val="001C1DF2"/>
    <w:rsid w:val="001C2971"/>
    <w:rsid w:val="001C4661"/>
    <w:rsid w:val="001C598A"/>
    <w:rsid w:val="001C650B"/>
    <w:rsid w:val="001C70A1"/>
    <w:rsid w:val="001C72B5"/>
    <w:rsid w:val="001C77FB"/>
    <w:rsid w:val="001D11AC"/>
    <w:rsid w:val="001D1845"/>
    <w:rsid w:val="001D2E7A"/>
    <w:rsid w:val="001D3110"/>
    <w:rsid w:val="001D35AA"/>
    <w:rsid w:val="001D36AB"/>
    <w:rsid w:val="001D3992"/>
    <w:rsid w:val="001D4626"/>
    <w:rsid w:val="001D4943"/>
    <w:rsid w:val="001D4A3E"/>
    <w:rsid w:val="001D50AA"/>
    <w:rsid w:val="001D69F8"/>
    <w:rsid w:val="001D71D5"/>
    <w:rsid w:val="001D722D"/>
    <w:rsid w:val="001D7660"/>
    <w:rsid w:val="001D77C2"/>
    <w:rsid w:val="001E19D7"/>
    <w:rsid w:val="001E1A36"/>
    <w:rsid w:val="001E301D"/>
    <w:rsid w:val="001E30C8"/>
    <w:rsid w:val="001E32E5"/>
    <w:rsid w:val="001E3AEE"/>
    <w:rsid w:val="001E416D"/>
    <w:rsid w:val="001F1408"/>
    <w:rsid w:val="001F17BC"/>
    <w:rsid w:val="001F1E61"/>
    <w:rsid w:val="001F23D6"/>
    <w:rsid w:val="001F27F4"/>
    <w:rsid w:val="001F3DF4"/>
    <w:rsid w:val="001F47BD"/>
    <w:rsid w:val="001F48FC"/>
    <w:rsid w:val="001F4EF8"/>
    <w:rsid w:val="001F574E"/>
    <w:rsid w:val="001F5AB1"/>
    <w:rsid w:val="001F62CA"/>
    <w:rsid w:val="001F7B0E"/>
    <w:rsid w:val="00200579"/>
    <w:rsid w:val="00201337"/>
    <w:rsid w:val="00201E9E"/>
    <w:rsid w:val="002022EA"/>
    <w:rsid w:val="002044E9"/>
    <w:rsid w:val="00205234"/>
    <w:rsid w:val="00205632"/>
    <w:rsid w:val="00205B17"/>
    <w:rsid w:val="00205BB3"/>
    <w:rsid w:val="00205D52"/>
    <w:rsid w:val="00205D9B"/>
    <w:rsid w:val="00207AAB"/>
    <w:rsid w:val="00210129"/>
    <w:rsid w:val="00210392"/>
    <w:rsid w:val="00210542"/>
    <w:rsid w:val="002107FB"/>
    <w:rsid w:val="002114C1"/>
    <w:rsid w:val="002115A6"/>
    <w:rsid w:val="00212674"/>
    <w:rsid w:val="00213436"/>
    <w:rsid w:val="00214033"/>
    <w:rsid w:val="002140CA"/>
    <w:rsid w:val="002151D9"/>
    <w:rsid w:val="00215667"/>
    <w:rsid w:val="00215EE0"/>
    <w:rsid w:val="00215F20"/>
    <w:rsid w:val="002167B8"/>
    <w:rsid w:val="002175C1"/>
    <w:rsid w:val="002176C4"/>
    <w:rsid w:val="002204DA"/>
    <w:rsid w:val="00220FCE"/>
    <w:rsid w:val="002213B0"/>
    <w:rsid w:val="0022371A"/>
    <w:rsid w:val="002241E0"/>
    <w:rsid w:val="00224A50"/>
    <w:rsid w:val="00224DAB"/>
    <w:rsid w:val="0022582A"/>
    <w:rsid w:val="00226CAC"/>
    <w:rsid w:val="00227C7A"/>
    <w:rsid w:val="002311D2"/>
    <w:rsid w:val="00231A84"/>
    <w:rsid w:val="00234474"/>
    <w:rsid w:val="002354EC"/>
    <w:rsid w:val="00235780"/>
    <w:rsid w:val="00235CE9"/>
    <w:rsid w:val="00237529"/>
    <w:rsid w:val="00237785"/>
    <w:rsid w:val="00237935"/>
    <w:rsid w:val="00237958"/>
    <w:rsid w:val="00237AB4"/>
    <w:rsid w:val="002406D3"/>
    <w:rsid w:val="00240FBD"/>
    <w:rsid w:val="00242B30"/>
    <w:rsid w:val="00246546"/>
    <w:rsid w:val="00246CE5"/>
    <w:rsid w:val="00246F36"/>
    <w:rsid w:val="002505E9"/>
    <w:rsid w:val="00250CA0"/>
    <w:rsid w:val="002514A1"/>
    <w:rsid w:val="00251FB9"/>
    <w:rsid w:val="002520AD"/>
    <w:rsid w:val="00255FD9"/>
    <w:rsid w:val="0025660A"/>
    <w:rsid w:val="002569D3"/>
    <w:rsid w:val="00257BF9"/>
    <w:rsid w:val="00257DF8"/>
    <w:rsid w:val="00257E32"/>
    <w:rsid w:val="00257E4A"/>
    <w:rsid w:val="0026038D"/>
    <w:rsid w:val="002603A7"/>
    <w:rsid w:val="00261745"/>
    <w:rsid w:val="00262788"/>
    <w:rsid w:val="00262DA6"/>
    <w:rsid w:val="00263329"/>
    <w:rsid w:val="00263D78"/>
    <w:rsid w:val="00264848"/>
    <w:rsid w:val="00264BBC"/>
    <w:rsid w:val="0026641B"/>
    <w:rsid w:val="002669F5"/>
    <w:rsid w:val="00267162"/>
    <w:rsid w:val="0027175D"/>
    <w:rsid w:val="002735DD"/>
    <w:rsid w:val="002748EC"/>
    <w:rsid w:val="00274B97"/>
    <w:rsid w:val="002759EC"/>
    <w:rsid w:val="00276522"/>
    <w:rsid w:val="002765A0"/>
    <w:rsid w:val="00276716"/>
    <w:rsid w:val="00281FEF"/>
    <w:rsid w:val="002843E1"/>
    <w:rsid w:val="00284F73"/>
    <w:rsid w:val="0028519A"/>
    <w:rsid w:val="002857C3"/>
    <w:rsid w:val="00286250"/>
    <w:rsid w:val="00287ED6"/>
    <w:rsid w:val="00290909"/>
    <w:rsid w:val="0029168D"/>
    <w:rsid w:val="00291CC8"/>
    <w:rsid w:val="00293357"/>
    <w:rsid w:val="00296AE1"/>
    <w:rsid w:val="002978D8"/>
    <w:rsid w:val="0029793F"/>
    <w:rsid w:val="002A1C42"/>
    <w:rsid w:val="002A2DE6"/>
    <w:rsid w:val="002A617C"/>
    <w:rsid w:val="002A62A3"/>
    <w:rsid w:val="002A6936"/>
    <w:rsid w:val="002A71CF"/>
    <w:rsid w:val="002B3609"/>
    <w:rsid w:val="002B3E9D"/>
    <w:rsid w:val="002B3FA2"/>
    <w:rsid w:val="002B574E"/>
    <w:rsid w:val="002B679F"/>
    <w:rsid w:val="002B7ABD"/>
    <w:rsid w:val="002C18AB"/>
    <w:rsid w:val="002C1C8C"/>
    <w:rsid w:val="002C1E38"/>
    <w:rsid w:val="002C3106"/>
    <w:rsid w:val="002C3AD7"/>
    <w:rsid w:val="002C4664"/>
    <w:rsid w:val="002C72C9"/>
    <w:rsid w:val="002C77F4"/>
    <w:rsid w:val="002D06E7"/>
    <w:rsid w:val="002D0869"/>
    <w:rsid w:val="002D17FA"/>
    <w:rsid w:val="002D317B"/>
    <w:rsid w:val="002D31CE"/>
    <w:rsid w:val="002D3897"/>
    <w:rsid w:val="002D3971"/>
    <w:rsid w:val="002D603E"/>
    <w:rsid w:val="002D78FE"/>
    <w:rsid w:val="002E1242"/>
    <w:rsid w:val="002E247B"/>
    <w:rsid w:val="002E4993"/>
    <w:rsid w:val="002E560E"/>
    <w:rsid w:val="002E5BAC"/>
    <w:rsid w:val="002E6010"/>
    <w:rsid w:val="002E62EF"/>
    <w:rsid w:val="002E7635"/>
    <w:rsid w:val="002F2576"/>
    <w:rsid w:val="002F265A"/>
    <w:rsid w:val="002F2E33"/>
    <w:rsid w:val="002F305A"/>
    <w:rsid w:val="002F3B40"/>
    <w:rsid w:val="002F4B39"/>
    <w:rsid w:val="002F5006"/>
    <w:rsid w:val="002F5B59"/>
    <w:rsid w:val="002F73BC"/>
    <w:rsid w:val="002F7A34"/>
    <w:rsid w:val="002F7FEB"/>
    <w:rsid w:val="003011D6"/>
    <w:rsid w:val="003023EB"/>
    <w:rsid w:val="003032C4"/>
    <w:rsid w:val="003035B4"/>
    <w:rsid w:val="0030381A"/>
    <w:rsid w:val="0030413F"/>
    <w:rsid w:val="00304366"/>
    <w:rsid w:val="00305EFE"/>
    <w:rsid w:val="00306CBA"/>
    <w:rsid w:val="00311EBE"/>
    <w:rsid w:val="0031204E"/>
    <w:rsid w:val="00313A39"/>
    <w:rsid w:val="00313B4B"/>
    <w:rsid w:val="00313B56"/>
    <w:rsid w:val="00313D85"/>
    <w:rsid w:val="003146AF"/>
    <w:rsid w:val="00315CE3"/>
    <w:rsid w:val="0031629B"/>
    <w:rsid w:val="00317F49"/>
    <w:rsid w:val="00320119"/>
    <w:rsid w:val="003228AF"/>
    <w:rsid w:val="003251FE"/>
    <w:rsid w:val="00325AA7"/>
    <w:rsid w:val="00325D9A"/>
    <w:rsid w:val="00326FAC"/>
    <w:rsid w:val="003274DB"/>
    <w:rsid w:val="003276DE"/>
    <w:rsid w:val="003278B0"/>
    <w:rsid w:val="00327FBF"/>
    <w:rsid w:val="00331A8B"/>
    <w:rsid w:val="00332A7B"/>
    <w:rsid w:val="003343E0"/>
    <w:rsid w:val="00334522"/>
    <w:rsid w:val="0033568F"/>
    <w:rsid w:val="00335E40"/>
    <w:rsid w:val="00336D65"/>
    <w:rsid w:val="0033758B"/>
    <w:rsid w:val="00340192"/>
    <w:rsid w:val="003408FF"/>
    <w:rsid w:val="00341118"/>
    <w:rsid w:val="00342180"/>
    <w:rsid w:val="00344408"/>
    <w:rsid w:val="00345E37"/>
    <w:rsid w:val="00346AEC"/>
    <w:rsid w:val="00347F3E"/>
    <w:rsid w:val="00350A92"/>
    <w:rsid w:val="00351798"/>
    <w:rsid w:val="003539CB"/>
    <w:rsid w:val="00353F17"/>
    <w:rsid w:val="003549C4"/>
    <w:rsid w:val="003562A2"/>
    <w:rsid w:val="00356335"/>
    <w:rsid w:val="00356472"/>
    <w:rsid w:val="003621C3"/>
    <w:rsid w:val="00362281"/>
    <w:rsid w:val="003626D1"/>
    <w:rsid w:val="00362816"/>
    <w:rsid w:val="0036382D"/>
    <w:rsid w:val="00363D21"/>
    <w:rsid w:val="00367AED"/>
    <w:rsid w:val="00370789"/>
    <w:rsid w:val="00371FE0"/>
    <w:rsid w:val="0037304D"/>
    <w:rsid w:val="003736D2"/>
    <w:rsid w:val="003736EA"/>
    <w:rsid w:val="0037425F"/>
    <w:rsid w:val="003776E7"/>
    <w:rsid w:val="00377809"/>
    <w:rsid w:val="003778BA"/>
    <w:rsid w:val="00380208"/>
    <w:rsid w:val="00380350"/>
    <w:rsid w:val="00380401"/>
    <w:rsid w:val="00380B4E"/>
    <w:rsid w:val="00380D73"/>
    <w:rsid w:val="00380F88"/>
    <w:rsid w:val="003816E4"/>
    <w:rsid w:val="00381F7A"/>
    <w:rsid w:val="00382C28"/>
    <w:rsid w:val="0038393C"/>
    <w:rsid w:val="003841DC"/>
    <w:rsid w:val="0038597C"/>
    <w:rsid w:val="0039131E"/>
    <w:rsid w:val="00392967"/>
    <w:rsid w:val="0039500D"/>
    <w:rsid w:val="0039505C"/>
    <w:rsid w:val="00397BC4"/>
    <w:rsid w:val="00397F4A"/>
    <w:rsid w:val="003A04A6"/>
    <w:rsid w:val="003A10C4"/>
    <w:rsid w:val="003A11C6"/>
    <w:rsid w:val="003A1AED"/>
    <w:rsid w:val="003A43E4"/>
    <w:rsid w:val="003A631A"/>
    <w:rsid w:val="003A6A32"/>
    <w:rsid w:val="003A7759"/>
    <w:rsid w:val="003A7F6E"/>
    <w:rsid w:val="003B03EA"/>
    <w:rsid w:val="003B162E"/>
    <w:rsid w:val="003B2448"/>
    <w:rsid w:val="003B2794"/>
    <w:rsid w:val="003B3CE9"/>
    <w:rsid w:val="003B428E"/>
    <w:rsid w:val="003B4875"/>
    <w:rsid w:val="003B4A16"/>
    <w:rsid w:val="003B6F24"/>
    <w:rsid w:val="003B76F0"/>
    <w:rsid w:val="003C0769"/>
    <w:rsid w:val="003C138B"/>
    <w:rsid w:val="003C35AE"/>
    <w:rsid w:val="003C38F3"/>
    <w:rsid w:val="003C4456"/>
    <w:rsid w:val="003C477A"/>
    <w:rsid w:val="003C4A1E"/>
    <w:rsid w:val="003C5ED0"/>
    <w:rsid w:val="003C7C34"/>
    <w:rsid w:val="003D0F37"/>
    <w:rsid w:val="003D2A7A"/>
    <w:rsid w:val="003D3B40"/>
    <w:rsid w:val="003D5150"/>
    <w:rsid w:val="003D6C15"/>
    <w:rsid w:val="003D7391"/>
    <w:rsid w:val="003D7DEE"/>
    <w:rsid w:val="003E2DAC"/>
    <w:rsid w:val="003E5849"/>
    <w:rsid w:val="003E7648"/>
    <w:rsid w:val="003F04F9"/>
    <w:rsid w:val="003F1A16"/>
    <w:rsid w:val="003F1C3A"/>
    <w:rsid w:val="003F4BFF"/>
    <w:rsid w:val="003F4DE4"/>
    <w:rsid w:val="003F65B8"/>
    <w:rsid w:val="003F65EE"/>
    <w:rsid w:val="003F70D2"/>
    <w:rsid w:val="003F72C3"/>
    <w:rsid w:val="003F7354"/>
    <w:rsid w:val="003F7829"/>
    <w:rsid w:val="003F7AAE"/>
    <w:rsid w:val="00400ACF"/>
    <w:rsid w:val="00400EAA"/>
    <w:rsid w:val="00401C40"/>
    <w:rsid w:val="00404EA1"/>
    <w:rsid w:val="004061A4"/>
    <w:rsid w:val="00407035"/>
    <w:rsid w:val="00410035"/>
    <w:rsid w:val="00410557"/>
    <w:rsid w:val="00413528"/>
    <w:rsid w:val="0041368A"/>
    <w:rsid w:val="0041370D"/>
    <w:rsid w:val="00414698"/>
    <w:rsid w:val="00415649"/>
    <w:rsid w:val="004162CF"/>
    <w:rsid w:val="004231B0"/>
    <w:rsid w:val="00423689"/>
    <w:rsid w:val="00423B38"/>
    <w:rsid w:val="0042565E"/>
    <w:rsid w:val="004269BE"/>
    <w:rsid w:val="004306CB"/>
    <w:rsid w:val="00431463"/>
    <w:rsid w:val="00432C05"/>
    <w:rsid w:val="004363A9"/>
    <w:rsid w:val="00437AA8"/>
    <w:rsid w:val="00440379"/>
    <w:rsid w:val="00441393"/>
    <w:rsid w:val="0044228B"/>
    <w:rsid w:val="004425B6"/>
    <w:rsid w:val="00443079"/>
    <w:rsid w:val="00443232"/>
    <w:rsid w:val="004441F8"/>
    <w:rsid w:val="00445F3C"/>
    <w:rsid w:val="00446B03"/>
    <w:rsid w:val="00446F6D"/>
    <w:rsid w:val="00447CF0"/>
    <w:rsid w:val="00447D12"/>
    <w:rsid w:val="00451444"/>
    <w:rsid w:val="0045475E"/>
    <w:rsid w:val="00456172"/>
    <w:rsid w:val="00456DE1"/>
    <w:rsid w:val="00456F10"/>
    <w:rsid w:val="004606AF"/>
    <w:rsid w:val="004614F2"/>
    <w:rsid w:val="00462095"/>
    <w:rsid w:val="004625A3"/>
    <w:rsid w:val="00462932"/>
    <w:rsid w:val="00463929"/>
    <w:rsid w:val="00463B48"/>
    <w:rsid w:val="0046464D"/>
    <w:rsid w:val="00466C33"/>
    <w:rsid w:val="004675CD"/>
    <w:rsid w:val="0046765F"/>
    <w:rsid w:val="00472AEF"/>
    <w:rsid w:val="00474746"/>
    <w:rsid w:val="00476942"/>
    <w:rsid w:val="00477B09"/>
    <w:rsid w:val="00477D62"/>
    <w:rsid w:val="00480A05"/>
    <w:rsid w:val="00481402"/>
    <w:rsid w:val="00481C27"/>
    <w:rsid w:val="00482505"/>
    <w:rsid w:val="004829C9"/>
    <w:rsid w:val="004837E4"/>
    <w:rsid w:val="004871A2"/>
    <w:rsid w:val="004900BC"/>
    <w:rsid w:val="004908B8"/>
    <w:rsid w:val="0049225D"/>
    <w:rsid w:val="00492688"/>
    <w:rsid w:val="00492A8D"/>
    <w:rsid w:val="00493B3C"/>
    <w:rsid w:val="004941F7"/>
    <w:rsid w:val="004944C8"/>
    <w:rsid w:val="00495DDA"/>
    <w:rsid w:val="00497345"/>
    <w:rsid w:val="0049773A"/>
    <w:rsid w:val="004A0D06"/>
    <w:rsid w:val="004A0EBF"/>
    <w:rsid w:val="004A1C6D"/>
    <w:rsid w:val="004A3315"/>
    <w:rsid w:val="004A343E"/>
    <w:rsid w:val="004A3674"/>
    <w:rsid w:val="004A3751"/>
    <w:rsid w:val="004A484E"/>
    <w:rsid w:val="004A4EC4"/>
    <w:rsid w:val="004A7CA3"/>
    <w:rsid w:val="004B09E7"/>
    <w:rsid w:val="004B0B32"/>
    <w:rsid w:val="004B12D9"/>
    <w:rsid w:val="004B1734"/>
    <w:rsid w:val="004B1BFB"/>
    <w:rsid w:val="004B38DC"/>
    <w:rsid w:val="004B4092"/>
    <w:rsid w:val="004B4570"/>
    <w:rsid w:val="004B4E68"/>
    <w:rsid w:val="004B5E26"/>
    <w:rsid w:val="004B744B"/>
    <w:rsid w:val="004B7A16"/>
    <w:rsid w:val="004B7EE6"/>
    <w:rsid w:val="004C0C7E"/>
    <w:rsid w:val="004C0E4B"/>
    <w:rsid w:val="004C1B6F"/>
    <w:rsid w:val="004C1D92"/>
    <w:rsid w:val="004C2E8E"/>
    <w:rsid w:val="004C58A7"/>
    <w:rsid w:val="004C5D15"/>
    <w:rsid w:val="004C6FCB"/>
    <w:rsid w:val="004D0ED1"/>
    <w:rsid w:val="004D2131"/>
    <w:rsid w:val="004D4109"/>
    <w:rsid w:val="004D461E"/>
    <w:rsid w:val="004D4BE2"/>
    <w:rsid w:val="004D4D9E"/>
    <w:rsid w:val="004D5AA0"/>
    <w:rsid w:val="004D6C87"/>
    <w:rsid w:val="004E02B3"/>
    <w:rsid w:val="004E0BBB"/>
    <w:rsid w:val="004E1D57"/>
    <w:rsid w:val="004E2F16"/>
    <w:rsid w:val="004E530F"/>
    <w:rsid w:val="004F0104"/>
    <w:rsid w:val="004F1222"/>
    <w:rsid w:val="004F2A33"/>
    <w:rsid w:val="004F2AA4"/>
    <w:rsid w:val="004F4AAE"/>
    <w:rsid w:val="004F5552"/>
    <w:rsid w:val="004F5687"/>
    <w:rsid w:val="004F5930"/>
    <w:rsid w:val="004F5D89"/>
    <w:rsid w:val="004F6196"/>
    <w:rsid w:val="00503044"/>
    <w:rsid w:val="005051B1"/>
    <w:rsid w:val="00505828"/>
    <w:rsid w:val="005065DA"/>
    <w:rsid w:val="005070B7"/>
    <w:rsid w:val="00510EEB"/>
    <w:rsid w:val="00511BBA"/>
    <w:rsid w:val="0051592C"/>
    <w:rsid w:val="00515D35"/>
    <w:rsid w:val="00523666"/>
    <w:rsid w:val="005248B1"/>
    <w:rsid w:val="00525922"/>
    <w:rsid w:val="00526234"/>
    <w:rsid w:val="005276A9"/>
    <w:rsid w:val="005326B5"/>
    <w:rsid w:val="00532795"/>
    <w:rsid w:val="00534F34"/>
    <w:rsid w:val="00535A7E"/>
    <w:rsid w:val="0053692E"/>
    <w:rsid w:val="00536B0B"/>
    <w:rsid w:val="005378A6"/>
    <w:rsid w:val="00540D36"/>
    <w:rsid w:val="00541ED1"/>
    <w:rsid w:val="00543BCB"/>
    <w:rsid w:val="00544A48"/>
    <w:rsid w:val="005454AC"/>
    <w:rsid w:val="00547837"/>
    <w:rsid w:val="00547A5C"/>
    <w:rsid w:val="005504E0"/>
    <w:rsid w:val="005509F4"/>
    <w:rsid w:val="0055174C"/>
    <w:rsid w:val="00551801"/>
    <w:rsid w:val="00551E30"/>
    <w:rsid w:val="005523A6"/>
    <w:rsid w:val="00553FE0"/>
    <w:rsid w:val="0055446F"/>
    <w:rsid w:val="00554694"/>
    <w:rsid w:val="0055621E"/>
    <w:rsid w:val="0055710B"/>
    <w:rsid w:val="00557434"/>
    <w:rsid w:val="00560555"/>
    <w:rsid w:val="005618F9"/>
    <w:rsid w:val="005621CD"/>
    <w:rsid w:val="0056228B"/>
    <w:rsid w:val="00563C9F"/>
    <w:rsid w:val="00564498"/>
    <w:rsid w:val="005649E6"/>
    <w:rsid w:val="00565806"/>
    <w:rsid w:val="00567189"/>
    <w:rsid w:val="00567435"/>
    <w:rsid w:val="00571F18"/>
    <w:rsid w:val="00574467"/>
    <w:rsid w:val="00574ADC"/>
    <w:rsid w:val="00575805"/>
    <w:rsid w:val="00576951"/>
    <w:rsid w:val="005805D2"/>
    <w:rsid w:val="00581239"/>
    <w:rsid w:val="00585C31"/>
    <w:rsid w:val="00586070"/>
    <w:rsid w:val="005863F6"/>
    <w:rsid w:val="00586C48"/>
    <w:rsid w:val="00586C66"/>
    <w:rsid w:val="005878A2"/>
    <w:rsid w:val="005925A0"/>
    <w:rsid w:val="005929DF"/>
    <w:rsid w:val="00593546"/>
    <w:rsid w:val="00593EFC"/>
    <w:rsid w:val="00594465"/>
    <w:rsid w:val="00594500"/>
    <w:rsid w:val="00595415"/>
    <w:rsid w:val="005960FB"/>
    <w:rsid w:val="00597652"/>
    <w:rsid w:val="0059787A"/>
    <w:rsid w:val="0059790F"/>
    <w:rsid w:val="005A03DA"/>
    <w:rsid w:val="005A0703"/>
    <w:rsid w:val="005A080B"/>
    <w:rsid w:val="005A0C6C"/>
    <w:rsid w:val="005A182D"/>
    <w:rsid w:val="005A259F"/>
    <w:rsid w:val="005A4E82"/>
    <w:rsid w:val="005A4E8B"/>
    <w:rsid w:val="005A50CB"/>
    <w:rsid w:val="005A6351"/>
    <w:rsid w:val="005A7023"/>
    <w:rsid w:val="005B12A5"/>
    <w:rsid w:val="005B2C47"/>
    <w:rsid w:val="005B6C20"/>
    <w:rsid w:val="005C161A"/>
    <w:rsid w:val="005C1BCB"/>
    <w:rsid w:val="005C2312"/>
    <w:rsid w:val="005C2EDF"/>
    <w:rsid w:val="005C46AB"/>
    <w:rsid w:val="005C4735"/>
    <w:rsid w:val="005C5C63"/>
    <w:rsid w:val="005D03E9"/>
    <w:rsid w:val="005D10EB"/>
    <w:rsid w:val="005D1341"/>
    <w:rsid w:val="005D304B"/>
    <w:rsid w:val="005D329D"/>
    <w:rsid w:val="005D3920"/>
    <w:rsid w:val="005D5916"/>
    <w:rsid w:val="005D6E5D"/>
    <w:rsid w:val="005E091A"/>
    <w:rsid w:val="005E2013"/>
    <w:rsid w:val="005E27CD"/>
    <w:rsid w:val="005E3989"/>
    <w:rsid w:val="005E4659"/>
    <w:rsid w:val="005E49A1"/>
    <w:rsid w:val="005E5AB7"/>
    <w:rsid w:val="005E657A"/>
    <w:rsid w:val="005E6B64"/>
    <w:rsid w:val="005E7063"/>
    <w:rsid w:val="005E7DAC"/>
    <w:rsid w:val="005F094B"/>
    <w:rsid w:val="005F1314"/>
    <w:rsid w:val="005F1386"/>
    <w:rsid w:val="005F17C2"/>
    <w:rsid w:val="005F344A"/>
    <w:rsid w:val="005F4877"/>
    <w:rsid w:val="005F6F11"/>
    <w:rsid w:val="005F7025"/>
    <w:rsid w:val="006008B0"/>
    <w:rsid w:val="00600C2B"/>
    <w:rsid w:val="006028CE"/>
    <w:rsid w:val="0060568E"/>
    <w:rsid w:val="00607F3B"/>
    <w:rsid w:val="00610151"/>
    <w:rsid w:val="00610970"/>
    <w:rsid w:val="006127AC"/>
    <w:rsid w:val="00612C27"/>
    <w:rsid w:val="00612E59"/>
    <w:rsid w:val="006149A7"/>
    <w:rsid w:val="00614FE9"/>
    <w:rsid w:val="00615355"/>
    <w:rsid w:val="00617B5A"/>
    <w:rsid w:val="00620342"/>
    <w:rsid w:val="00622C26"/>
    <w:rsid w:val="00624AB3"/>
    <w:rsid w:val="00624F3C"/>
    <w:rsid w:val="00626057"/>
    <w:rsid w:val="00626153"/>
    <w:rsid w:val="0062622F"/>
    <w:rsid w:val="00626481"/>
    <w:rsid w:val="00627D99"/>
    <w:rsid w:val="00631018"/>
    <w:rsid w:val="00633B24"/>
    <w:rsid w:val="006349FC"/>
    <w:rsid w:val="00634A78"/>
    <w:rsid w:val="00637A1C"/>
    <w:rsid w:val="00641794"/>
    <w:rsid w:val="00642025"/>
    <w:rsid w:val="00642ECC"/>
    <w:rsid w:val="00643886"/>
    <w:rsid w:val="00646AFD"/>
    <w:rsid w:val="00646E87"/>
    <w:rsid w:val="006470A0"/>
    <w:rsid w:val="006470E4"/>
    <w:rsid w:val="0064793D"/>
    <w:rsid w:val="00650178"/>
    <w:rsid w:val="006508C2"/>
    <w:rsid w:val="0065107F"/>
    <w:rsid w:val="0065408B"/>
    <w:rsid w:val="00655709"/>
    <w:rsid w:val="00657A74"/>
    <w:rsid w:val="00657FA6"/>
    <w:rsid w:val="006614D6"/>
    <w:rsid w:val="00661946"/>
    <w:rsid w:val="00661B37"/>
    <w:rsid w:val="00664D43"/>
    <w:rsid w:val="00666061"/>
    <w:rsid w:val="006669C1"/>
    <w:rsid w:val="00667182"/>
    <w:rsid w:val="00667424"/>
    <w:rsid w:val="00667792"/>
    <w:rsid w:val="00671677"/>
    <w:rsid w:val="00672BE5"/>
    <w:rsid w:val="00672EDE"/>
    <w:rsid w:val="00673061"/>
    <w:rsid w:val="006744D8"/>
    <w:rsid w:val="006750F2"/>
    <w:rsid w:val="006752D6"/>
    <w:rsid w:val="006756AC"/>
    <w:rsid w:val="00675E02"/>
    <w:rsid w:val="006765F6"/>
    <w:rsid w:val="00676C1F"/>
    <w:rsid w:val="0068248F"/>
    <w:rsid w:val="00682995"/>
    <w:rsid w:val="00684E90"/>
    <w:rsid w:val="0068553C"/>
    <w:rsid w:val="00685F34"/>
    <w:rsid w:val="0068618B"/>
    <w:rsid w:val="00687087"/>
    <w:rsid w:val="00687648"/>
    <w:rsid w:val="00691361"/>
    <w:rsid w:val="00691EDF"/>
    <w:rsid w:val="00692608"/>
    <w:rsid w:val="0069266A"/>
    <w:rsid w:val="0069316F"/>
    <w:rsid w:val="00693B1F"/>
    <w:rsid w:val="00694A34"/>
    <w:rsid w:val="00695656"/>
    <w:rsid w:val="00696F8E"/>
    <w:rsid w:val="00697047"/>
    <w:rsid w:val="006975A8"/>
    <w:rsid w:val="0069778D"/>
    <w:rsid w:val="00697C9B"/>
    <w:rsid w:val="006A1012"/>
    <w:rsid w:val="006A1826"/>
    <w:rsid w:val="006A22BF"/>
    <w:rsid w:val="006A3038"/>
    <w:rsid w:val="006A45E7"/>
    <w:rsid w:val="006A45F9"/>
    <w:rsid w:val="006A5B5F"/>
    <w:rsid w:val="006A5C59"/>
    <w:rsid w:val="006A6367"/>
    <w:rsid w:val="006A6D07"/>
    <w:rsid w:val="006B0740"/>
    <w:rsid w:val="006B1F54"/>
    <w:rsid w:val="006B25CE"/>
    <w:rsid w:val="006B346E"/>
    <w:rsid w:val="006B4347"/>
    <w:rsid w:val="006B4DF0"/>
    <w:rsid w:val="006B5392"/>
    <w:rsid w:val="006B54CC"/>
    <w:rsid w:val="006C0775"/>
    <w:rsid w:val="006C1376"/>
    <w:rsid w:val="006C1E90"/>
    <w:rsid w:val="006C3086"/>
    <w:rsid w:val="006C4815"/>
    <w:rsid w:val="006C48F9"/>
    <w:rsid w:val="006C4987"/>
    <w:rsid w:val="006C7CD9"/>
    <w:rsid w:val="006D035B"/>
    <w:rsid w:val="006D07FB"/>
    <w:rsid w:val="006D3D99"/>
    <w:rsid w:val="006D43EB"/>
    <w:rsid w:val="006D4556"/>
    <w:rsid w:val="006D59EC"/>
    <w:rsid w:val="006D68CE"/>
    <w:rsid w:val="006E0667"/>
    <w:rsid w:val="006E0E7D"/>
    <w:rsid w:val="006E10BF"/>
    <w:rsid w:val="006E1252"/>
    <w:rsid w:val="006E306A"/>
    <w:rsid w:val="006E35E9"/>
    <w:rsid w:val="006E536C"/>
    <w:rsid w:val="006E6615"/>
    <w:rsid w:val="006E6B1C"/>
    <w:rsid w:val="006F04CB"/>
    <w:rsid w:val="006F096D"/>
    <w:rsid w:val="006F0E12"/>
    <w:rsid w:val="006F18CD"/>
    <w:rsid w:val="006F1C14"/>
    <w:rsid w:val="006F43B6"/>
    <w:rsid w:val="006F4B80"/>
    <w:rsid w:val="006F565C"/>
    <w:rsid w:val="006F6CC6"/>
    <w:rsid w:val="007023A3"/>
    <w:rsid w:val="00702B27"/>
    <w:rsid w:val="00702F5D"/>
    <w:rsid w:val="00703A6A"/>
    <w:rsid w:val="00705F7E"/>
    <w:rsid w:val="00706672"/>
    <w:rsid w:val="00706DDE"/>
    <w:rsid w:val="00706DF6"/>
    <w:rsid w:val="00711637"/>
    <w:rsid w:val="00712A88"/>
    <w:rsid w:val="00713038"/>
    <w:rsid w:val="00713533"/>
    <w:rsid w:val="0071600C"/>
    <w:rsid w:val="00716866"/>
    <w:rsid w:val="007168DA"/>
    <w:rsid w:val="00717CCE"/>
    <w:rsid w:val="00722236"/>
    <w:rsid w:val="00722C40"/>
    <w:rsid w:val="00722F74"/>
    <w:rsid w:val="00723804"/>
    <w:rsid w:val="00723824"/>
    <w:rsid w:val="007250A8"/>
    <w:rsid w:val="00725CCA"/>
    <w:rsid w:val="00726CE9"/>
    <w:rsid w:val="0072737A"/>
    <w:rsid w:val="00727B6B"/>
    <w:rsid w:val="007301B2"/>
    <w:rsid w:val="007311E7"/>
    <w:rsid w:val="007314D9"/>
    <w:rsid w:val="00731DEE"/>
    <w:rsid w:val="00734BC6"/>
    <w:rsid w:val="007374B9"/>
    <w:rsid w:val="0074084C"/>
    <w:rsid w:val="00740F3C"/>
    <w:rsid w:val="00741F1A"/>
    <w:rsid w:val="0074269B"/>
    <w:rsid w:val="0074558C"/>
    <w:rsid w:val="00745A20"/>
    <w:rsid w:val="007514FF"/>
    <w:rsid w:val="00752FCE"/>
    <w:rsid w:val="007537E7"/>
    <w:rsid w:val="007538B8"/>
    <w:rsid w:val="007541D3"/>
    <w:rsid w:val="00756053"/>
    <w:rsid w:val="007577D7"/>
    <w:rsid w:val="00760004"/>
    <w:rsid w:val="007600C4"/>
    <w:rsid w:val="00761DFD"/>
    <w:rsid w:val="00764AF4"/>
    <w:rsid w:val="00764B42"/>
    <w:rsid w:val="0076703B"/>
    <w:rsid w:val="00770FE4"/>
    <w:rsid w:val="00771410"/>
    <w:rsid w:val="007715E8"/>
    <w:rsid w:val="00773ACB"/>
    <w:rsid w:val="00776004"/>
    <w:rsid w:val="00776160"/>
    <w:rsid w:val="0077786C"/>
    <w:rsid w:val="00777956"/>
    <w:rsid w:val="00777E82"/>
    <w:rsid w:val="0078030E"/>
    <w:rsid w:val="007824E7"/>
    <w:rsid w:val="007834D9"/>
    <w:rsid w:val="0078486B"/>
    <w:rsid w:val="00785834"/>
    <w:rsid w:val="00785A39"/>
    <w:rsid w:val="00785D8C"/>
    <w:rsid w:val="00787D8A"/>
    <w:rsid w:val="00790277"/>
    <w:rsid w:val="00790AAF"/>
    <w:rsid w:val="00791EBC"/>
    <w:rsid w:val="00793577"/>
    <w:rsid w:val="00795637"/>
    <w:rsid w:val="007963B3"/>
    <w:rsid w:val="007A0FA6"/>
    <w:rsid w:val="007A1963"/>
    <w:rsid w:val="007A2CC9"/>
    <w:rsid w:val="007A446A"/>
    <w:rsid w:val="007A4FEF"/>
    <w:rsid w:val="007A53A6"/>
    <w:rsid w:val="007A6159"/>
    <w:rsid w:val="007A6F6A"/>
    <w:rsid w:val="007B27E9"/>
    <w:rsid w:val="007B2AD6"/>
    <w:rsid w:val="007B2C5B"/>
    <w:rsid w:val="007B2D11"/>
    <w:rsid w:val="007B2D6C"/>
    <w:rsid w:val="007B4994"/>
    <w:rsid w:val="007B49AF"/>
    <w:rsid w:val="007B5C78"/>
    <w:rsid w:val="007B6700"/>
    <w:rsid w:val="007B6A93"/>
    <w:rsid w:val="007B7377"/>
    <w:rsid w:val="007B7BEC"/>
    <w:rsid w:val="007C0650"/>
    <w:rsid w:val="007C3906"/>
    <w:rsid w:val="007C3B1B"/>
    <w:rsid w:val="007C4687"/>
    <w:rsid w:val="007C4D39"/>
    <w:rsid w:val="007C5042"/>
    <w:rsid w:val="007C5A7D"/>
    <w:rsid w:val="007D081D"/>
    <w:rsid w:val="007D08AD"/>
    <w:rsid w:val="007D13DB"/>
    <w:rsid w:val="007D1805"/>
    <w:rsid w:val="007D19E0"/>
    <w:rsid w:val="007D2107"/>
    <w:rsid w:val="007D2369"/>
    <w:rsid w:val="007D3A42"/>
    <w:rsid w:val="007D5895"/>
    <w:rsid w:val="007D5F0B"/>
    <w:rsid w:val="007D77AB"/>
    <w:rsid w:val="007D79C2"/>
    <w:rsid w:val="007D7ADE"/>
    <w:rsid w:val="007E0094"/>
    <w:rsid w:val="007E0556"/>
    <w:rsid w:val="007E1838"/>
    <w:rsid w:val="007E2042"/>
    <w:rsid w:val="007E27D4"/>
    <w:rsid w:val="007E28D0"/>
    <w:rsid w:val="007E3094"/>
    <w:rsid w:val="007E30DF"/>
    <w:rsid w:val="007E428D"/>
    <w:rsid w:val="007E4BB7"/>
    <w:rsid w:val="007E678C"/>
    <w:rsid w:val="007F0884"/>
    <w:rsid w:val="007F127C"/>
    <w:rsid w:val="007F1EF1"/>
    <w:rsid w:val="007F2C43"/>
    <w:rsid w:val="007F3C33"/>
    <w:rsid w:val="007F3D28"/>
    <w:rsid w:val="007F7121"/>
    <w:rsid w:val="007F7544"/>
    <w:rsid w:val="0080051B"/>
    <w:rsid w:val="00800995"/>
    <w:rsid w:val="00800BA5"/>
    <w:rsid w:val="008014E9"/>
    <w:rsid w:val="00801F27"/>
    <w:rsid w:val="00803C2A"/>
    <w:rsid w:val="008042E2"/>
    <w:rsid w:val="00804421"/>
    <w:rsid w:val="00804736"/>
    <w:rsid w:val="0080602A"/>
    <w:rsid w:val="0080641A"/>
    <w:rsid w:val="0080689C"/>
    <w:rsid w:val="008069C5"/>
    <w:rsid w:val="0081117E"/>
    <w:rsid w:val="00811F10"/>
    <w:rsid w:val="008133E1"/>
    <w:rsid w:val="008147CE"/>
    <w:rsid w:val="00816F79"/>
    <w:rsid w:val="008172F8"/>
    <w:rsid w:val="00820C2C"/>
    <w:rsid w:val="00821A47"/>
    <w:rsid w:val="008232CE"/>
    <w:rsid w:val="008243CF"/>
    <w:rsid w:val="00827301"/>
    <w:rsid w:val="008310C9"/>
    <w:rsid w:val="00831985"/>
    <w:rsid w:val="00831DEB"/>
    <w:rsid w:val="008326B2"/>
    <w:rsid w:val="008326CE"/>
    <w:rsid w:val="00834150"/>
    <w:rsid w:val="00834D7B"/>
    <w:rsid w:val="008352FF"/>
    <w:rsid w:val="008357F2"/>
    <w:rsid w:val="00835EA0"/>
    <w:rsid w:val="00836F90"/>
    <w:rsid w:val="00840120"/>
    <w:rsid w:val="0084098D"/>
    <w:rsid w:val="008416E0"/>
    <w:rsid w:val="00841E7A"/>
    <w:rsid w:val="00843CED"/>
    <w:rsid w:val="00843F72"/>
    <w:rsid w:val="008449EA"/>
    <w:rsid w:val="00844B35"/>
    <w:rsid w:val="0084682C"/>
    <w:rsid w:val="00846831"/>
    <w:rsid w:val="00846D0C"/>
    <w:rsid w:val="00847B32"/>
    <w:rsid w:val="00854BCE"/>
    <w:rsid w:val="00857346"/>
    <w:rsid w:val="008643A3"/>
    <w:rsid w:val="008650F9"/>
    <w:rsid w:val="00865532"/>
    <w:rsid w:val="00865EBA"/>
    <w:rsid w:val="00867686"/>
    <w:rsid w:val="008703F5"/>
    <w:rsid w:val="00870B86"/>
    <w:rsid w:val="008737D3"/>
    <w:rsid w:val="00874179"/>
    <w:rsid w:val="00874357"/>
    <w:rsid w:val="008747E0"/>
    <w:rsid w:val="00875C9E"/>
    <w:rsid w:val="00876841"/>
    <w:rsid w:val="008778B4"/>
    <w:rsid w:val="00882B3C"/>
    <w:rsid w:val="0088693E"/>
    <w:rsid w:val="00886C21"/>
    <w:rsid w:val="0088783D"/>
    <w:rsid w:val="008934ED"/>
    <w:rsid w:val="00893DB7"/>
    <w:rsid w:val="00894141"/>
    <w:rsid w:val="00895E8E"/>
    <w:rsid w:val="00895F81"/>
    <w:rsid w:val="00896601"/>
    <w:rsid w:val="008972C3"/>
    <w:rsid w:val="008A122E"/>
    <w:rsid w:val="008A28D9"/>
    <w:rsid w:val="008A30BA"/>
    <w:rsid w:val="008A4879"/>
    <w:rsid w:val="008A52DC"/>
    <w:rsid w:val="008A5435"/>
    <w:rsid w:val="008A5977"/>
    <w:rsid w:val="008B009C"/>
    <w:rsid w:val="008B0799"/>
    <w:rsid w:val="008B07AD"/>
    <w:rsid w:val="008B16F0"/>
    <w:rsid w:val="008B2679"/>
    <w:rsid w:val="008B52C2"/>
    <w:rsid w:val="008B62E0"/>
    <w:rsid w:val="008B65C0"/>
    <w:rsid w:val="008B6A2F"/>
    <w:rsid w:val="008B6EA7"/>
    <w:rsid w:val="008B7E24"/>
    <w:rsid w:val="008C095D"/>
    <w:rsid w:val="008C1CEE"/>
    <w:rsid w:val="008C2A0C"/>
    <w:rsid w:val="008C33B5"/>
    <w:rsid w:val="008C3A72"/>
    <w:rsid w:val="008C605D"/>
    <w:rsid w:val="008C6969"/>
    <w:rsid w:val="008C79DD"/>
    <w:rsid w:val="008D1078"/>
    <w:rsid w:val="008D1B80"/>
    <w:rsid w:val="008D45D2"/>
    <w:rsid w:val="008D526F"/>
    <w:rsid w:val="008D5360"/>
    <w:rsid w:val="008D5CCD"/>
    <w:rsid w:val="008D725A"/>
    <w:rsid w:val="008E068F"/>
    <w:rsid w:val="008E0E3C"/>
    <w:rsid w:val="008E1F69"/>
    <w:rsid w:val="008E1F9B"/>
    <w:rsid w:val="008E34DD"/>
    <w:rsid w:val="008E3A87"/>
    <w:rsid w:val="008E510E"/>
    <w:rsid w:val="008E56FB"/>
    <w:rsid w:val="008E65A1"/>
    <w:rsid w:val="008E76B1"/>
    <w:rsid w:val="008F0813"/>
    <w:rsid w:val="008F0AF2"/>
    <w:rsid w:val="008F1D3F"/>
    <w:rsid w:val="008F2222"/>
    <w:rsid w:val="008F34F4"/>
    <w:rsid w:val="008F38BB"/>
    <w:rsid w:val="008F4B7B"/>
    <w:rsid w:val="008F4F13"/>
    <w:rsid w:val="008F57D8"/>
    <w:rsid w:val="008F6207"/>
    <w:rsid w:val="008F66D4"/>
    <w:rsid w:val="008F72E7"/>
    <w:rsid w:val="008F7E58"/>
    <w:rsid w:val="009001C4"/>
    <w:rsid w:val="00902834"/>
    <w:rsid w:val="009032B9"/>
    <w:rsid w:val="00903969"/>
    <w:rsid w:val="00903DB2"/>
    <w:rsid w:val="009056EC"/>
    <w:rsid w:val="009058AD"/>
    <w:rsid w:val="00910FF1"/>
    <w:rsid w:val="009110DD"/>
    <w:rsid w:val="00912934"/>
    <w:rsid w:val="00912EA2"/>
    <w:rsid w:val="00913056"/>
    <w:rsid w:val="00913921"/>
    <w:rsid w:val="00913C09"/>
    <w:rsid w:val="0091479F"/>
    <w:rsid w:val="00914E26"/>
    <w:rsid w:val="00914E32"/>
    <w:rsid w:val="009157A1"/>
    <w:rsid w:val="0091590F"/>
    <w:rsid w:val="009205AA"/>
    <w:rsid w:val="009217F2"/>
    <w:rsid w:val="0092183D"/>
    <w:rsid w:val="009227B5"/>
    <w:rsid w:val="00923B4D"/>
    <w:rsid w:val="00925249"/>
    <w:rsid w:val="0092540C"/>
    <w:rsid w:val="009254B2"/>
    <w:rsid w:val="00925B39"/>
    <w:rsid w:val="00925E0F"/>
    <w:rsid w:val="009307AA"/>
    <w:rsid w:val="00931A57"/>
    <w:rsid w:val="00932C43"/>
    <w:rsid w:val="009331A7"/>
    <w:rsid w:val="00933EE0"/>
    <w:rsid w:val="00934145"/>
    <w:rsid w:val="0093492E"/>
    <w:rsid w:val="00936971"/>
    <w:rsid w:val="00936FB5"/>
    <w:rsid w:val="00937550"/>
    <w:rsid w:val="00937E31"/>
    <w:rsid w:val="009414E6"/>
    <w:rsid w:val="0094379A"/>
    <w:rsid w:val="00944210"/>
    <w:rsid w:val="00944754"/>
    <w:rsid w:val="009464C8"/>
    <w:rsid w:val="00947A3F"/>
    <w:rsid w:val="00950B15"/>
    <w:rsid w:val="009536F9"/>
    <w:rsid w:val="009544BA"/>
    <w:rsid w:val="0095450F"/>
    <w:rsid w:val="0095479A"/>
    <w:rsid w:val="00954812"/>
    <w:rsid w:val="00954942"/>
    <w:rsid w:val="0095656E"/>
    <w:rsid w:val="00956901"/>
    <w:rsid w:val="00961FBD"/>
    <w:rsid w:val="0096203C"/>
    <w:rsid w:val="0096220E"/>
    <w:rsid w:val="0096238A"/>
    <w:rsid w:val="009623A5"/>
    <w:rsid w:val="00962440"/>
    <w:rsid w:val="0096244F"/>
    <w:rsid w:val="0096256D"/>
    <w:rsid w:val="0096280F"/>
    <w:rsid w:val="00962EAF"/>
    <w:rsid w:val="00962EC1"/>
    <w:rsid w:val="00962F36"/>
    <w:rsid w:val="009630F5"/>
    <w:rsid w:val="00963263"/>
    <w:rsid w:val="0096343D"/>
    <w:rsid w:val="009656B9"/>
    <w:rsid w:val="00966966"/>
    <w:rsid w:val="00966D80"/>
    <w:rsid w:val="00967DD9"/>
    <w:rsid w:val="0097017D"/>
    <w:rsid w:val="00970515"/>
    <w:rsid w:val="00971591"/>
    <w:rsid w:val="00974564"/>
    <w:rsid w:val="00974B53"/>
    <w:rsid w:val="00974BC8"/>
    <w:rsid w:val="00974E99"/>
    <w:rsid w:val="009763BB"/>
    <w:rsid w:val="009764FA"/>
    <w:rsid w:val="00977396"/>
    <w:rsid w:val="00980192"/>
    <w:rsid w:val="00980562"/>
    <w:rsid w:val="00980799"/>
    <w:rsid w:val="009808E9"/>
    <w:rsid w:val="009812B5"/>
    <w:rsid w:val="00981365"/>
    <w:rsid w:val="00982A22"/>
    <w:rsid w:val="00982F9E"/>
    <w:rsid w:val="009830CC"/>
    <w:rsid w:val="00983287"/>
    <w:rsid w:val="0098580F"/>
    <w:rsid w:val="00985EA3"/>
    <w:rsid w:val="00992C17"/>
    <w:rsid w:val="0099407D"/>
    <w:rsid w:val="0099429F"/>
    <w:rsid w:val="00994D97"/>
    <w:rsid w:val="009952C8"/>
    <w:rsid w:val="00997392"/>
    <w:rsid w:val="0099752C"/>
    <w:rsid w:val="00997A1A"/>
    <w:rsid w:val="009A07B7"/>
    <w:rsid w:val="009A0898"/>
    <w:rsid w:val="009A481C"/>
    <w:rsid w:val="009A4A43"/>
    <w:rsid w:val="009A51BF"/>
    <w:rsid w:val="009A5F83"/>
    <w:rsid w:val="009A7130"/>
    <w:rsid w:val="009A758E"/>
    <w:rsid w:val="009B0C65"/>
    <w:rsid w:val="009B0F2E"/>
    <w:rsid w:val="009B0FDB"/>
    <w:rsid w:val="009B1545"/>
    <w:rsid w:val="009B1DCF"/>
    <w:rsid w:val="009B2695"/>
    <w:rsid w:val="009B372E"/>
    <w:rsid w:val="009B5023"/>
    <w:rsid w:val="009B548B"/>
    <w:rsid w:val="009B571A"/>
    <w:rsid w:val="009B5899"/>
    <w:rsid w:val="009B785E"/>
    <w:rsid w:val="009B7B54"/>
    <w:rsid w:val="009C0FDB"/>
    <w:rsid w:val="009C1D78"/>
    <w:rsid w:val="009C26F8"/>
    <w:rsid w:val="009C30EA"/>
    <w:rsid w:val="009C387B"/>
    <w:rsid w:val="009C595B"/>
    <w:rsid w:val="009C609E"/>
    <w:rsid w:val="009C6D0B"/>
    <w:rsid w:val="009D25B8"/>
    <w:rsid w:val="009D26AB"/>
    <w:rsid w:val="009D4192"/>
    <w:rsid w:val="009D4F03"/>
    <w:rsid w:val="009D5237"/>
    <w:rsid w:val="009D53E7"/>
    <w:rsid w:val="009D597E"/>
    <w:rsid w:val="009D6B98"/>
    <w:rsid w:val="009D732C"/>
    <w:rsid w:val="009E16EC"/>
    <w:rsid w:val="009E1F25"/>
    <w:rsid w:val="009E433C"/>
    <w:rsid w:val="009E464F"/>
    <w:rsid w:val="009E4A4D"/>
    <w:rsid w:val="009E6578"/>
    <w:rsid w:val="009E6F2E"/>
    <w:rsid w:val="009E7163"/>
    <w:rsid w:val="009E7D35"/>
    <w:rsid w:val="009F081F"/>
    <w:rsid w:val="009F16BD"/>
    <w:rsid w:val="009F3490"/>
    <w:rsid w:val="009F4490"/>
    <w:rsid w:val="009F4A19"/>
    <w:rsid w:val="009F76A0"/>
    <w:rsid w:val="00A01DA5"/>
    <w:rsid w:val="00A0288E"/>
    <w:rsid w:val="00A043D6"/>
    <w:rsid w:val="00A06A0E"/>
    <w:rsid w:val="00A06A3D"/>
    <w:rsid w:val="00A06EC6"/>
    <w:rsid w:val="00A0722A"/>
    <w:rsid w:val="00A10EBA"/>
    <w:rsid w:val="00A11128"/>
    <w:rsid w:val="00A11E59"/>
    <w:rsid w:val="00A139DD"/>
    <w:rsid w:val="00A13E56"/>
    <w:rsid w:val="00A15050"/>
    <w:rsid w:val="00A179F2"/>
    <w:rsid w:val="00A20BB4"/>
    <w:rsid w:val="00A2168E"/>
    <w:rsid w:val="00A21DF9"/>
    <w:rsid w:val="00A227BF"/>
    <w:rsid w:val="00A22DFE"/>
    <w:rsid w:val="00A23994"/>
    <w:rsid w:val="00A23CAC"/>
    <w:rsid w:val="00A24838"/>
    <w:rsid w:val="00A24FDF"/>
    <w:rsid w:val="00A25A26"/>
    <w:rsid w:val="00A2743E"/>
    <w:rsid w:val="00A3074A"/>
    <w:rsid w:val="00A30C33"/>
    <w:rsid w:val="00A3123A"/>
    <w:rsid w:val="00A32699"/>
    <w:rsid w:val="00A32724"/>
    <w:rsid w:val="00A32E46"/>
    <w:rsid w:val="00A3318A"/>
    <w:rsid w:val="00A35C07"/>
    <w:rsid w:val="00A37833"/>
    <w:rsid w:val="00A40406"/>
    <w:rsid w:val="00A40510"/>
    <w:rsid w:val="00A4308C"/>
    <w:rsid w:val="00A44836"/>
    <w:rsid w:val="00A458C2"/>
    <w:rsid w:val="00A524B5"/>
    <w:rsid w:val="00A549B3"/>
    <w:rsid w:val="00A55487"/>
    <w:rsid w:val="00A56184"/>
    <w:rsid w:val="00A56AC8"/>
    <w:rsid w:val="00A65A5D"/>
    <w:rsid w:val="00A6720C"/>
    <w:rsid w:val="00A67954"/>
    <w:rsid w:val="00A72040"/>
    <w:rsid w:val="00A72893"/>
    <w:rsid w:val="00A72ED7"/>
    <w:rsid w:val="00A72EFE"/>
    <w:rsid w:val="00A73DB2"/>
    <w:rsid w:val="00A74177"/>
    <w:rsid w:val="00A74B25"/>
    <w:rsid w:val="00A76BD5"/>
    <w:rsid w:val="00A77B67"/>
    <w:rsid w:val="00A77FBF"/>
    <w:rsid w:val="00A8083F"/>
    <w:rsid w:val="00A8384B"/>
    <w:rsid w:val="00A83C05"/>
    <w:rsid w:val="00A83ED5"/>
    <w:rsid w:val="00A848B9"/>
    <w:rsid w:val="00A852AA"/>
    <w:rsid w:val="00A86343"/>
    <w:rsid w:val="00A86F05"/>
    <w:rsid w:val="00A87080"/>
    <w:rsid w:val="00A87F7A"/>
    <w:rsid w:val="00A90AAC"/>
    <w:rsid w:val="00A90C5B"/>
    <w:rsid w:val="00A90D86"/>
    <w:rsid w:val="00A91DBA"/>
    <w:rsid w:val="00A923DE"/>
    <w:rsid w:val="00A93DBA"/>
    <w:rsid w:val="00A9469C"/>
    <w:rsid w:val="00A948A8"/>
    <w:rsid w:val="00A95196"/>
    <w:rsid w:val="00A977B4"/>
    <w:rsid w:val="00A97900"/>
    <w:rsid w:val="00AA1B91"/>
    <w:rsid w:val="00AA1D7A"/>
    <w:rsid w:val="00AA3833"/>
    <w:rsid w:val="00AA3BB1"/>
    <w:rsid w:val="00AA3E01"/>
    <w:rsid w:val="00AA57C9"/>
    <w:rsid w:val="00AA586A"/>
    <w:rsid w:val="00AA617C"/>
    <w:rsid w:val="00AA7412"/>
    <w:rsid w:val="00AA7FB4"/>
    <w:rsid w:val="00AB0BFA"/>
    <w:rsid w:val="00AB1AC8"/>
    <w:rsid w:val="00AB2154"/>
    <w:rsid w:val="00AB26A2"/>
    <w:rsid w:val="00AB2C66"/>
    <w:rsid w:val="00AB3BEA"/>
    <w:rsid w:val="00AB3C6D"/>
    <w:rsid w:val="00AB4750"/>
    <w:rsid w:val="00AB533E"/>
    <w:rsid w:val="00AB5ED4"/>
    <w:rsid w:val="00AB76B7"/>
    <w:rsid w:val="00AC157A"/>
    <w:rsid w:val="00AC33A2"/>
    <w:rsid w:val="00AC5078"/>
    <w:rsid w:val="00AC53F1"/>
    <w:rsid w:val="00AC583D"/>
    <w:rsid w:val="00AC5AB3"/>
    <w:rsid w:val="00AC7A06"/>
    <w:rsid w:val="00AD00C5"/>
    <w:rsid w:val="00AD12E6"/>
    <w:rsid w:val="00AD24DA"/>
    <w:rsid w:val="00AD38E9"/>
    <w:rsid w:val="00AD38F7"/>
    <w:rsid w:val="00AD396A"/>
    <w:rsid w:val="00AD4096"/>
    <w:rsid w:val="00AD589E"/>
    <w:rsid w:val="00AD5F06"/>
    <w:rsid w:val="00AE102A"/>
    <w:rsid w:val="00AE28EB"/>
    <w:rsid w:val="00AE3552"/>
    <w:rsid w:val="00AE36E3"/>
    <w:rsid w:val="00AE4AD7"/>
    <w:rsid w:val="00AE5B53"/>
    <w:rsid w:val="00AE65F1"/>
    <w:rsid w:val="00AE6BB4"/>
    <w:rsid w:val="00AE74AD"/>
    <w:rsid w:val="00AE78F2"/>
    <w:rsid w:val="00AE7F75"/>
    <w:rsid w:val="00AF05E0"/>
    <w:rsid w:val="00AF159C"/>
    <w:rsid w:val="00AF26B1"/>
    <w:rsid w:val="00AF328B"/>
    <w:rsid w:val="00AF3B75"/>
    <w:rsid w:val="00AF4663"/>
    <w:rsid w:val="00AF49D4"/>
    <w:rsid w:val="00AF723D"/>
    <w:rsid w:val="00AF7DB6"/>
    <w:rsid w:val="00B0041B"/>
    <w:rsid w:val="00B01873"/>
    <w:rsid w:val="00B01AB5"/>
    <w:rsid w:val="00B02B98"/>
    <w:rsid w:val="00B0572F"/>
    <w:rsid w:val="00B06C9A"/>
    <w:rsid w:val="00B06FA2"/>
    <w:rsid w:val="00B07115"/>
    <w:rsid w:val="00B074AB"/>
    <w:rsid w:val="00B07717"/>
    <w:rsid w:val="00B10D9E"/>
    <w:rsid w:val="00B12287"/>
    <w:rsid w:val="00B12E52"/>
    <w:rsid w:val="00B13841"/>
    <w:rsid w:val="00B147A4"/>
    <w:rsid w:val="00B16334"/>
    <w:rsid w:val="00B17253"/>
    <w:rsid w:val="00B20AA7"/>
    <w:rsid w:val="00B20BB7"/>
    <w:rsid w:val="00B2236A"/>
    <w:rsid w:val="00B241D4"/>
    <w:rsid w:val="00B246E2"/>
    <w:rsid w:val="00B250D6"/>
    <w:rsid w:val="00B2583D"/>
    <w:rsid w:val="00B267A7"/>
    <w:rsid w:val="00B268F8"/>
    <w:rsid w:val="00B26A2D"/>
    <w:rsid w:val="00B30FF5"/>
    <w:rsid w:val="00B31A41"/>
    <w:rsid w:val="00B323F2"/>
    <w:rsid w:val="00B35381"/>
    <w:rsid w:val="00B36F01"/>
    <w:rsid w:val="00B37809"/>
    <w:rsid w:val="00B40199"/>
    <w:rsid w:val="00B40491"/>
    <w:rsid w:val="00B4097C"/>
    <w:rsid w:val="00B4336A"/>
    <w:rsid w:val="00B44500"/>
    <w:rsid w:val="00B44D68"/>
    <w:rsid w:val="00B453D3"/>
    <w:rsid w:val="00B45400"/>
    <w:rsid w:val="00B502FF"/>
    <w:rsid w:val="00B50361"/>
    <w:rsid w:val="00B5077B"/>
    <w:rsid w:val="00B50B90"/>
    <w:rsid w:val="00B50E28"/>
    <w:rsid w:val="00B510AD"/>
    <w:rsid w:val="00B51422"/>
    <w:rsid w:val="00B5167B"/>
    <w:rsid w:val="00B54CA0"/>
    <w:rsid w:val="00B55ACF"/>
    <w:rsid w:val="00B5698C"/>
    <w:rsid w:val="00B56A75"/>
    <w:rsid w:val="00B575FD"/>
    <w:rsid w:val="00B602D3"/>
    <w:rsid w:val="00B6066D"/>
    <w:rsid w:val="00B6173F"/>
    <w:rsid w:val="00B624AB"/>
    <w:rsid w:val="00B62D92"/>
    <w:rsid w:val="00B643DF"/>
    <w:rsid w:val="00B64DB7"/>
    <w:rsid w:val="00B65300"/>
    <w:rsid w:val="00B658B7"/>
    <w:rsid w:val="00B66BC7"/>
    <w:rsid w:val="00B67422"/>
    <w:rsid w:val="00B678AB"/>
    <w:rsid w:val="00B67A80"/>
    <w:rsid w:val="00B70BD4"/>
    <w:rsid w:val="00B712CA"/>
    <w:rsid w:val="00B71599"/>
    <w:rsid w:val="00B71A36"/>
    <w:rsid w:val="00B7308E"/>
    <w:rsid w:val="00B73463"/>
    <w:rsid w:val="00B75110"/>
    <w:rsid w:val="00B756D9"/>
    <w:rsid w:val="00B75FA0"/>
    <w:rsid w:val="00B76C34"/>
    <w:rsid w:val="00B76E7B"/>
    <w:rsid w:val="00B81E0C"/>
    <w:rsid w:val="00B85D34"/>
    <w:rsid w:val="00B86571"/>
    <w:rsid w:val="00B87522"/>
    <w:rsid w:val="00B90123"/>
    <w:rsid w:val="00B9016D"/>
    <w:rsid w:val="00B907B7"/>
    <w:rsid w:val="00B90FE0"/>
    <w:rsid w:val="00B9170D"/>
    <w:rsid w:val="00B943BB"/>
    <w:rsid w:val="00B95B18"/>
    <w:rsid w:val="00B96DC7"/>
    <w:rsid w:val="00BA0781"/>
    <w:rsid w:val="00BA0F98"/>
    <w:rsid w:val="00BA1517"/>
    <w:rsid w:val="00BA1C02"/>
    <w:rsid w:val="00BA4601"/>
    <w:rsid w:val="00BA4E39"/>
    <w:rsid w:val="00BA5431"/>
    <w:rsid w:val="00BA6101"/>
    <w:rsid w:val="00BA67FD"/>
    <w:rsid w:val="00BA7C48"/>
    <w:rsid w:val="00BB08EA"/>
    <w:rsid w:val="00BB0937"/>
    <w:rsid w:val="00BB1C5C"/>
    <w:rsid w:val="00BB3DF9"/>
    <w:rsid w:val="00BB6698"/>
    <w:rsid w:val="00BC1166"/>
    <w:rsid w:val="00BC251F"/>
    <w:rsid w:val="00BC27F6"/>
    <w:rsid w:val="00BC39F4"/>
    <w:rsid w:val="00BC3B4B"/>
    <w:rsid w:val="00BC4D75"/>
    <w:rsid w:val="00BC4F73"/>
    <w:rsid w:val="00BC544F"/>
    <w:rsid w:val="00BC7D2A"/>
    <w:rsid w:val="00BC7FE0"/>
    <w:rsid w:val="00BD006F"/>
    <w:rsid w:val="00BD02C9"/>
    <w:rsid w:val="00BD150C"/>
    <w:rsid w:val="00BD1587"/>
    <w:rsid w:val="00BD1CAF"/>
    <w:rsid w:val="00BD26C5"/>
    <w:rsid w:val="00BD27AD"/>
    <w:rsid w:val="00BD2FE9"/>
    <w:rsid w:val="00BD4EEB"/>
    <w:rsid w:val="00BD6A20"/>
    <w:rsid w:val="00BD7EE1"/>
    <w:rsid w:val="00BE19FC"/>
    <w:rsid w:val="00BE1D31"/>
    <w:rsid w:val="00BE29B3"/>
    <w:rsid w:val="00BE4311"/>
    <w:rsid w:val="00BE5112"/>
    <w:rsid w:val="00BE53A5"/>
    <w:rsid w:val="00BE5568"/>
    <w:rsid w:val="00BE5764"/>
    <w:rsid w:val="00BE67A8"/>
    <w:rsid w:val="00BF04C3"/>
    <w:rsid w:val="00BF1358"/>
    <w:rsid w:val="00BF13F8"/>
    <w:rsid w:val="00BF15C1"/>
    <w:rsid w:val="00BF5903"/>
    <w:rsid w:val="00BF6231"/>
    <w:rsid w:val="00BF6344"/>
    <w:rsid w:val="00BF6899"/>
    <w:rsid w:val="00BF6BB6"/>
    <w:rsid w:val="00C00691"/>
    <w:rsid w:val="00C0106D"/>
    <w:rsid w:val="00C037AE"/>
    <w:rsid w:val="00C0497E"/>
    <w:rsid w:val="00C04A45"/>
    <w:rsid w:val="00C04CBE"/>
    <w:rsid w:val="00C05375"/>
    <w:rsid w:val="00C07577"/>
    <w:rsid w:val="00C10798"/>
    <w:rsid w:val="00C130C5"/>
    <w:rsid w:val="00C133BE"/>
    <w:rsid w:val="00C137D9"/>
    <w:rsid w:val="00C1400A"/>
    <w:rsid w:val="00C14FC5"/>
    <w:rsid w:val="00C17022"/>
    <w:rsid w:val="00C17A4C"/>
    <w:rsid w:val="00C17AE0"/>
    <w:rsid w:val="00C222B4"/>
    <w:rsid w:val="00C224FD"/>
    <w:rsid w:val="00C24251"/>
    <w:rsid w:val="00C249A1"/>
    <w:rsid w:val="00C262E4"/>
    <w:rsid w:val="00C26C5D"/>
    <w:rsid w:val="00C2709B"/>
    <w:rsid w:val="00C331DF"/>
    <w:rsid w:val="00C33E20"/>
    <w:rsid w:val="00C34E83"/>
    <w:rsid w:val="00C35692"/>
    <w:rsid w:val="00C3575F"/>
    <w:rsid w:val="00C35CF6"/>
    <w:rsid w:val="00C3725B"/>
    <w:rsid w:val="00C40103"/>
    <w:rsid w:val="00C401B7"/>
    <w:rsid w:val="00C40207"/>
    <w:rsid w:val="00C4072B"/>
    <w:rsid w:val="00C40D8A"/>
    <w:rsid w:val="00C40F14"/>
    <w:rsid w:val="00C40F2D"/>
    <w:rsid w:val="00C41298"/>
    <w:rsid w:val="00C41742"/>
    <w:rsid w:val="00C44F78"/>
    <w:rsid w:val="00C473B5"/>
    <w:rsid w:val="00C47500"/>
    <w:rsid w:val="00C50DA2"/>
    <w:rsid w:val="00C522BE"/>
    <w:rsid w:val="00C52413"/>
    <w:rsid w:val="00C525F6"/>
    <w:rsid w:val="00C533EC"/>
    <w:rsid w:val="00C5470E"/>
    <w:rsid w:val="00C55223"/>
    <w:rsid w:val="00C55618"/>
    <w:rsid w:val="00C55EFB"/>
    <w:rsid w:val="00C56585"/>
    <w:rsid w:val="00C56B3F"/>
    <w:rsid w:val="00C56B45"/>
    <w:rsid w:val="00C611B1"/>
    <w:rsid w:val="00C62DF5"/>
    <w:rsid w:val="00C65492"/>
    <w:rsid w:val="00C65C4C"/>
    <w:rsid w:val="00C66365"/>
    <w:rsid w:val="00C67C67"/>
    <w:rsid w:val="00C7022C"/>
    <w:rsid w:val="00C71032"/>
    <w:rsid w:val="00C716E5"/>
    <w:rsid w:val="00C746DA"/>
    <w:rsid w:val="00C75823"/>
    <w:rsid w:val="00C76539"/>
    <w:rsid w:val="00C76FF8"/>
    <w:rsid w:val="00C773D9"/>
    <w:rsid w:val="00C80307"/>
    <w:rsid w:val="00C80ACE"/>
    <w:rsid w:val="00C80B0C"/>
    <w:rsid w:val="00C81162"/>
    <w:rsid w:val="00C815B0"/>
    <w:rsid w:val="00C81745"/>
    <w:rsid w:val="00C82D80"/>
    <w:rsid w:val="00C82EC7"/>
    <w:rsid w:val="00C83258"/>
    <w:rsid w:val="00C83666"/>
    <w:rsid w:val="00C83D4A"/>
    <w:rsid w:val="00C843AC"/>
    <w:rsid w:val="00C84526"/>
    <w:rsid w:val="00C84F59"/>
    <w:rsid w:val="00C8687D"/>
    <w:rsid w:val="00C870B5"/>
    <w:rsid w:val="00C90445"/>
    <w:rsid w:val="00C907DF"/>
    <w:rsid w:val="00C91156"/>
    <w:rsid w:val="00C91630"/>
    <w:rsid w:val="00C91724"/>
    <w:rsid w:val="00C91ED2"/>
    <w:rsid w:val="00C932FA"/>
    <w:rsid w:val="00C94287"/>
    <w:rsid w:val="00C9558A"/>
    <w:rsid w:val="00C957D6"/>
    <w:rsid w:val="00C966EB"/>
    <w:rsid w:val="00C96F7C"/>
    <w:rsid w:val="00C975AA"/>
    <w:rsid w:val="00C97873"/>
    <w:rsid w:val="00CA004F"/>
    <w:rsid w:val="00CA04B1"/>
    <w:rsid w:val="00CA2DFC"/>
    <w:rsid w:val="00CA4EC9"/>
    <w:rsid w:val="00CA74DE"/>
    <w:rsid w:val="00CB03D4"/>
    <w:rsid w:val="00CB0617"/>
    <w:rsid w:val="00CB0AFF"/>
    <w:rsid w:val="00CB137B"/>
    <w:rsid w:val="00CB255C"/>
    <w:rsid w:val="00CB4106"/>
    <w:rsid w:val="00CB556B"/>
    <w:rsid w:val="00CB59F3"/>
    <w:rsid w:val="00CB6311"/>
    <w:rsid w:val="00CB7D0F"/>
    <w:rsid w:val="00CB7FCE"/>
    <w:rsid w:val="00CC23FC"/>
    <w:rsid w:val="00CC2F26"/>
    <w:rsid w:val="00CC35EF"/>
    <w:rsid w:val="00CC3832"/>
    <w:rsid w:val="00CC5048"/>
    <w:rsid w:val="00CC5349"/>
    <w:rsid w:val="00CC6246"/>
    <w:rsid w:val="00CC7E9C"/>
    <w:rsid w:val="00CD0232"/>
    <w:rsid w:val="00CD16FC"/>
    <w:rsid w:val="00CD25DD"/>
    <w:rsid w:val="00CD2D99"/>
    <w:rsid w:val="00CD2EBF"/>
    <w:rsid w:val="00CD3CDB"/>
    <w:rsid w:val="00CD3EB8"/>
    <w:rsid w:val="00CD56BE"/>
    <w:rsid w:val="00CE27BB"/>
    <w:rsid w:val="00CE5E46"/>
    <w:rsid w:val="00CE64F8"/>
    <w:rsid w:val="00CE720B"/>
    <w:rsid w:val="00CE7BAA"/>
    <w:rsid w:val="00CE7F8B"/>
    <w:rsid w:val="00CF10E3"/>
    <w:rsid w:val="00CF49CC"/>
    <w:rsid w:val="00CF5BE2"/>
    <w:rsid w:val="00CF6C5A"/>
    <w:rsid w:val="00CF79CF"/>
    <w:rsid w:val="00CF7A6F"/>
    <w:rsid w:val="00D0047E"/>
    <w:rsid w:val="00D0081B"/>
    <w:rsid w:val="00D02BFB"/>
    <w:rsid w:val="00D04DD1"/>
    <w:rsid w:val="00D04F0B"/>
    <w:rsid w:val="00D05622"/>
    <w:rsid w:val="00D05794"/>
    <w:rsid w:val="00D07546"/>
    <w:rsid w:val="00D10874"/>
    <w:rsid w:val="00D10F43"/>
    <w:rsid w:val="00D1198F"/>
    <w:rsid w:val="00D13570"/>
    <w:rsid w:val="00D13E68"/>
    <w:rsid w:val="00D14064"/>
    <w:rsid w:val="00D1463A"/>
    <w:rsid w:val="00D20315"/>
    <w:rsid w:val="00D207B8"/>
    <w:rsid w:val="00D22626"/>
    <w:rsid w:val="00D2390E"/>
    <w:rsid w:val="00D245EB"/>
    <w:rsid w:val="00D252C9"/>
    <w:rsid w:val="00D2567E"/>
    <w:rsid w:val="00D25EC9"/>
    <w:rsid w:val="00D2606E"/>
    <w:rsid w:val="00D270FA"/>
    <w:rsid w:val="00D315C1"/>
    <w:rsid w:val="00D32DDF"/>
    <w:rsid w:val="00D35E5F"/>
    <w:rsid w:val="00D36206"/>
    <w:rsid w:val="00D36283"/>
    <w:rsid w:val="00D3700C"/>
    <w:rsid w:val="00D40945"/>
    <w:rsid w:val="00D40B2D"/>
    <w:rsid w:val="00D40E78"/>
    <w:rsid w:val="00D41940"/>
    <w:rsid w:val="00D41B8C"/>
    <w:rsid w:val="00D422EB"/>
    <w:rsid w:val="00D450DE"/>
    <w:rsid w:val="00D473B5"/>
    <w:rsid w:val="00D475D5"/>
    <w:rsid w:val="00D47BCC"/>
    <w:rsid w:val="00D53356"/>
    <w:rsid w:val="00D56A0D"/>
    <w:rsid w:val="00D57DB7"/>
    <w:rsid w:val="00D603BF"/>
    <w:rsid w:val="00D611E4"/>
    <w:rsid w:val="00D638E0"/>
    <w:rsid w:val="00D653B1"/>
    <w:rsid w:val="00D66336"/>
    <w:rsid w:val="00D66B7F"/>
    <w:rsid w:val="00D716D2"/>
    <w:rsid w:val="00D740A5"/>
    <w:rsid w:val="00D7419B"/>
    <w:rsid w:val="00D74AE1"/>
    <w:rsid w:val="00D75929"/>
    <w:rsid w:val="00D75D42"/>
    <w:rsid w:val="00D774E6"/>
    <w:rsid w:val="00D80511"/>
    <w:rsid w:val="00D80A15"/>
    <w:rsid w:val="00D80B20"/>
    <w:rsid w:val="00D81466"/>
    <w:rsid w:val="00D8413F"/>
    <w:rsid w:val="00D84EBE"/>
    <w:rsid w:val="00D864DF"/>
    <w:rsid w:val="00D865A8"/>
    <w:rsid w:val="00D86F38"/>
    <w:rsid w:val="00D873DE"/>
    <w:rsid w:val="00D900F7"/>
    <w:rsid w:val="00D9012A"/>
    <w:rsid w:val="00D90330"/>
    <w:rsid w:val="00D922F6"/>
    <w:rsid w:val="00D9240A"/>
    <w:rsid w:val="00D924D7"/>
    <w:rsid w:val="00D92C2D"/>
    <w:rsid w:val="00D9344F"/>
    <w:rsid w:val="00D9361E"/>
    <w:rsid w:val="00D93896"/>
    <w:rsid w:val="00D94C7D"/>
    <w:rsid w:val="00D94F38"/>
    <w:rsid w:val="00D9644B"/>
    <w:rsid w:val="00DA005A"/>
    <w:rsid w:val="00DA166A"/>
    <w:rsid w:val="00DA17CD"/>
    <w:rsid w:val="00DA1937"/>
    <w:rsid w:val="00DA581E"/>
    <w:rsid w:val="00DB010A"/>
    <w:rsid w:val="00DB05CD"/>
    <w:rsid w:val="00DB25B3"/>
    <w:rsid w:val="00DB2C76"/>
    <w:rsid w:val="00DB311D"/>
    <w:rsid w:val="00DB54D3"/>
    <w:rsid w:val="00DB56F7"/>
    <w:rsid w:val="00DB57EE"/>
    <w:rsid w:val="00DB625E"/>
    <w:rsid w:val="00DB7837"/>
    <w:rsid w:val="00DC0FC7"/>
    <w:rsid w:val="00DC1260"/>
    <w:rsid w:val="00DC1428"/>
    <w:rsid w:val="00DC149F"/>
    <w:rsid w:val="00DC1C10"/>
    <w:rsid w:val="00DC2077"/>
    <w:rsid w:val="00DC29A3"/>
    <w:rsid w:val="00DC5071"/>
    <w:rsid w:val="00DC6F92"/>
    <w:rsid w:val="00DC77F8"/>
    <w:rsid w:val="00DD3A07"/>
    <w:rsid w:val="00DD4CDF"/>
    <w:rsid w:val="00DD5C20"/>
    <w:rsid w:val="00DD60F2"/>
    <w:rsid w:val="00DD69DA"/>
    <w:rsid w:val="00DD69FB"/>
    <w:rsid w:val="00DE0893"/>
    <w:rsid w:val="00DE2814"/>
    <w:rsid w:val="00DE54E7"/>
    <w:rsid w:val="00DE6796"/>
    <w:rsid w:val="00DE7966"/>
    <w:rsid w:val="00DF2978"/>
    <w:rsid w:val="00DF2E20"/>
    <w:rsid w:val="00DF41B2"/>
    <w:rsid w:val="00DF76E9"/>
    <w:rsid w:val="00E009B6"/>
    <w:rsid w:val="00E00EA4"/>
    <w:rsid w:val="00E01165"/>
    <w:rsid w:val="00E01272"/>
    <w:rsid w:val="00E03067"/>
    <w:rsid w:val="00E03814"/>
    <w:rsid w:val="00E03846"/>
    <w:rsid w:val="00E03A07"/>
    <w:rsid w:val="00E03D17"/>
    <w:rsid w:val="00E06421"/>
    <w:rsid w:val="00E07269"/>
    <w:rsid w:val="00E076AE"/>
    <w:rsid w:val="00E10983"/>
    <w:rsid w:val="00E10BDB"/>
    <w:rsid w:val="00E133FD"/>
    <w:rsid w:val="00E15199"/>
    <w:rsid w:val="00E155D4"/>
    <w:rsid w:val="00E16EB4"/>
    <w:rsid w:val="00E17495"/>
    <w:rsid w:val="00E20583"/>
    <w:rsid w:val="00E20A7D"/>
    <w:rsid w:val="00E21882"/>
    <w:rsid w:val="00E21A27"/>
    <w:rsid w:val="00E22643"/>
    <w:rsid w:val="00E23588"/>
    <w:rsid w:val="00E25144"/>
    <w:rsid w:val="00E2556C"/>
    <w:rsid w:val="00E25A0F"/>
    <w:rsid w:val="00E2713B"/>
    <w:rsid w:val="00E272B9"/>
    <w:rsid w:val="00E27A2F"/>
    <w:rsid w:val="00E30A98"/>
    <w:rsid w:val="00E325E5"/>
    <w:rsid w:val="00E36E8A"/>
    <w:rsid w:val="00E4054D"/>
    <w:rsid w:val="00E42A94"/>
    <w:rsid w:val="00E458BF"/>
    <w:rsid w:val="00E47285"/>
    <w:rsid w:val="00E47430"/>
    <w:rsid w:val="00E50247"/>
    <w:rsid w:val="00E5035D"/>
    <w:rsid w:val="00E51C33"/>
    <w:rsid w:val="00E51EDB"/>
    <w:rsid w:val="00E52905"/>
    <w:rsid w:val="00E53385"/>
    <w:rsid w:val="00E534EB"/>
    <w:rsid w:val="00E54676"/>
    <w:rsid w:val="00E54AD5"/>
    <w:rsid w:val="00E54BFB"/>
    <w:rsid w:val="00E54CD7"/>
    <w:rsid w:val="00E55514"/>
    <w:rsid w:val="00E57B05"/>
    <w:rsid w:val="00E613E8"/>
    <w:rsid w:val="00E62218"/>
    <w:rsid w:val="00E639BE"/>
    <w:rsid w:val="00E66A72"/>
    <w:rsid w:val="00E67FD9"/>
    <w:rsid w:val="00E706E7"/>
    <w:rsid w:val="00E72FFC"/>
    <w:rsid w:val="00E73AFF"/>
    <w:rsid w:val="00E75266"/>
    <w:rsid w:val="00E76B2C"/>
    <w:rsid w:val="00E77587"/>
    <w:rsid w:val="00E811A2"/>
    <w:rsid w:val="00E818AD"/>
    <w:rsid w:val="00E8243B"/>
    <w:rsid w:val="00E82C89"/>
    <w:rsid w:val="00E82FC5"/>
    <w:rsid w:val="00E838C6"/>
    <w:rsid w:val="00E83C32"/>
    <w:rsid w:val="00E84229"/>
    <w:rsid w:val="00E843F0"/>
    <w:rsid w:val="00E84965"/>
    <w:rsid w:val="00E84A61"/>
    <w:rsid w:val="00E8576F"/>
    <w:rsid w:val="00E85C07"/>
    <w:rsid w:val="00E86147"/>
    <w:rsid w:val="00E875FD"/>
    <w:rsid w:val="00E877DC"/>
    <w:rsid w:val="00E87EE8"/>
    <w:rsid w:val="00E90E4E"/>
    <w:rsid w:val="00E913D5"/>
    <w:rsid w:val="00E9163F"/>
    <w:rsid w:val="00E92019"/>
    <w:rsid w:val="00E92DB6"/>
    <w:rsid w:val="00E9388E"/>
    <w:rsid w:val="00E9391E"/>
    <w:rsid w:val="00E9572D"/>
    <w:rsid w:val="00E9759E"/>
    <w:rsid w:val="00EA0472"/>
    <w:rsid w:val="00EA0594"/>
    <w:rsid w:val="00EA1052"/>
    <w:rsid w:val="00EA1323"/>
    <w:rsid w:val="00EA1869"/>
    <w:rsid w:val="00EA218F"/>
    <w:rsid w:val="00EA2452"/>
    <w:rsid w:val="00EA3E4E"/>
    <w:rsid w:val="00EA4F29"/>
    <w:rsid w:val="00EA51EC"/>
    <w:rsid w:val="00EA5B27"/>
    <w:rsid w:val="00EA5F83"/>
    <w:rsid w:val="00EA6153"/>
    <w:rsid w:val="00EA6F9D"/>
    <w:rsid w:val="00EB2273"/>
    <w:rsid w:val="00EB3D34"/>
    <w:rsid w:val="00EB3E07"/>
    <w:rsid w:val="00EB43E4"/>
    <w:rsid w:val="00EB6B33"/>
    <w:rsid w:val="00EB6C62"/>
    <w:rsid w:val="00EB6F3C"/>
    <w:rsid w:val="00EC0316"/>
    <w:rsid w:val="00EC0CF9"/>
    <w:rsid w:val="00EC1C7E"/>
    <w:rsid w:val="00EC1E2C"/>
    <w:rsid w:val="00EC254E"/>
    <w:rsid w:val="00EC2B9A"/>
    <w:rsid w:val="00EC3723"/>
    <w:rsid w:val="00EC3E8D"/>
    <w:rsid w:val="00EC3F8D"/>
    <w:rsid w:val="00EC4F24"/>
    <w:rsid w:val="00EC568A"/>
    <w:rsid w:val="00EC6D12"/>
    <w:rsid w:val="00EC7ACF"/>
    <w:rsid w:val="00EC7C87"/>
    <w:rsid w:val="00ED030E"/>
    <w:rsid w:val="00ED036D"/>
    <w:rsid w:val="00ED1C3C"/>
    <w:rsid w:val="00ED2672"/>
    <w:rsid w:val="00ED2A8D"/>
    <w:rsid w:val="00ED2FEB"/>
    <w:rsid w:val="00ED3784"/>
    <w:rsid w:val="00ED3BAD"/>
    <w:rsid w:val="00ED4444"/>
    <w:rsid w:val="00ED4450"/>
    <w:rsid w:val="00ED5E0A"/>
    <w:rsid w:val="00ED6B57"/>
    <w:rsid w:val="00ED7431"/>
    <w:rsid w:val="00ED7692"/>
    <w:rsid w:val="00EE2455"/>
    <w:rsid w:val="00EE28F2"/>
    <w:rsid w:val="00EE2F17"/>
    <w:rsid w:val="00EE3298"/>
    <w:rsid w:val="00EE37D7"/>
    <w:rsid w:val="00EE478F"/>
    <w:rsid w:val="00EE537C"/>
    <w:rsid w:val="00EE54CB"/>
    <w:rsid w:val="00EE6424"/>
    <w:rsid w:val="00EE7665"/>
    <w:rsid w:val="00EF0003"/>
    <w:rsid w:val="00EF1936"/>
    <w:rsid w:val="00EF1C54"/>
    <w:rsid w:val="00EF2666"/>
    <w:rsid w:val="00EF404B"/>
    <w:rsid w:val="00EF4F42"/>
    <w:rsid w:val="00EF559F"/>
    <w:rsid w:val="00EF5796"/>
    <w:rsid w:val="00EF7412"/>
    <w:rsid w:val="00EF7EDB"/>
    <w:rsid w:val="00F00312"/>
    <w:rsid w:val="00F00376"/>
    <w:rsid w:val="00F01F0C"/>
    <w:rsid w:val="00F02A5A"/>
    <w:rsid w:val="00F04CCC"/>
    <w:rsid w:val="00F05BBF"/>
    <w:rsid w:val="00F0633C"/>
    <w:rsid w:val="00F06ECB"/>
    <w:rsid w:val="00F07B5C"/>
    <w:rsid w:val="00F1078D"/>
    <w:rsid w:val="00F11368"/>
    <w:rsid w:val="00F11764"/>
    <w:rsid w:val="00F118B2"/>
    <w:rsid w:val="00F13D63"/>
    <w:rsid w:val="00F14943"/>
    <w:rsid w:val="00F157E2"/>
    <w:rsid w:val="00F167BB"/>
    <w:rsid w:val="00F16C7D"/>
    <w:rsid w:val="00F171C2"/>
    <w:rsid w:val="00F23785"/>
    <w:rsid w:val="00F259E2"/>
    <w:rsid w:val="00F27513"/>
    <w:rsid w:val="00F30739"/>
    <w:rsid w:val="00F30E38"/>
    <w:rsid w:val="00F32491"/>
    <w:rsid w:val="00F33985"/>
    <w:rsid w:val="00F33D34"/>
    <w:rsid w:val="00F346A3"/>
    <w:rsid w:val="00F35864"/>
    <w:rsid w:val="00F35CAD"/>
    <w:rsid w:val="00F35F1C"/>
    <w:rsid w:val="00F404B9"/>
    <w:rsid w:val="00F4076C"/>
    <w:rsid w:val="00F40DC3"/>
    <w:rsid w:val="00F41F0B"/>
    <w:rsid w:val="00F42490"/>
    <w:rsid w:val="00F444DD"/>
    <w:rsid w:val="00F45C74"/>
    <w:rsid w:val="00F46759"/>
    <w:rsid w:val="00F50222"/>
    <w:rsid w:val="00F51FD1"/>
    <w:rsid w:val="00F52026"/>
    <w:rsid w:val="00F521B5"/>
    <w:rsid w:val="00F52277"/>
    <w:rsid w:val="00F527AC"/>
    <w:rsid w:val="00F5471A"/>
    <w:rsid w:val="00F5503F"/>
    <w:rsid w:val="00F55646"/>
    <w:rsid w:val="00F55AD7"/>
    <w:rsid w:val="00F57E03"/>
    <w:rsid w:val="00F57EC0"/>
    <w:rsid w:val="00F57FE1"/>
    <w:rsid w:val="00F610B0"/>
    <w:rsid w:val="00F61A4C"/>
    <w:rsid w:val="00F61D83"/>
    <w:rsid w:val="00F626C5"/>
    <w:rsid w:val="00F636EF"/>
    <w:rsid w:val="00F6467F"/>
    <w:rsid w:val="00F64750"/>
    <w:rsid w:val="00F6496E"/>
    <w:rsid w:val="00F64BE0"/>
    <w:rsid w:val="00F65DD1"/>
    <w:rsid w:val="00F707B3"/>
    <w:rsid w:val="00F71135"/>
    <w:rsid w:val="00F71D7F"/>
    <w:rsid w:val="00F730DC"/>
    <w:rsid w:val="00F73786"/>
    <w:rsid w:val="00F741EE"/>
    <w:rsid w:val="00F74309"/>
    <w:rsid w:val="00F74428"/>
    <w:rsid w:val="00F80B3A"/>
    <w:rsid w:val="00F828E7"/>
    <w:rsid w:val="00F82C35"/>
    <w:rsid w:val="00F82F63"/>
    <w:rsid w:val="00F83068"/>
    <w:rsid w:val="00F855CF"/>
    <w:rsid w:val="00F85647"/>
    <w:rsid w:val="00F87ADF"/>
    <w:rsid w:val="00F90461"/>
    <w:rsid w:val="00F91B03"/>
    <w:rsid w:val="00F92B0E"/>
    <w:rsid w:val="00F96318"/>
    <w:rsid w:val="00FA052C"/>
    <w:rsid w:val="00FA1FE2"/>
    <w:rsid w:val="00FA348F"/>
    <w:rsid w:val="00FA34DC"/>
    <w:rsid w:val="00FA370D"/>
    <w:rsid w:val="00FA3A3A"/>
    <w:rsid w:val="00FA4236"/>
    <w:rsid w:val="00FA4B5F"/>
    <w:rsid w:val="00FA570A"/>
    <w:rsid w:val="00FA57CD"/>
    <w:rsid w:val="00FA5EF1"/>
    <w:rsid w:val="00FA5F89"/>
    <w:rsid w:val="00FA66F1"/>
    <w:rsid w:val="00FA7928"/>
    <w:rsid w:val="00FA7955"/>
    <w:rsid w:val="00FB1927"/>
    <w:rsid w:val="00FB1C08"/>
    <w:rsid w:val="00FB2613"/>
    <w:rsid w:val="00FB2B0E"/>
    <w:rsid w:val="00FB2FCE"/>
    <w:rsid w:val="00FB5308"/>
    <w:rsid w:val="00FB5647"/>
    <w:rsid w:val="00FB59AE"/>
    <w:rsid w:val="00FB6C7C"/>
    <w:rsid w:val="00FB75C8"/>
    <w:rsid w:val="00FC0A4E"/>
    <w:rsid w:val="00FC19E6"/>
    <w:rsid w:val="00FC1E5F"/>
    <w:rsid w:val="00FC2247"/>
    <w:rsid w:val="00FC255E"/>
    <w:rsid w:val="00FC378B"/>
    <w:rsid w:val="00FC3977"/>
    <w:rsid w:val="00FC3E8F"/>
    <w:rsid w:val="00FC4699"/>
    <w:rsid w:val="00FC6B1F"/>
    <w:rsid w:val="00FC76EC"/>
    <w:rsid w:val="00FC786C"/>
    <w:rsid w:val="00FD2566"/>
    <w:rsid w:val="00FD25C7"/>
    <w:rsid w:val="00FD2F16"/>
    <w:rsid w:val="00FD37FC"/>
    <w:rsid w:val="00FD6065"/>
    <w:rsid w:val="00FD6466"/>
    <w:rsid w:val="00FD6A94"/>
    <w:rsid w:val="00FD6AD6"/>
    <w:rsid w:val="00FD717E"/>
    <w:rsid w:val="00FE180D"/>
    <w:rsid w:val="00FE1D34"/>
    <w:rsid w:val="00FE244F"/>
    <w:rsid w:val="00FE2A6F"/>
    <w:rsid w:val="00FE4D17"/>
    <w:rsid w:val="00FE50B9"/>
    <w:rsid w:val="00FE5B09"/>
    <w:rsid w:val="00FE69B3"/>
    <w:rsid w:val="00FE76CE"/>
    <w:rsid w:val="00FF0D6E"/>
    <w:rsid w:val="00FF1D60"/>
    <w:rsid w:val="00FF2C98"/>
    <w:rsid w:val="00FF418D"/>
    <w:rsid w:val="00FF4FC4"/>
    <w:rsid w:val="00FF58E4"/>
    <w:rsid w:val="00FF59CF"/>
    <w:rsid w:val="00FF622D"/>
    <w:rsid w:val="00FF6538"/>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9FEB5E"/>
  <w15:docId w15:val="{A007FE12-E135-4F5A-8591-20962EA3C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835EA0"/>
    <w:pPr>
      <w:spacing w:after="0" w:line="216" w:lineRule="atLeast"/>
    </w:pPr>
    <w:rPr>
      <w:sz w:val="18"/>
      <w:lang w:val="en-GB"/>
    </w:rPr>
  </w:style>
  <w:style w:type="paragraph" w:styleId="Heading1">
    <w:name w:val="heading 1"/>
    <w:next w:val="Heading1separationline"/>
    <w:link w:val="Heading1Char"/>
    <w:qFormat/>
    <w:rsid w:val="00586C66"/>
    <w:pPr>
      <w:keepNext/>
      <w:keepLines/>
      <w:numPr>
        <w:numId w:val="38"/>
      </w:numPr>
      <w:spacing w:before="240" w:line="240" w:lineRule="atLeast"/>
      <w:outlineLvl w:val="0"/>
    </w:pPr>
    <w:rPr>
      <w:rFonts w:asciiTheme="majorHAnsi" w:eastAsiaTheme="majorEastAsia" w:hAnsiTheme="majorHAnsi" w:cstheme="majorBidi"/>
      <w:b/>
      <w:bCs/>
      <w:caps/>
      <w:color w:val="00558C"/>
      <w:sz w:val="28"/>
      <w:szCs w:val="24"/>
      <w:lang w:val="en-GB"/>
    </w:rPr>
  </w:style>
  <w:style w:type="paragraph" w:styleId="Heading2">
    <w:name w:val="heading 2"/>
    <w:basedOn w:val="Heading1"/>
    <w:next w:val="Heading2separationline"/>
    <w:link w:val="Heading2Char"/>
    <w:qFormat/>
    <w:rsid w:val="00586C66"/>
    <w:pPr>
      <w:numPr>
        <w:ilvl w:val="1"/>
      </w:numPr>
      <w:ind w:right="709"/>
      <w:outlineLvl w:val="1"/>
    </w:pPr>
    <w:rPr>
      <w:bCs w:val="0"/>
      <w:sz w:val="24"/>
    </w:rPr>
  </w:style>
  <w:style w:type="paragraph" w:styleId="Heading3">
    <w:name w:val="heading 3"/>
    <w:basedOn w:val="Heading2"/>
    <w:next w:val="BodyText"/>
    <w:link w:val="Heading3Char"/>
    <w:qFormat/>
    <w:rsid w:val="000418CA"/>
    <w:pPr>
      <w:numPr>
        <w:ilvl w:val="2"/>
      </w:numPr>
      <w:spacing w:before="120" w:after="120"/>
      <w:ind w:right="851"/>
      <w:outlineLvl w:val="2"/>
    </w:pPr>
    <w:rPr>
      <w:bCs/>
      <w:caps w:val="0"/>
      <w:smallCaps/>
    </w:rPr>
  </w:style>
  <w:style w:type="paragraph" w:styleId="Heading4">
    <w:name w:val="heading 4"/>
    <w:basedOn w:val="Heading3"/>
    <w:next w:val="BodyText"/>
    <w:link w:val="Heading4Char"/>
    <w:qFormat/>
    <w:rsid w:val="006D07FB"/>
    <w:pPr>
      <w:numPr>
        <w:ilvl w:val="3"/>
      </w:numPr>
      <w:ind w:right="992"/>
      <w:outlineLvl w:val="3"/>
    </w:pPr>
    <w:rPr>
      <w:bCs w:val="0"/>
      <w:iCs/>
      <w:smallCaps w:val="0"/>
      <w:sz w:val="22"/>
    </w:rPr>
  </w:style>
  <w:style w:type="paragraph" w:styleId="Heading5">
    <w:name w:val="heading 5"/>
    <w:basedOn w:val="Heading4"/>
    <w:next w:val="Normal"/>
    <w:link w:val="Heading5Char"/>
    <w:qFormat/>
    <w:rsid w:val="000418CA"/>
    <w:pPr>
      <w:numPr>
        <w:ilvl w:val="4"/>
      </w:numPr>
      <w:spacing w:before="200"/>
      <w:outlineLvl w:val="4"/>
    </w:pPr>
    <w:rPr>
      <w:b w:val="0"/>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39"/>
    <w:rsid w:val="004D6C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586C66"/>
    <w:rPr>
      <w:rFonts w:asciiTheme="majorHAnsi" w:eastAsiaTheme="majorEastAsia" w:hAnsiTheme="majorHAnsi" w:cstheme="majorBidi"/>
      <w:b/>
      <w:bCs/>
      <w:caps/>
      <w:color w:val="00558C"/>
      <w:sz w:val="28"/>
      <w:szCs w:val="24"/>
      <w:lang w:val="en-GB"/>
    </w:rPr>
  </w:style>
  <w:style w:type="character" w:customStyle="1" w:styleId="Heading2Char">
    <w:name w:val="Heading 2 Char"/>
    <w:basedOn w:val="DefaultParagraphFont"/>
    <w:link w:val="Heading2"/>
    <w:rsid w:val="00586C66"/>
    <w:rPr>
      <w:rFonts w:asciiTheme="majorHAnsi" w:eastAsiaTheme="majorEastAsia" w:hAnsiTheme="majorHAnsi" w:cstheme="majorBidi"/>
      <w:b/>
      <w:caps/>
      <w:color w:val="00558C"/>
      <w:sz w:val="24"/>
      <w:szCs w:val="24"/>
      <w:lang w:val="en-GB"/>
    </w:rPr>
  </w:style>
  <w:style w:type="character" w:customStyle="1" w:styleId="Heading3Char">
    <w:name w:val="Heading 3 Char"/>
    <w:basedOn w:val="DefaultParagraphFont"/>
    <w:link w:val="Heading3"/>
    <w:rsid w:val="000418CA"/>
    <w:rPr>
      <w:rFonts w:asciiTheme="majorHAnsi" w:eastAsiaTheme="majorEastAsia" w:hAnsiTheme="majorHAnsi" w:cstheme="majorBidi"/>
      <w:b/>
      <w:bCs/>
      <w:smallCaps/>
      <w:color w:val="00558C"/>
      <w:sz w:val="24"/>
      <w:szCs w:val="24"/>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D07FB"/>
    <w:rPr>
      <w:rFonts w:asciiTheme="majorHAnsi" w:eastAsiaTheme="majorEastAsia" w:hAnsiTheme="majorHAnsi" w:cstheme="majorBidi"/>
      <w:b/>
      <w:iCs/>
      <w:color w:val="00558C"/>
      <w:szCs w:val="24"/>
      <w:lang w:val="en-GB"/>
    </w:rPr>
  </w:style>
  <w:style w:type="character" w:customStyle="1" w:styleId="Heading5Char">
    <w:name w:val="Heading 5 Char"/>
    <w:basedOn w:val="DefaultParagraphFont"/>
    <w:link w:val="Heading5"/>
    <w:rsid w:val="000418CA"/>
    <w:rPr>
      <w:rFonts w:asciiTheme="majorHAnsi" w:eastAsiaTheme="majorEastAsia" w:hAnsiTheme="majorHAnsi" w:cstheme="majorBidi"/>
      <w:iCs/>
      <w:color w:val="00558C"/>
      <w:szCs w:val="24"/>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A65A5D"/>
    <w:pPr>
      <w:numPr>
        <w:numId w:val="28"/>
      </w:numPr>
      <w:spacing w:after="120"/>
      <w:ind w:left="697" w:hanging="357"/>
    </w:pPr>
    <w:rPr>
      <w:color w:val="000000" w:themeColor="text1"/>
      <w:sz w:val="22"/>
    </w:rPr>
  </w:style>
  <w:style w:type="paragraph" w:customStyle="1" w:styleId="Bullet2">
    <w:name w:val="Bullet 2"/>
    <w:basedOn w:val="Normal"/>
    <w:link w:val="Bullet2Char"/>
    <w:qFormat/>
    <w:rsid w:val="008310C9"/>
    <w:pPr>
      <w:numPr>
        <w:numId w:val="29"/>
      </w:numPr>
      <w:spacing w:after="120"/>
      <w:ind w:left="1276" w:hanging="425"/>
    </w:pPr>
    <w:rPr>
      <w:color w:val="000000" w:themeColor="text1"/>
      <w:sz w:val="22"/>
    </w:rPr>
  </w:style>
  <w:style w:type="paragraph" w:customStyle="1" w:styleId="Heading1separationline">
    <w:name w:val="Heading 1 separ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0D76B7"/>
    <w:pPr>
      <w:tabs>
        <w:tab w:val="right" w:leader="dot" w:pos="9781"/>
      </w:tabs>
      <w:spacing w:after="40" w:line="300" w:lineRule="atLeast"/>
      <w:ind w:left="425" w:right="425" w:hanging="425"/>
    </w:pPr>
    <w:rPr>
      <w:b/>
      <w:caps/>
      <w:noProof/>
      <w:color w:val="00558C" w:themeColor="accent1"/>
      <w:sz w:val="22"/>
    </w:rPr>
  </w:style>
  <w:style w:type="paragraph" w:styleId="TOC2">
    <w:name w:val="toc 2"/>
    <w:basedOn w:val="Normal"/>
    <w:next w:val="Normal"/>
    <w:autoRedefine/>
    <w:uiPriority w:val="39"/>
    <w:rsid w:val="00F46759"/>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80602A"/>
    <w:pPr>
      <w:tabs>
        <w:tab w:val="right" w:leader="dot" w:pos="9781"/>
      </w:tabs>
      <w:spacing w:after="60"/>
      <w:ind w:left="1276" w:right="425" w:hanging="1276"/>
    </w:pPr>
    <w:rPr>
      <w:i/>
      <w:color w:val="00558C"/>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Doicumentrevisiontabletitle">
    <w:name w:val="Doicument revision table title"/>
    <w:basedOn w:val="Tabletext"/>
    <w:rsid w:val="00051724"/>
    <w:rPr>
      <w:b/>
      <w:color w:val="00558C"/>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link w:val="CaptionChar"/>
    <w:uiPriority w:val="35"/>
    <w:rsid w:val="008C33B5"/>
    <w:rPr>
      <w:b/>
      <w:bCs/>
      <w:i/>
      <w:color w:val="575756"/>
      <w:sz w:val="22"/>
      <w:u w:val="single"/>
    </w:rPr>
  </w:style>
  <w:style w:type="paragraph" w:styleId="TOC3">
    <w:name w:val="toc 3"/>
    <w:basedOn w:val="Normal"/>
    <w:next w:val="Normal"/>
    <w:uiPriority w:val="39"/>
    <w:unhideWhenUsed/>
    <w:rsid w:val="001E32E5"/>
    <w:pPr>
      <w:tabs>
        <w:tab w:val="right" w:leader="dot" w:pos="9781"/>
      </w:tabs>
      <w:spacing w:after="60"/>
      <w:ind w:left="1134" w:hanging="709"/>
    </w:pPr>
    <w:rPr>
      <w:color w:val="00558C"/>
    </w:rPr>
  </w:style>
  <w:style w:type="paragraph" w:customStyle="1" w:styleId="Listatext">
    <w:name w:val="List a text"/>
    <w:basedOn w:val="Normal"/>
    <w:qFormat/>
    <w:rsid w:val="008310C9"/>
    <w:pPr>
      <w:spacing w:after="120"/>
      <w:ind w:left="1134"/>
    </w:pPr>
    <w:rPr>
      <w:sz w:val="22"/>
    </w:rPr>
  </w:style>
  <w:style w:type="character" w:customStyle="1" w:styleId="Bullet2Char">
    <w:name w:val="Bullet 2 Char"/>
    <w:basedOn w:val="DefaultParagraphFont"/>
    <w:link w:val="Bullet2"/>
    <w:rsid w:val="008310C9"/>
    <w:rPr>
      <w:color w:val="000000" w:themeColor="text1"/>
      <w:lang w:val="en-GB"/>
    </w:rPr>
  </w:style>
  <w:style w:type="paragraph" w:customStyle="1" w:styleId="AppendixHead2">
    <w:name w:val="Appendix Head 2"/>
    <w:basedOn w:val="AppendixtitleHead1"/>
    <w:next w:val="Heading1separationline"/>
    <w:qFormat/>
    <w:rsid w:val="00586C66"/>
    <w:pPr>
      <w:numPr>
        <w:ilvl w:val="1"/>
      </w:numPr>
      <w:spacing w:after="120"/>
    </w:pPr>
    <w:rPr>
      <w:rFonts w:cs="Arial"/>
      <w:sz w:val="24"/>
      <w:lang w:eastAsia="en-GB"/>
    </w:rPr>
  </w:style>
  <w:style w:type="paragraph" w:customStyle="1" w:styleId="AppendixHead3">
    <w:name w:val="Appendix Head 3"/>
    <w:basedOn w:val="Normal"/>
    <w:next w:val="Heading2separationline"/>
    <w:qFormat/>
    <w:rsid w:val="00E5035D"/>
    <w:pPr>
      <w:numPr>
        <w:ilvl w:val="2"/>
        <w:numId w:val="13"/>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rsid w:val="00E5035D"/>
    <w:pPr>
      <w:numPr>
        <w:ilvl w:val="3"/>
      </w:numPr>
    </w:pPr>
    <w:rPr>
      <w:smallCaps w:val="0"/>
      <w:sz w:val="22"/>
    </w:rPr>
  </w:style>
  <w:style w:type="paragraph" w:customStyle="1" w:styleId="AppendixHead5">
    <w:name w:val="Appendix Head 5"/>
    <w:basedOn w:val="AppendixHead4"/>
    <w:next w:val="BodyText"/>
    <w:qFormat/>
    <w:rsid w:val="00A90AAC"/>
    <w:pPr>
      <w:numPr>
        <w:ilvl w:val="4"/>
      </w:numPr>
      <w:ind w:left="1701" w:hanging="1701"/>
    </w:pPr>
    <w:rPr>
      <w:b w:val="0"/>
    </w:rPr>
  </w:style>
  <w:style w:type="paragraph" w:customStyle="1" w:styleId="AnnextitleHead1">
    <w:name w:val="Annex title (Head 1)"/>
    <w:next w:val="BodyText"/>
    <w:link w:val="AnnextitleHead1Char"/>
    <w:qFormat/>
    <w:rsid w:val="0015378B"/>
    <w:pPr>
      <w:spacing w:after="360"/>
    </w:pPr>
    <w:rPr>
      <w:b/>
      <w:caps/>
      <w:color w:val="00558C"/>
      <w:sz w:val="28"/>
      <w:lang w:val="en-GB"/>
    </w:rPr>
  </w:style>
  <w:style w:type="character" w:customStyle="1" w:styleId="AnnextitleHead1Char">
    <w:name w:val="Annex title (Head 1) Char"/>
    <w:basedOn w:val="DefaultParagraphFont"/>
    <w:link w:val="AnnextitleHead1"/>
    <w:rsid w:val="0015378B"/>
    <w:rPr>
      <w:b/>
      <w:caps/>
      <w:color w:val="00558C"/>
      <w:sz w:val="28"/>
      <w:lang w:val="en-GB"/>
    </w:rPr>
  </w:style>
  <w:style w:type="paragraph" w:customStyle="1" w:styleId="AnnexHead2">
    <w:name w:val="Annex Head 2"/>
    <w:basedOn w:val="AnnextitleHead1"/>
    <w:next w:val="Heading1separationline"/>
    <w:qFormat/>
    <w:rsid w:val="00726CE9"/>
    <w:pPr>
      <w:numPr>
        <w:ilvl w:val="1"/>
        <w:numId w:val="79"/>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D9240A"/>
    <w:pPr>
      <w:numPr>
        <w:ilvl w:val="2"/>
      </w:numPr>
      <w:ind w:left="709" w:hanging="709"/>
    </w:pPr>
    <w:rPr>
      <w:caps w:val="0"/>
      <w:smallCaps/>
    </w:rPr>
  </w:style>
  <w:style w:type="paragraph" w:styleId="BodyText">
    <w:name w:val="Body Text"/>
    <w:basedOn w:val="Normal"/>
    <w:link w:val="BodyTextChar"/>
    <w:unhideWhenUsed/>
    <w:qFormat/>
    <w:rsid w:val="00820C2C"/>
    <w:pPr>
      <w:spacing w:after="120"/>
      <w:jc w:val="both"/>
    </w:pPr>
    <w:rPr>
      <w:sz w:val="22"/>
    </w:rPr>
  </w:style>
  <w:style w:type="character" w:customStyle="1" w:styleId="BodyTextChar">
    <w:name w:val="Body Text Char"/>
    <w:basedOn w:val="DefaultParagraphFont"/>
    <w:link w:val="BodyText"/>
    <w:rsid w:val="00820C2C"/>
    <w:rPr>
      <w:lang w:val="en-GB"/>
    </w:rPr>
  </w:style>
  <w:style w:type="paragraph" w:customStyle="1" w:styleId="AnnexHead4">
    <w:name w:val="Annex Head 4"/>
    <w:basedOn w:val="AnnexHead3"/>
    <w:next w:val="BodyText"/>
    <w:qFormat/>
    <w:rsid w:val="00694A34"/>
    <w:pPr>
      <w:numPr>
        <w:ilvl w:val="3"/>
      </w:numPr>
      <w:ind w:left="851" w:hanging="851"/>
    </w:pPr>
    <w:rPr>
      <w:smallCaps w:val="0"/>
      <w:sz w:val="22"/>
    </w:rPr>
  </w:style>
  <w:style w:type="paragraph" w:customStyle="1" w:styleId="AnnexHead5">
    <w:name w:val="Annex Head 5"/>
    <w:basedOn w:val="Normal"/>
    <w:next w:val="BodyText"/>
    <w:qFormat/>
    <w:rsid w:val="000418CA"/>
    <w:pPr>
      <w:numPr>
        <w:ilvl w:val="4"/>
        <w:numId w:val="79"/>
      </w:numPr>
      <w:spacing w:before="120" w:after="120" w:line="240" w:lineRule="auto"/>
    </w:pPr>
    <w:rPr>
      <w:rFonts w:eastAsia="Calibri" w:cs="Calibri"/>
      <w:color w:val="00558C"/>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Tablecaption">
    <w:name w:val="Table caption"/>
    <w:basedOn w:val="Tabletext"/>
    <w:next w:val="Normal"/>
    <w:qFormat/>
    <w:rsid w:val="007E0556"/>
    <w:pPr>
      <w:framePr w:hSpace="141" w:wrap="around" w:vAnchor="text" w:hAnchor="page" w:x="3100" w:y="28"/>
    </w:pPr>
    <w:rPr>
      <w:i/>
      <w:sz w:val="22"/>
    </w:rPr>
  </w:style>
  <w:style w:type="paragraph" w:styleId="ListNumber">
    <w:name w:val="List Number"/>
    <w:basedOn w:val="Normal"/>
    <w:semiHidden/>
    <w:rsid w:val="006E10BF"/>
    <w:pPr>
      <w:numPr>
        <w:numId w:val="10"/>
      </w:numPr>
      <w:contextualSpacing/>
    </w:pPr>
  </w:style>
  <w:style w:type="paragraph" w:styleId="TOC4">
    <w:name w:val="toc 4"/>
    <w:basedOn w:val="Normal"/>
    <w:next w:val="Normal"/>
    <w:autoRedefine/>
    <w:uiPriority w:val="39"/>
    <w:unhideWhenUsed/>
    <w:rsid w:val="00CD0232"/>
    <w:pPr>
      <w:tabs>
        <w:tab w:val="right" w:leader="dot" w:pos="9781"/>
        <w:tab w:val="right" w:leader="dot" w:pos="10195"/>
      </w:tabs>
      <w:ind w:left="1418" w:right="425" w:hanging="1418"/>
    </w:pPr>
    <w:rPr>
      <w:b/>
      <w:caps/>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DD69FB"/>
    <w:rPr>
      <w:rFonts w:asciiTheme="minorHAnsi" w:hAnsiTheme="minorHAnsi"/>
      <w:sz w:val="20"/>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8310C9"/>
    <w:pPr>
      <w:numPr>
        <w:ilvl w:val="1"/>
        <w:numId w:val="33"/>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6"/>
      </w:numPr>
    </w:pPr>
  </w:style>
  <w:style w:type="paragraph" w:styleId="TOC5">
    <w:name w:val="toc 5"/>
    <w:basedOn w:val="Normal"/>
    <w:next w:val="Normal"/>
    <w:autoRedefine/>
    <w:uiPriority w:val="39"/>
    <w:rsid w:val="00CD0232"/>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Listitext"/>
    <w:qFormat/>
    <w:rsid w:val="00FF418D"/>
    <w:pPr>
      <w:numPr>
        <w:ilvl w:val="2"/>
        <w:numId w:val="33"/>
      </w:numPr>
      <w:ind w:left="1701" w:hanging="425"/>
    </w:pPr>
  </w:style>
  <w:style w:type="paragraph" w:customStyle="1" w:styleId="Listitext">
    <w:name w:val="List i text"/>
    <w:basedOn w:val="Normal"/>
    <w:qFormat/>
    <w:rsid w:val="00FF418D"/>
    <w:pPr>
      <w:ind w:left="2268" w:hanging="567"/>
    </w:pPr>
    <w:rPr>
      <w:sz w:val="20"/>
    </w:rPr>
  </w:style>
  <w:style w:type="paragraph" w:customStyle="1" w:styleId="Bullet1text">
    <w:name w:val="Bullet 1 text"/>
    <w:basedOn w:val="Normal"/>
    <w:qFormat/>
    <w:rsid w:val="008310C9"/>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Normal"/>
    <w:qFormat/>
    <w:rsid w:val="008310C9"/>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rsid w:val="008310C9"/>
    <w:pPr>
      <w:numPr>
        <w:numId w:val="30"/>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rsid w:val="008310C9"/>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Normal"/>
    <w:qFormat/>
    <w:rsid w:val="008310C9"/>
    <w:pPr>
      <w:numPr>
        <w:numId w:val="31"/>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8310C9"/>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uiPriority w:val="20"/>
    <w:qFormat/>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4D6C87"/>
    <w:pPr>
      <w:numPr>
        <w:numId w:val="4"/>
      </w:numPr>
      <w:spacing w:before="120"/>
      <w:contextualSpacing/>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BodyText"/>
    <w:qFormat/>
    <w:rsid w:val="002176C4"/>
    <w:pPr>
      <w:numPr>
        <w:numId w:val="41"/>
      </w:numPr>
      <w:jc w:val="center"/>
    </w:pPr>
    <w:rPr>
      <w:i/>
      <w:color w:val="00558C"/>
      <w:lang w:eastAsia="en-GB"/>
    </w:rPr>
  </w:style>
  <w:style w:type="paragraph" w:customStyle="1" w:styleId="Figurecaption">
    <w:name w:val="Figure caption"/>
    <w:basedOn w:val="Caption"/>
    <w:next w:val="Normal"/>
    <w:qFormat/>
    <w:rsid w:val="00DD69FB"/>
    <w:pPr>
      <w:numPr>
        <w:numId w:val="9"/>
      </w:numPr>
      <w:spacing w:before="240" w:after="240"/>
      <w:ind w:left="992"/>
      <w:jc w:val="center"/>
    </w:pPr>
    <w:rPr>
      <w:b w:val="0"/>
      <w:u w:val="none"/>
    </w:rPr>
  </w:style>
  <w:style w:type="paragraph" w:styleId="NoSpacing">
    <w:name w:val="No Spacing"/>
    <w:uiPriority w:val="1"/>
    <w:semiHidden/>
    <w:rsid w:val="00C55EFB"/>
    <w:pPr>
      <w:spacing w:after="0" w:line="240" w:lineRule="auto"/>
    </w:pPr>
    <w:rPr>
      <w:sz w:val="18"/>
      <w:lang w:val="en-GB"/>
    </w:rPr>
  </w:style>
  <w:style w:type="paragraph" w:customStyle="1" w:styleId="Abbreviations">
    <w:name w:val="Abbreviations"/>
    <w:basedOn w:val="Normal"/>
    <w:qFormat/>
    <w:rsid w:val="000B577B"/>
    <w:pPr>
      <w:spacing w:after="60"/>
      <w:ind w:left="1418" w:hanging="1418"/>
    </w:pPr>
    <w:rPr>
      <w:sz w:val="22"/>
    </w:rPr>
  </w:style>
  <w:style w:type="paragraph" w:customStyle="1" w:styleId="Tableheading">
    <w:name w:val="Table heading"/>
    <w:basedOn w:val="Normal"/>
    <w:qFormat/>
    <w:rsid w:val="00983287"/>
    <w:pPr>
      <w:spacing w:before="60" w:after="60"/>
      <w:ind w:left="113" w:right="113"/>
      <w:jc w:val="center"/>
    </w:pPr>
    <w:rPr>
      <w:b/>
      <w:color w:val="00558C"/>
      <w:sz w:val="20"/>
      <w:lang w:val="en-US"/>
    </w:rPr>
  </w:style>
  <w:style w:type="paragraph" w:customStyle="1" w:styleId="AppendixtitleHead1">
    <w:name w:val="Appendix title (Head 1)"/>
    <w:basedOn w:val="Caption"/>
    <w:next w:val="BodyText"/>
    <w:qFormat/>
    <w:rsid w:val="00AD396A"/>
    <w:pPr>
      <w:keepNext/>
      <w:jc w:val="center"/>
    </w:pPr>
    <w:rPr>
      <w:b w:val="0"/>
      <w:u w:val="none"/>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rsid w:val="00AB76B7"/>
    <w:pPr>
      <w:ind w:right="14317"/>
    </w:pPr>
  </w:style>
  <w:style w:type="paragraph" w:styleId="Title">
    <w:name w:val="Title"/>
    <w:basedOn w:val="Normal"/>
    <w:link w:val="TitleChar"/>
    <w:rsid w:val="00693B1F"/>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leChar">
    <w:name w:val="Title Char"/>
    <w:basedOn w:val="DefaultParagraphFont"/>
    <w:link w:val="Title"/>
    <w:rsid w:val="00693B1F"/>
    <w:rPr>
      <w:rFonts w:ascii="Arial" w:eastAsia="Times New Roman" w:hAnsi="Arial" w:cs="Arial"/>
      <w:b/>
      <w:bCs/>
      <w:kern w:val="28"/>
      <w:sz w:val="32"/>
      <w:szCs w:val="32"/>
      <w:lang w:val="en-GB" w:eastAsia="en-GB"/>
    </w:rPr>
  </w:style>
  <w:style w:type="paragraph" w:styleId="Revision">
    <w:name w:val="Revision"/>
    <w:hidden/>
    <w:uiPriority w:val="99"/>
    <w:semiHidden/>
    <w:rsid w:val="00B250D6"/>
    <w:pPr>
      <w:spacing w:after="0" w:line="240" w:lineRule="auto"/>
    </w:pPr>
    <w:rPr>
      <w:sz w:val="18"/>
      <w:lang w:val="en-GB"/>
    </w:rPr>
  </w:style>
  <w:style w:type="paragraph" w:customStyle="1" w:styleId="Referencetext">
    <w:name w:val="Reference text"/>
    <w:basedOn w:val="Normal"/>
    <w:autoRedefine/>
    <w:rsid w:val="00CB7D0F"/>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rsid w:val="00062874"/>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sid w:val="00E86147"/>
    <w:rPr>
      <w:b/>
      <w:color w:val="00558C"/>
      <w:sz w:val="28"/>
    </w:rPr>
  </w:style>
  <w:style w:type="character" w:customStyle="1" w:styleId="MRNChar">
    <w:name w:val="MRN Char"/>
    <w:basedOn w:val="DefaultParagraphFont"/>
    <w:link w:val="MRN"/>
    <w:rsid w:val="00E86147"/>
    <w:rPr>
      <w:b/>
      <w:color w:val="00558C"/>
      <w:sz w:val="28"/>
      <w:lang w:val="en-GB"/>
    </w:rPr>
  </w:style>
  <w:style w:type="paragraph" w:customStyle="1" w:styleId="Revokes">
    <w:name w:val="Revokes"/>
    <w:basedOn w:val="Documentdate"/>
    <w:link w:val="RevokesChar"/>
    <w:rsid w:val="003F70D2"/>
    <w:rPr>
      <w:i/>
    </w:rPr>
  </w:style>
  <w:style w:type="character" w:customStyle="1" w:styleId="RevokesChar">
    <w:name w:val="Revokes Char"/>
    <w:basedOn w:val="DefaultParagraphFont"/>
    <w:link w:val="Revokes"/>
    <w:rsid w:val="003F70D2"/>
    <w:rPr>
      <w:b/>
      <w:i/>
      <w:color w:val="00558C"/>
      <w:sz w:val="28"/>
      <w:lang w:val="en-GB"/>
    </w:rPr>
  </w:style>
  <w:style w:type="paragraph" w:customStyle="1" w:styleId="Referencelist">
    <w:name w:val="Reference list"/>
    <w:basedOn w:val="Normal"/>
    <w:qFormat/>
    <w:rsid w:val="00CF10E3"/>
    <w:pPr>
      <w:numPr>
        <w:numId w:val="15"/>
      </w:numPr>
      <w:spacing w:before="120" w:after="60" w:line="240" w:lineRule="auto"/>
      <w:jc w:val="both"/>
    </w:pPr>
    <w:rPr>
      <w:rFonts w:eastAsia="Times New Roman" w:cs="Times New Roman"/>
      <w:sz w:val="22"/>
      <w:szCs w:val="20"/>
    </w:rPr>
  </w:style>
  <w:style w:type="paragraph" w:customStyle="1" w:styleId="Equationnumber">
    <w:name w:val="Equation number"/>
    <w:basedOn w:val="BodyText"/>
    <w:next w:val="BodyText"/>
    <w:link w:val="EquationnumberChar"/>
    <w:qFormat/>
    <w:rsid w:val="00835EA0"/>
    <w:pPr>
      <w:numPr>
        <w:numId w:val="16"/>
      </w:numPr>
      <w:spacing w:before="60"/>
      <w:jc w:val="right"/>
    </w:pPr>
  </w:style>
  <w:style w:type="character" w:customStyle="1" w:styleId="EquationnumberChar">
    <w:name w:val="Equation number Char"/>
    <w:basedOn w:val="BodyTextChar"/>
    <w:link w:val="Equationnumber"/>
    <w:rsid w:val="00835EA0"/>
    <w:rPr>
      <w:lang w:val="en-GB"/>
    </w:rPr>
  </w:style>
  <w:style w:type="paragraph" w:customStyle="1" w:styleId="Furtherreading">
    <w:name w:val="Further reading"/>
    <w:basedOn w:val="BodyText"/>
    <w:link w:val="FurtherreadingChar"/>
    <w:qFormat/>
    <w:rsid w:val="0022582A"/>
    <w:pPr>
      <w:numPr>
        <w:numId w:val="17"/>
      </w:numPr>
      <w:spacing w:before="60"/>
    </w:pPr>
  </w:style>
  <w:style w:type="character" w:customStyle="1" w:styleId="FurtherreadingChar">
    <w:name w:val="Further reading Char"/>
    <w:basedOn w:val="BodyTextChar"/>
    <w:link w:val="Furtherreading"/>
    <w:rsid w:val="0022582A"/>
    <w:rPr>
      <w:lang w:val="en-GB"/>
    </w:rPr>
  </w:style>
  <w:style w:type="paragraph" w:customStyle="1" w:styleId="Documentrevisiontabletitle">
    <w:name w:val="Document revision table title"/>
    <w:basedOn w:val="Normal"/>
    <w:rsid w:val="005D3920"/>
    <w:pPr>
      <w:spacing w:before="60" w:after="60"/>
      <w:ind w:left="113" w:right="113"/>
    </w:pPr>
    <w:rPr>
      <w:b/>
      <w:color w:val="00558C"/>
      <w:sz w:val="20"/>
    </w:rPr>
  </w:style>
  <w:style w:type="paragraph" w:customStyle="1" w:styleId="AnnexFigureCaption">
    <w:name w:val="Annex Figure Caption"/>
    <w:basedOn w:val="BodyText"/>
    <w:link w:val="AnnexFigureCaptionChar"/>
    <w:qFormat/>
    <w:rsid w:val="002176C4"/>
    <w:pPr>
      <w:numPr>
        <w:numId w:val="39"/>
      </w:numPr>
      <w:jc w:val="center"/>
    </w:pPr>
    <w:rPr>
      <w:i/>
      <w:color w:val="00558C"/>
      <w:lang w:eastAsia="en-GB"/>
    </w:rPr>
  </w:style>
  <w:style w:type="character" w:customStyle="1" w:styleId="AnnexFigureCaptionChar">
    <w:name w:val="Annex Figure Caption Char"/>
    <w:basedOn w:val="BodyTextChar"/>
    <w:link w:val="AnnexFigureCaption"/>
    <w:rsid w:val="002176C4"/>
    <w:rPr>
      <w:i/>
      <w:color w:val="00558C"/>
      <w:lang w:val="en-GB" w:eastAsia="en-GB"/>
    </w:rPr>
  </w:style>
  <w:style w:type="paragraph" w:styleId="ListParagraph">
    <w:name w:val="List Paragraph"/>
    <w:basedOn w:val="Normal"/>
    <w:uiPriority w:val="34"/>
    <w:qFormat/>
    <w:rsid w:val="00AF328B"/>
    <w:pPr>
      <w:spacing w:after="160" w:line="259" w:lineRule="auto"/>
      <w:ind w:left="720"/>
      <w:contextualSpacing/>
    </w:pPr>
    <w:rPr>
      <w:sz w:val="22"/>
      <w:lang w:val="de-DE"/>
    </w:rPr>
  </w:style>
  <w:style w:type="table" w:customStyle="1" w:styleId="Tabellenraster1">
    <w:name w:val="Tabellenraster1"/>
    <w:basedOn w:val="TableNormal"/>
    <w:next w:val="TableGrid"/>
    <w:uiPriority w:val="59"/>
    <w:rsid w:val="003043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nex">
    <w:name w:val="Annex"/>
    <w:next w:val="BodyText"/>
    <w:link w:val="AnnexChar"/>
    <w:qFormat/>
    <w:rsid w:val="00A40406"/>
    <w:pPr>
      <w:numPr>
        <w:numId w:val="79"/>
      </w:numPr>
      <w:spacing w:after="360"/>
    </w:pPr>
    <w:rPr>
      <w:b/>
      <w:caps/>
      <w:color w:val="00558C"/>
      <w:sz w:val="28"/>
      <w:lang w:val="en-GB"/>
    </w:rPr>
  </w:style>
  <w:style w:type="table" w:customStyle="1" w:styleId="Tabellenraster11">
    <w:name w:val="Tabellenraster11"/>
    <w:basedOn w:val="TableNormal"/>
    <w:next w:val="TableGrid"/>
    <w:uiPriority w:val="59"/>
    <w:rsid w:val="005454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TableNormal"/>
    <w:next w:val="TableGrid"/>
    <w:uiPriority w:val="39"/>
    <w:rsid w:val="006A45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ellenraster3">
    <w:name w:val="Tabellenraster3"/>
    <w:basedOn w:val="TableNormal"/>
    <w:next w:val="TableGrid"/>
    <w:uiPriority w:val="39"/>
    <w:rsid w:val="006A45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FigurePS">
    <w:name w:val="Figure_PS"/>
    <w:basedOn w:val="Caption"/>
    <w:link w:val="FigurePSZchn"/>
    <w:qFormat/>
    <w:rsid w:val="002B3FA2"/>
    <w:rPr>
      <w:b w:val="0"/>
      <w:u w:val="none"/>
    </w:rPr>
  </w:style>
  <w:style w:type="character" w:customStyle="1" w:styleId="CaptionChar">
    <w:name w:val="Caption Char"/>
    <w:basedOn w:val="DefaultParagraphFont"/>
    <w:link w:val="Caption"/>
    <w:uiPriority w:val="35"/>
    <w:rsid w:val="001172A7"/>
    <w:rPr>
      <w:b/>
      <w:bCs/>
      <w:i/>
      <w:color w:val="575756"/>
      <w:u w:val="single"/>
      <w:lang w:val="en-GB"/>
    </w:rPr>
  </w:style>
  <w:style w:type="character" w:customStyle="1" w:styleId="FigurePSZchn">
    <w:name w:val="Figure_PS Zchn"/>
    <w:basedOn w:val="CaptionChar"/>
    <w:link w:val="FigurePS"/>
    <w:rsid w:val="002B3FA2"/>
    <w:rPr>
      <w:b w:val="0"/>
      <w:bCs/>
      <w:i/>
      <w:color w:val="575756"/>
      <w:u w:val="single"/>
      <w:lang w:val="en-GB"/>
    </w:rPr>
  </w:style>
  <w:style w:type="character" w:customStyle="1" w:styleId="AnnexChar">
    <w:name w:val="Annex Char"/>
    <w:basedOn w:val="DefaultParagraphFont"/>
    <w:link w:val="Annex"/>
    <w:rsid w:val="00A40406"/>
    <w:rPr>
      <w:b/>
      <w:caps/>
      <w:color w:val="00558C"/>
      <w:sz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7201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svg"/><Relationship Id="rId21" Type="http://schemas.openxmlformats.org/officeDocument/2006/relationships/header" Target="header7.xml"/><Relationship Id="rId42" Type="http://schemas.openxmlformats.org/officeDocument/2006/relationships/image" Target="media/image21.svg"/><Relationship Id="rId63" Type="http://schemas.openxmlformats.org/officeDocument/2006/relationships/image" Target="media/image42.svg"/><Relationship Id="rId84" Type="http://schemas.openxmlformats.org/officeDocument/2006/relationships/image" Target="media/image63.jpeg"/><Relationship Id="rId138" Type="http://schemas.openxmlformats.org/officeDocument/2006/relationships/image" Target="media/image116.png"/><Relationship Id="rId159" Type="http://schemas.openxmlformats.org/officeDocument/2006/relationships/image" Target="media/image137.png"/><Relationship Id="rId170" Type="http://schemas.openxmlformats.org/officeDocument/2006/relationships/image" Target="media/image148.png"/><Relationship Id="rId107" Type="http://schemas.openxmlformats.org/officeDocument/2006/relationships/image" Target="media/image86.jpeg"/><Relationship Id="rId11" Type="http://schemas.openxmlformats.org/officeDocument/2006/relationships/header" Target="header1.xml"/><Relationship Id="rId32" Type="http://schemas.openxmlformats.org/officeDocument/2006/relationships/image" Target="media/image11.gif"/><Relationship Id="rId53" Type="http://schemas.openxmlformats.org/officeDocument/2006/relationships/image" Target="media/image32.jpeg"/><Relationship Id="rId74" Type="http://schemas.openxmlformats.org/officeDocument/2006/relationships/image" Target="media/image53.png"/><Relationship Id="rId128" Type="http://schemas.openxmlformats.org/officeDocument/2006/relationships/image" Target="media/image107.png"/><Relationship Id="rId149" Type="http://schemas.openxmlformats.org/officeDocument/2006/relationships/image" Target="media/image127.svg"/><Relationship Id="rId5" Type="http://schemas.openxmlformats.org/officeDocument/2006/relationships/numbering" Target="numbering.xml"/><Relationship Id="rId95" Type="http://schemas.openxmlformats.org/officeDocument/2006/relationships/image" Target="media/image74.svg"/><Relationship Id="rId160" Type="http://schemas.openxmlformats.org/officeDocument/2006/relationships/image" Target="media/image138.png"/><Relationship Id="rId22" Type="http://schemas.openxmlformats.org/officeDocument/2006/relationships/header" Target="header8.xml"/><Relationship Id="rId43" Type="http://schemas.openxmlformats.org/officeDocument/2006/relationships/image" Target="media/image22.png"/><Relationship Id="rId64" Type="http://schemas.openxmlformats.org/officeDocument/2006/relationships/image" Target="media/image43.jpeg"/><Relationship Id="rId118" Type="http://schemas.openxmlformats.org/officeDocument/2006/relationships/image" Target="media/image97.png"/><Relationship Id="rId139" Type="http://schemas.openxmlformats.org/officeDocument/2006/relationships/image" Target="media/image117.svg"/><Relationship Id="rId85" Type="http://schemas.openxmlformats.org/officeDocument/2006/relationships/image" Target="media/image64.jpeg"/><Relationship Id="rId150" Type="http://schemas.openxmlformats.org/officeDocument/2006/relationships/image" Target="media/image128.png"/><Relationship Id="rId171" Type="http://schemas.openxmlformats.org/officeDocument/2006/relationships/image" Target="media/image149.emf"/><Relationship Id="rId12" Type="http://schemas.openxmlformats.org/officeDocument/2006/relationships/header" Target="header2.xml"/><Relationship Id="rId33" Type="http://schemas.openxmlformats.org/officeDocument/2006/relationships/image" Target="media/image12.png"/><Relationship Id="rId108" Type="http://schemas.openxmlformats.org/officeDocument/2006/relationships/image" Target="media/image87.jpeg"/><Relationship Id="rId129" Type="http://schemas.openxmlformats.org/officeDocument/2006/relationships/image" Target="media/image108.jpeg"/><Relationship Id="rId54" Type="http://schemas.openxmlformats.org/officeDocument/2006/relationships/image" Target="media/image33.png"/><Relationship Id="rId75" Type="http://schemas.openxmlformats.org/officeDocument/2006/relationships/image" Target="media/image54.svg"/><Relationship Id="rId96" Type="http://schemas.openxmlformats.org/officeDocument/2006/relationships/image" Target="media/image75.png"/><Relationship Id="rId140" Type="http://schemas.openxmlformats.org/officeDocument/2006/relationships/image" Target="media/image118.png"/><Relationship Id="rId161" Type="http://schemas.openxmlformats.org/officeDocument/2006/relationships/image" Target="media/image139.png"/><Relationship Id="rId6" Type="http://schemas.openxmlformats.org/officeDocument/2006/relationships/styles" Target="styles.xml"/><Relationship Id="rId23" Type="http://schemas.openxmlformats.org/officeDocument/2006/relationships/header" Target="header9.xml"/><Relationship Id="rId28" Type="http://schemas.openxmlformats.org/officeDocument/2006/relationships/image" Target="media/image7.emf"/><Relationship Id="rId49" Type="http://schemas.openxmlformats.org/officeDocument/2006/relationships/image" Target="media/image28.svg"/><Relationship Id="rId114" Type="http://schemas.openxmlformats.org/officeDocument/2006/relationships/image" Target="media/image93.png"/><Relationship Id="rId119" Type="http://schemas.openxmlformats.org/officeDocument/2006/relationships/image" Target="media/image98.svg"/><Relationship Id="rId44" Type="http://schemas.openxmlformats.org/officeDocument/2006/relationships/image" Target="media/image23.svg"/><Relationship Id="rId60" Type="http://schemas.openxmlformats.org/officeDocument/2006/relationships/image" Target="media/image39.png"/><Relationship Id="rId65" Type="http://schemas.openxmlformats.org/officeDocument/2006/relationships/image" Target="media/image44.png"/><Relationship Id="rId81" Type="http://schemas.openxmlformats.org/officeDocument/2006/relationships/image" Target="media/image60.png"/><Relationship Id="rId86" Type="http://schemas.openxmlformats.org/officeDocument/2006/relationships/image" Target="media/image65.jpeg"/><Relationship Id="rId130" Type="http://schemas.openxmlformats.org/officeDocument/2006/relationships/image" Target="media/image109.jpeg"/><Relationship Id="rId135" Type="http://schemas.openxmlformats.org/officeDocument/2006/relationships/image" Target="media/image113.jpeg"/><Relationship Id="rId151" Type="http://schemas.openxmlformats.org/officeDocument/2006/relationships/image" Target="media/image129.png"/><Relationship Id="rId156" Type="http://schemas.openxmlformats.org/officeDocument/2006/relationships/image" Target="media/image134.svg"/><Relationship Id="rId177" Type="http://schemas.openxmlformats.org/officeDocument/2006/relationships/theme" Target="theme/theme1.xml"/><Relationship Id="rId172" Type="http://schemas.openxmlformats.org/officeDocument/2006/relationships/header" Target="header10.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18.png"/><Relationship Id="rId109" Type="http://schemas.openxmlformats.org/officeDocument/2006/relationships/image" Target="media/image88.jpeg"/><Relationship Id="rId34" Type="http://schemas.openxmlformats.org/officeDocument/2006/relationships/image" Target="media/image13.png"/><Relationship Id="rId50" Type="http://schemas.openxmlformats.org/officeDocument/2006/relationships/image" Target="media/image29.png"/><Relationship Id="rId55" Type="http://schemas.openxmlformats.org/officeDocument/2006/relationships/image" Target="media/image34.png"/><Relationship Id="rId76" Type="http://schemas.openxmlformats.org/officeDocument/2006/relationships/image" Target="media/image55.png"/><Relationship Id="rId97" Type="http://schemas.openxmlformats.org/officeDocument/2006/relationships/image" Target="media/image76.svg"/><Relationship Id="rId104" Type="http://schemas.openxmlformats.org/officeDocument/2006/relationships/image" Target="media/image83.jpeg"/><Relationship Id="rId120" Type="http://schemas.openxmlformats.org/officeDocument/2006/relationships/image" Target="media/image99.png"/><Relationship Id="rId125" Type="http://schemas.openxmlformats.org/officeDocument/2006/relationships/image" Target="media/image104.svg"/><Relationship Id="rId141" Type="http://schemas.openxmlformats.org/officeDocument/2006/relationships/image" Target="media/image119.svg"/><Relationship Id="rId146" Type="http://schemas.openxmlformats.org/officeDocument/2006/relationships/image" Target="media/image124.png"/><Relationship Id="rId167" Type="http://schemas.openxmlformats.org/officeDocument/2006/relationships/image" Target="media/image145.jpeg"/><Relationship Id="rId7" Type="http://schemas.openxmlformats.org/officeDocument/2006/relationships/settings" Target="settings.xml"/><Relationship Id="rId71" Type="http://schemas.openxmlformats.org/officeDocument/2006/relationships/image" Target="media/image50.svg"/><Relationship Id="rId92" Type="http://schemas.openxmlformats.org/officeDocument/2006/relationships/image" Target="media/image71.png"/><Relationship Id="rId162" Type="http://schemas.openxmlformats.org/officeDocument/2006/relationships/image" Target="media/image140.jpeg"/><Relationship Id="rId2" Type="http://schemas.openxmlformats.org/officeDocument/2006/relationships/customXml" Target="../customXml/item2.xml"/><Relationship Id="rId29" Type="http://schemas.openxmlformats.org/officeDocument/2006/relationships/image" Target="media/image8.emf"/><Relationship Id="rId24" Type="http://schemas.openxmlformats.org/officeDocument/2006/relationships/footer" Target="footer5.xml"/><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45.png"/><Relationship Id="rId87" Type="http://schemas.openxmlformats.org/officeDocument/2006/relationships/image" Target="media/image66.jpeg"/><Relationship Id="rId110" Type="http://schemas.openxmlformats.org/officeDocument/2006/relationships/image" Target="media/image89.jpeg"/><Relationship Id="rId115" Type="http://schemas.openxmlformats.org/officeDocument/2006/relationships/image" Target="media/image94.svg"/><Relationship Id="rId131" Type="http://schemas.openxmlformats.org/officeDocument/2006/relationships/image" Target="cid:image001.jpg@01D81E71.38BE6850" TargetMode="External"/><Relationship Id="rId136" Type="http://schemas.openxmlformats.org/officeDocument/2006/relationships/image" Target="media/image114.png"/><Relationship Id="rId157" Type="http://schemas.openxmlformats.org/officeDocument/2006/relationships/image" Target="media/image135.png"/><Relationship Id="rId61" Type="http://schemas.openxmlformats.org/officeDocument/2006/relationships/image" Target="media/image40.svg"/><Relationship Id="rId82" Type="http://schemas.openxmlformats.org/officeDocument/2006/relationships/image" Target="media/image61.jpeg"/><Relationship Id="rId152" Type="http://schemas.openxmlformats.org/officeDocument/2006/relationships/image" Target="media/image130.svg"/><Relationship Id="rId173" Type="http://schemas.openxmlformats.org/officeDocument/2006/relationships/header" Target="header11.xml"/><Relationship Id="rId19" Type="http://schemas.openxmlformats.org/officeDocument/2006/relationships/footer" Target="footer4.xml"/><Relationship Id="rId14" Type="http://schemas.openxmlformats.org/officeDocument/2006/relationships/footer" Target="footer2.xml"/><Relationship Id="rId30" Type="http://schemas.openxmlformats.org/officeDocument/2006/relationships/image" Target="media/image9.emf"/><Relationship Id="rId35" Type="http://schemas.openxmlformats.org/officeDocument/2006/relationships/image" Target="media/image14.png"/><Relationship Id="rId56" Type="http://schemas.openxmlformats.org/officeDocument/2006/relationships/image" Target="media/image35.emf"/><Relationship Id="rId77" Type="http://schemas.openxmlformats.org/officeDocument/2006/relationships/image" Target="media/image56.svg"/><Relationship Id="rId100" Type="http://schemas.openxmlformats.org/officeDocument/2006/relationships/image" Target="media/image79.png"/><Relationship Id="rId105" Type="http://schemas.openxmlformats.org/officeDocument/2006/relationships/image" Target="media/image84.jpeg"/><Relationship Id="rId126" Type="http://schemas.openxmlformats.org/officeDocument/2006/relationships/image" Target="media/image105.png"/><Relationship Id="rId147" Type="http://schemas.openxmlformats.org/officeDocument/2006/relationships/image" Target="media/image125.svg"/><Relationship Id="rId168" Type="http://schemas.openxmlformats.org/officeDocument/2006/relationships/image" Target="media/image146.emf"/><Relationship Id="rId8" Type="http://schemas.openxmlformats.org/officeDocument/2006/relationships/webSettings" Target="webSettings.xml"/><Relationship Id="rId51" Type="http://schemas.openxmlformats.org/officeDocument/2006/relationships/image" Target="media/image30.svg"/><Relationship Id="rId72" Type="http://schemas.openxmlformats.org/officeDocument/2006/relationships/image" Target="media/image51.png"/><Relationship Id="rId93" Type="http://schemas.openxmlformats.org/officeDocument/2006/relationships/image" Target="media/image72.png"/><Relationship Id="rId98" Type="http://schemas.openxmlformats.org/officeDocument/2006/relationships/image" Target="media/image77.png"/><Relationship Id="rId121" Type="http://schemas.openxmlformats.org/officeDocument/2006/relationships/image" Target="media/image100.png"/><Relationship Id="rId142" Type="http://schemas.openxmlformats.org/officeDocument/2006/relationships/image" Target="media/image120.png"/><Relationship Id="rId163" Type="http://schemas.openxmlformats.org/officeDocument/2006/relationships/image" Target="media/image141.png"/><Relationship Id="rId3" Type="http://schemas.openxmlformats.org/officeDocument/2006/relationships/customXml" Target="../customXml/item3.xml"/><Relationship Id="rId25" Type="http://schemas.openxmlformats.org/officeDocument/2006/relationships/image" Target="media/image4.png"/><Relationship Id="rId46" Type="http://schemas.openxmlformats.org/officeDocument/2006/relationships/image" Target="media/image25.png"/><Relationship Id="rId67" Type="http://schemas.openxmlformats.org/officeDocument/2006/relationships/image" Target="media/image46.svg"/><Relationship Id="rId116" Type="http://schemas.openxmlformats.org/officeDocument/2006/relationships/image" Target="media/image95.png"/><Relationship Id="rId137" Type="http://schemas.openxmlformats.org/officeDocument/2006/relationships/image" Target="media/image115.svg"/><Relationship Id="rId158" Type="http://schemas.openxmlformats.org/officeDocument/2006/relationships/image" Target="media/image136.jpeg"/><Relationship Id="rId20" Type="http://schemas.openxmlformats.org/officeDocument/2006/relationships/header" Target="header6.xml"/><Relationship Id="rId41" Type="http://schemas.openxmlformats.org/officeDocument/2006/relationships/image" Target="media/image20.png"/><Relationship Id="rId62" Type="http://schemas.openxmlformats.org/officeDocument/2006/relationships/image" Target="media/image41.png"/><Relationship Id="rId83" Type="http://schemas.openxmlformats.org/officeDocument/2006/relationships/image" Target="media/image62.jpeg"/><Relationship Id="rId88" Type="http://schemas.openxmlformats.org/officeDocument/2006/relationships/image" Target="media/image67.jpg"/><Relationship Id="rId111" Type="http://schemas.openxmlformats.org/officeDocument/2006/relationships/image" Target="media/image90.png"/><Relationship Id="rId132" Type="http://schemas.openxmlformats.org/officeDocument/2006/relationships/image" Target="media/image110.png"/><Relationship Id="rId153" Type="http://schemas.openxmlformats.org/officeDocument/2006/relationships/image" Target="media/image131.png"/><Relationship Id="rId174" Type="http://schemas.openxmlformats.org/officeDocument/2006/relationships/footer" Target="footer6.xml"/><Relationship Id="rId15" Type="http://schemas.openxmlformats.org/officeDocument/2006/relationships/header" Target="header3.xml"/><Relationship Id="rId36" Type="http://schemas.openxmlformats.org/officeDocument/2006/relationships/image" Target="media/image15.svg"/><Relationship Id="rId57" Type="http://schemas.openxmlformats.org/officeDocument/2006/relationships/image" Target="media/image36.png"/><Relationship Id="rId106" Type="http://schemas.openxmlformats.org/officeDocument/2006/relationships/image" Target="media/image85.png"/><Relationship Id="rId127" Type="http://schemas.openxmlformats.org/officeDocument/2006/relationships/image" Target="media/image106.svg"/><Relationship Id="rId10" Type="http://schemas.openxmlformats.org/officeDocument/2006/relationships/endnotes" Target="endnotes.xml"/><Relationship Id="rId31" Type="http://schemas.openxmlformats.org/officeDocument/2006/relationships/image" Target="media/image10.emf"/><Relationship Id="rId52" Type="http://schemas.openxmlformats.org/officeDocument/2006/relationships/image" Target="media/image31.png"/><Relationship Id="rId73" Type="http://schemas.openxmlformats.org/officeDocument/2006/relationships/image" Target="media/image52.png"/><Relationship Id="rId78" Type="http://schemas.openxmlformats.org/officeDocument/2006/relationships/image" Target="media/image57.png"/><Relationship Id="rId94" Type="http://schemas.openxmlformats.org/officeDocument/2006/relationships/image" Target="media/image73.png"/><Relationship Id="rId99" Type="http://schemas.openxmlformats.org/officeDocument/2006/relationships/image" Target="media/image78.svg"/><Relationship Id="rId101" Type="http://schemas.openxmlformats.org/officeDocument/2006/relationships/image" Target="media/image80.svg"/><Relationship Id="rId122" Type="http://schemas.openxmlformats.org/officeDocument/2006/relationships/image" Target="media/image101.png"/><Relationship Id="rId143" Type="http://schemas.openxmlformats.org/officeDocument/2006/relationships/image" Target="media/image121.png"/><Relationship Id="rId148" Type="http://schemas.openxmlformats.org/officeDocument/2006/relationships/image" Target="media/image126.png"/><Relationship Id="rId164" Type="http://schemas.openxmlformats.org/officeDocument/2006/relationships/image" Target="media/image142.png"/><Relationship Id="rId169" Type="http://schemas.openxmlformats.org/officeDocument/2006/relationships/image" Target="media/image147.jpe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5.png"/><Relationship Id="rId47" Type="http://schemas.openxmlformats.org/officeDocument/2006/relationships/image" Target="media/image26.svg"/><Relationship Id="rId68" Type="http://schemas.openxmlformats.org/officeDocument/2006/relationships/image" Target="media/image47.png"/><Relationship Id="rId89" Type="http://schemas.openxmlformats.org/officeDocument/2006/relationships/image" Target="media/image68.jpeg"/><Relationship Id="rId112" Type="http://schemas.openxmlformats.org/officeDocument/2006/relationships/image" Target="media/image91.png"/><Relationship Id="rId133" Type="http://schemas.openxmlformats.org/officeDocument/2006/relationships/image" Target="media/image111.png"/><Relationship Id="rId154" Type="http://schemas.openxmlformats.org/officeDocument/2006/relationships/image" Target="media/image132.svg"/><Relationship Id="rId175" Type="http://schemas.openxmlformats.org/officeDocument/2006/relationships/header" Target="header12.xml"/><Relationship Id="rId16" Type="http://schemas.openxmlformats.org/officeDocument/2006/relationships/footer" Target="footer3.xml"/><Relationship Id="rId37" Type="http://schemas.openxmlformats.org/officeDocument/2006/relationships/image" Target="media/image16.png"/><Relationship Id="rId58" Type="http://schemas.openxmlformats.org/officeDocument/2006/relationships/image" Target="media/image37.png"/><Relationship Id="rId79" Type="http://schemas.openxmlformats.org/officeDocument/2006/relationships/image" Target="media/image58.svg"/><Relationship Id="rId102" Type="http://schemas.openxmlformats.org/officeDocument/2006/relationships/image" Target="media/image81.jpeg"/><Relationship Id="rId123" Type="http://schemas.openxmlformats.org/officeDocument/2006/relationships/image" Target="media/image102.svg"/><Relationship Id="rId144" Type="http://schemas.openxmlformats.org/officeDocument/2006/relationships/image" Target="media/image122.png"/><Relationship Id="rId90" Type="http://schemas.openxmlformats.org/officeDocument/2006/relationships/image" Target="media/image69.png"/><Relationship Id="rId165" Type="http://schemas.openxmlformats.org/officeDocument/2006/relationships/image" Target="media/image143.png"/><Relationship Id="rId27" Type="http://schemas.openxmlformats.org/officeDocument/2006/relationships/image" Target="media/image6.jpeg"/><Relationship Id="rId48" Type="http://schemas.openxmlformats.org/officeDocument/2006/relationships/image" Target="media/image27.png"/><Relationship Id="rId69" Type="http://schemas.openxmlformats.org/officeDocument/2006/relationships/image" Target="media/image48.svg"/><Relationship Id="rId113" Type="http://schemas.openxmlformats.org/officeDocument/2006/relationships/image" Target="media/image92.png"/><Relationship Id="rId134" Type="http://schemas.openxmlformats.org/officeDocument/2006/relationships/image" Target="media/image112.jpeg"/><Relationship Id="rId80" Type="http://schemas.openxmlformats.org/officeDocument/2006/relationships/image" Target="media/image59.emf"/><Relationship Id="rId155" Type="http://schemas.openxmlformats.org/officeDocument/2006/relationships/image" Target="media/image133.png"/><Relationship Id="rId176" Type="http://schemas.openxmlformats.org/officeDocument/2006/relationships/fontTable" Target="fontTable.xml"/><Relationship Id="rId17" Type="http://schemas.openxmlformats.org/officeDocument/2006/relationships/header" Target="header4.xml"/><Relationship Id="rId38" Type="http://schemas.openxmlformats.org/officeDocument/2006/relationships/image" Target="media/image17.svg"/><Relationship Id="rId59" Type="http://schemas.openxmlformats.org/officeDocument/2006/relationships/image" Target="media/image38.svg"/><Relationship Id="rId103" Type="http://schemas.openxmlformats.org/officeDocument/2006/relationships/image" Target="media/image82.jpg"/><Relationship Id="rId124" Type="http://schemas.openxmlformats.org/officeDocument/2006/relationships/image" Target="media/image103.png"/><Relationship Id="rId70" Type="http://schemas.openxmlformats.org/officeDocument/2006/relationships/image" Target="media/image49.png"/><Relationship Id="rId91" Type="http://schemas.openxmlformats.org/officeDocument/2006/relationships/image" Target="media/image70.svg"/><Relationship Id="rId145" Type="http://schemas.openxmlformats.org/officeDocument/2006/relationships/image" Target="media/image123.svg"/><Relationship Id="rId166" Type="http://schemas.openxmlformats.org/officeDocument/2006/relationships/image" Target="media/image144.png"/><Relationship Id="rId1" Type="http://schemas.openxmlformats.org/officeDocument/2006/relationships/customXml" Target="../customXml/item1.xml"/></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schneider\Downloads\Gxxxx%20Template%20for%20IALA%20Guidelines%20Ed%201.0%20January%202021.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6" ma:contentTypeDescription="Create a new document." ma:contentTypeScope="" ma:versionID="4d64db8acb34b7d8d982d21242169ba5">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8ea6b26a7e32588774012f97fb8a86a1"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IEEE2006OfficeOnline.xsl" StyleName="IEEE" Version="200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1F20932-FDEB-448A-9180-B7A61DC90C9C}">
  <ds:schemaRefs>
    <ds:schemaRef ds:uri="http://schemas.microsoft.com/office/2006/metadata/properties"/>
    <ds:schemaRef ds:uri="http://schemas.microsoft.com/office/infopath/2007/PartnerControls"/>
    <ds:schemaRef ds:uri="1bfdac25-5417-4dce-b783-1e79583e09c2"/>
    <ds:schemaRef ds:uri="ed72da13-45cf-4b5b-99f8-a2a89cf55939"/>
  </ds:schemaRefs>
</ds:datastoreItem>
</file>

<file path=customXml/itemProps2.xml><?xml version="1.0" encoding="utf-8"?>
<ds:datastoreItem xmlns:ds="http://schemas.openxmlformats.org/officeDocument/2006/customXml" ds:itemID="{4E37F0E3-D227-45A5-9F68-CEE302DCD035}"/>
</file>

<file path=customXml/itemProps3.xml><?xml version="1.0" encoding="utf-8"?>
<ds:datastoreItem xmlns:ds="http://schemas.openxmlformats.org/officeDocument/2006/customXml" ds:itemID="{14C5A5B3-A93A-499C-80E3-89B2CA4CE2BB}">
  <ds:schemaRefs>
    <ds:schemaRef ds:uri="http://schemas.openxmlformats.org/officeDocument/2006/bibliography"/>
  </ds:schemaRefs>
</ds:datastoreItem>
</file>

<file path=customXml/itemProps4.xml><?xml version="1.0" encoding="utf-8"?>
<ds:datastoreItem xmlns:ds="http://schemas.openxmlformats.org/officeDocument/2006/customXml" ds:itemID="{E9916163-7F1B-41B4-99A7-91F526C6C51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1.0 January 2021</Template>
  <TotalTime>0</TotalTime>
  <Pages>7</Pages>
  <Words>13441</Words>
  <Characters>76616</Characters>
  <Application>Microsoft Office Word</Application>
  <DocSecurity>0</DocSecurity>
  <Lines>638</Lines>
  <Paragraphs>179</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IALA Guideline</vt:lpstr>
      <vt:lpstr>IALA Guideline</vt:lpstr>
      <vt:lpstr>IALA Guideline 1115</vt:lpstr>
    </vt:vector>
  </TitlesOfParts>
  <Manager>IALA</Manager>
  <Company>IALA</Company>
  <LinksUpToDate>false</LinksUpToDate>
  <CharactersWithSpaces>89878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Gnnnn</dc:title>
  <dc:subject>IALA</dc:subject>
  <dc:creator>Schneider;Peter;IALA Secretariat</dc:creator>
  <cp:keywords>urn:mrn:iala:pub:gnnnn:ed1.0; ENG</cp:keywords>
  <dc:description/>
  <cp:lastModifiedBy>Minsu Jeon</cp:lastModifiedBy>
  <cp:revision>40</cp:revision>
  <cp:lastPrinted>2022-10-20T16:18:00Z</cp:lastPrinted>
  <dcterms:created xsi:type="dcterms:W3CDTF">2022-10-26T12:04:00Z</dcterms:created>
  <dcterms:modified xsi:type="dcterms:W3CDTF">2022-11-10T20:00:00Z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0x010100E8CDE179D9FB0342B17C099E752EB0FB</vt:lpwstr>
  </property>
  <property fmtid="{D5CDD505-2E9C-101B-9397-08002B2CF9AE}" pid="3" name="Order">
    <vt:r8>3135400</vt:r8>
  </property>
  <property fmtid="{D5CDD505-2E9C-101B-9397-08002B2CF9AE}" pid="4" name="MediaServiceImageTags">
    <vt:lpwstr/>
  </property>
</Properties>
</file>